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44"/>
        <w:gridCol w:w="498"/>
        <w:gridCol w:w="1874"/>
        <w:gridCol w:w="1282"/>
        <w:gridCol w:w="125"/>
        <w:gridCol w:w="474"/>
        <w:gridCol w:w="507"/>
        <w:gridCol w:w="1934"/>
        <w:gridCol w:w="13"/>
      </w:tblGrid>
      <w:tr w:rsidR="000A64B9" w:rsidRPr="00774052" w:rsidTr="00193646">
        <w:trPr>
          <w:gridAfter w:val="1"/>
          <w:wAfter w:w="13" w:type="dxa"/>
          <w:trHeight w:val="576"/>
          <w:jc w:val="center"/>
        </w:trPr>
        <w:tc>
          <w:tcPr>
            <w:tcW w:w="95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93646" w:rsidRPr="00193646" w:rsidRDefault="00193646" w:rsidP="004659D4">
            <w:pPr>
              <w:pStyle w:val="Nadpis1"/>
              <w:shd w:val="clear" w:color="auto" w:fill="DAEEF3" w:themeFill="accent5" w:themeFillTint="33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bookmarkStart w:id="0" w:name="_GoBack" w:colFirst="0" w:colLast="0"/>
            <w:r w:rsidRPr="00193646">
              <w:rPr>
                <w:rFonts w:asciiTheme="minorHAnsi" w:hAnsiTheme="minorHAnsi"/>
                <w:b/>
                <w:sz w:val="28"/>
                <w:szCs w:val="20"/>
              </w:rPr>
              <w:t>KARTA VEŘEJNÉ ZAKÁZKY</w:t>
            </w:r>
          </w:p>
          <w:p w:rsidR="000A64B9" w:rsidRPr="00193646" w:rsidRDefault="002D7DB0" w:rsidP="00193646">
            <w:pPr>
              <w:pStyle w:val="Nadpis1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021230">
              <w:rPr>
                <w:rFonts w:asciiTheme="minorHAnsi" w:hAnsiTheme="minorHAnsi"/>
                <w:i/>
                <w:sz w:val="18"/>
                <w:szCs w:val="20"/>
              </w:rPr>
              <w:t xml:space="preserve">podklad </w:t>
            </w:r>
            <w:r w:rsidR="008818F3" w:rsidRPr="00021230">
              <w:rPr>
                <w:rFonts w:asciiTheme="minorHAnsi" w:hAnsiTheme="minorHAnsi"/>
                <w:i/>
                <w:sz w:val="18"/>
                <w:szCs w:val="20"/>
              </w:rPr>
              <w:t>pro ÚVZ pro administraci veřejné zakázky</w:t>
            </w:r>
          </w:p>
        </w:tc>
      </w:tr>
      <w:tr w:rsidR="000A64B9" w:rsidRPr="00774052" w:rsidTr="00193646">
        <w:trPr>
          <w:gridAfter w:val="1"/>
          <w:wAfter w:w="13" w:type="dxa"/>
          <w:trHeight w:val="229"/>
          <w:jc w:val="center"/>
        </w:trPr>
        <w:tc>
          <w:tcPr>
            <w:tcW w:w="9538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E1448" w:rsidRPr="00774052" w:rsidRDefault="006E144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D7DB0" w:rsidRPr="00774052" w:rsidRDefault="002D7DB0" w:rsidP="00193646">
            <w:pPr>
              <w:pStyle w:val="Nadpis1"/>
              <w:numPr>
                <w:ilvl w:val="0"/>
                <w:numId w:val="1"/>
              </w:numPr>
              <w:ind w:left="432" w:hanging="43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caps/>
                <w:sz w:val="28"/>
                <w:szCs w:val="22"/>
              </w:rPr>
              <w:t>ZÁKLADNÍ INFORMACE</w:t>
            </w:r>
          </w:p>
        </w:tc>
      </w:tr>
      <w:tr w:rsidR="000A64B9" w:rsidRPr="00774052" w:rsidTr="004659D4">
        <w:trPr>
          <w:gridAfter w:val="1"/>
          <w:wAfter w:w="13" w:type="dxa"/>
          <w:trHeight w:val="511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A64B9" w:rsidRPr="00774052" w:rsidRDefault="002D7DB0">
            <w:pPr>
              <w:pStyle w:val="AllCapsHeading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color w:val="auto"/>
                <w:sz w:val="22"/>
                <w:szCs w:val="20"/>
              </w:rPr>
              <w:t>Název veřejné zakázky: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D3461B" w:rsidRPr="00193646" w:rsidRDefault="002D7DB0" w:rsidP="00D3461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Žadatel</w:t>
            </w:r>
            <w:r w:rsidR="00D3461B"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:</w:t>
            </w:r>
          </w:p>
          <w:p w:rsidR="000A64B9" w:rsidRPr="00774052" w:rsidRDefault="00D3461B" w:rsidP="00AC2D43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(</w:t>
            </w:r>
            <w:r w:rsidR="00AC2D43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F</w:t>
            </w:r>
            <w:r w:rsidRPr="00193646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akulta, součást JU)</w:t>
            </w:r>
          </w:p>
        </w:tc>
        <w:tc>
          <w:tcPr>
            <w:tcW w:w="6694" w:type="dxa"/>
            <w:gridSpan w:val="7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0A64B9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Příkazce operace:</w:t>
            </w:r>
          </w:p>
        </w:tc>
        <w:tc>
          <w:tcPr>
            <w:tcW w:w="6694" w:type="dxa"/>
            <w:gridSpan w:val="7"/>
            <w:vAlign w:val="center"/>
          </w:tcPr>
          <w:p w:rsidR="000A64B9" w:rsidRPr="00AC2D43" w:rsidRDefault="00AC2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>Jméno, příjmení, e-mail, telefon</w:t>
            </w: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0A64B9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Správce rozpočtu:</w:t>
            </w:r>
          </w:p>
        </w:tc>
        <w:tc>
          <w:tcPr>
            <w:tcW w:w="6694" w:type="dxa"/>
            <w:gridSpan w:val="7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A64B9" w:rsidRPr="00193646" w:rsidRDefault="002D7DB0" w:rsidP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Kontaktní osoba žadatele:</w:t>
            </w:r>
          </w:p>
        </w:tc>
        <w:tc>
          <w:tcPr>
            <w:tcW w:w="669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A64B9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Náhradní kontaktní osoba:</w:t>
            </w:r>
          </w:p>
        </w:tc>
        <w:tc>
          <w:tcPr>
            <w:tcW w:w="669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B81" w:rsidRPr="00774052" w:rsidTr="004659D4">
        <w:trPr>
          <w:gridAfter w:val="1"/>
          <w:wAfter w:w="13" w:type="dxa"/>
          <w:trHeight w:val="491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CF7B81" w:rsidRPr="00193646" w:rsidRDefault="00CF7B81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Požadovaný termín vyhlášení VZ:</w:t>
            </w:r>
          </w:p>
        </w:tc>
        <w:tc>
          <w:tcPr>
            <w:tcW w:w="669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CF7B81" w:rsidRPr="00774052" w:rsidRDefault="00CF7B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B81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CF7B81" w:rsidRPr="00193646" w:rsidRDefault="00CF7B81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Požadovaný termín zahájení plnění ze smlouvy:</w:t>
            </w:r>
          </w:p>
        </w:tc>
        <w:tc>
          <w:tcPr>
            <w:tcW w:w="669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CF7B81" w:rsidRPr="00774052" w:rsidRDefault="00CF7B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7DB0" w:rsidRPr="00774052" w:rsidTr="00193646">
        <w:trPr>
          <w:gridAfter w:val="1"/>
          <w:wAfter w:w="13" w:type="dxa"/>
          <w:trHeight w:val="360"/>
          <w:jc w:val="center"/>
        </w:trPr>
        <w:tc>
          <w:tcPr>
            <w:tcW w:w="9538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D7DB0" w:rsidRPr="00774052" w:rsidRDefault="002D7DB0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  <w:p w:rsidR="002D7DB0" w:rsidRPr="00774052" w:rsidRDefault="002D7DB0" w:rsidP="007E4831">
            <w:pPr>
              <w:numPr>
                <w:ilvl w:val="0"/>
                <w:numId w:val="1"/>
              </w:numPr>
              <w:spacing w:line="276" w:lineRule="auto"/>
              <w:ind w:left="367" w:hanging="367"/>
              <w:rPr>
                <w:rFonts w:asciiTheme="minorHAnsi" w:hAnsiTheme="minorHAnsi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sz w:val="28"/>
                <w:szCs w:val="20"/>
              </w:rPr>
              <w:t>ZDROJ FINANCOVÁNÍ</w:t>
            </w:r>
          </w:p>
        </w:tc>
      </w:tr>
      <w:tr w:rsidR="002D7DB0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D7DB0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Zdroj financování: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:rsidR="002D7DB0" w:rsidRPr="00774052" w:rsidRDefault="002D7D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7DB0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2D7DB0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Dotační program:</w:t>
            </w:r>
          </w:p>
        </w:tc>
        <w:tc>
          <w:tcPr>
            <w:tcW w:w="6694" w:type="dxa"/>
            <w:gridSpan w:val="7"/>
            <w:vAlign w:val="center"/>
          </w:tcPr>
          <w:p w:rsidR="002D7DB0" w:rsidRPr="00774052" w:rsidRDefault="002D7D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7DB0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D7DB0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Název projektu:</w:t>
            </w:r>
          </w:p>
        </w:tc>
        <w:tc>
          <w:tcPr>
            <w:tcW w:w="669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2D7DB0" w:rsidRPr="00774052" w:rsidRDefault="002D7D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7DB0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D7DB0" w:rsidRPr="00193646" w:rsidRDefault="002D7DB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Registrační číslo projektu: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D7DB0" w:rsidRPr="00774052" w:rsidRDefault="002D7D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7027" w:rsidRPr="00774052" w:rsidTr="00193646">
        <w:trPr>
          <w:gridAfter w:val="1"/>
          <w:wAfter w:w="13" w:type="dxa"/>
          <w:trHeight w:val="360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E1448" w:rsidRPr="00774052" w:rsidRDefault="006E1448" w:rsidP="009C7027">
            <w:pPr>
              <w:pStyle w:val="AllCapsHeading"/>
              <w:rPr>
                <w:rFonts w:asciiTheme="minorHAnsi" w:hAnsiTheme="minorHAnsi"/>
                <w:sz w:val="20"/>
                <w:szCs w:val="20"/>
              </w:rPr>
            </w:pPr>
          </w:p>
          <w:p w:rsidR="009C7027" w:rsidRPr="00774052" w:rsidRDefault="009C7027" w:rsidP="007E4831">
            <w:pPr>
              <w:numPr>
                <w:ilvl w:val="0"/>
                <w:numId w:val="1"/>
              </w:numPr>
              <w:spacing w:line="276" w:lineRule="auto"/>
              <w:ind w:left="367" w:hanging="367"/>
              <w:rPr>
                <w:rFonts w:asciiTheme="minorHAnsi" w:hAnsiTheme="minorHAnsi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sz w:val="28"/>
                <w:szCs w:val="20"/>
              </w:rPr>
              <w:t>SPECIFIKACE VZ</w:t>
            </w:r>
          </w:p>
        </w:tc>
      </w:tr>
      <w:tr w:rsidR="002D7DB0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D7DB0" w:rsidRPr="00021230" w:rsidRDefault="00B51B16" w:rsidP="00B51B16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Popis/s</w:t>
            </w: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pecifikace předmětu plnění VZ: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D7DB0" w:rsidRPr="00AC2D43" w:rsidRDefault="00AC2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>Předmětem veřejné zakázky je…</w:t>
            </w:r>
          </w:p>
        </w:tc>
      </w:tr>
      <w:tr w:rsidR="00B51B16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B51B16" w:rsidRPr="00021230" w:rsidRDefault="00B51B16" w:rsidP="00B51B16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Předmět VZ: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B51B16" w:rsidRPr="00AC2D43" w:rsidRDefault="00B51B16" w:rsidP="00B51B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>Dodávky/služby/stavební práce</w:t>
            </w:r>
            <w:r w:rsidRPr="00AC2D43">
              <w:rPr>
                <w:rStyle w:val="Znakapoznpodarou"/>
                <w:rFonts w:asciiTheme="minorHAnsi" w:hAnsiTheme="minorHAnsi" w:cstheme="minorHAnsi"/>
                <w:i/>
                <w:sz w:val="20"/>
                <w:szCs w:val="20"/>
              </w:rPr>
              <w:footnoteReference w:id="1"/>
            </w:r>
          </w:p>
        </w:tc>
      </w:tr>
      <w:tr w:rsidR="009C7027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9C7027" w:rsidRPr="00021230" w:rsidRDefault="009C7027" w:rsidP="00CF03E1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CPV Kód (klasifikace předmětu</w:t>
            </w:r>
            <w:r w:rsidR="005C038A"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 xml:space="preserve"> VZ)</w:t>
            </w:r>
          </w:p>
          <w:p w:rsidR="005C038A" w:rsidRPr="00021230" w:rsidRDefault="005C038A" w:rsidP="00CF03E1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6694" w:type="dxa"/>
            <w:gridSpan w:val="7"/>
            <w:shd w:val="clear" w:color="auto" w:fill="auto"/>
            <w:vAlign w:val="center"/>
          </w:tcPr>
          <w:p w:rsidR="009C7027" w:rsidRPr="00AC2D43" w:rsidRDefault="007740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Klasifikace CPV kódů je dostupná </w:t>
            </w:r>
            <w:proofErr w:type="gramStart"/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gramEnd"/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hyperlink r:id="rId8" w:history="1">
              <w:r w:rsidRPr="00AC2D43">
                <w:rPr>
                  <w:rStyle w:val="Hypertextovodkaz"/>
                  <w:rFonts w:asciiTheme="minorHAnsi" w:hAnsiTheme="minorHAnsi" w:cstheme="minorHAnsi"/>
                  <w:i/>
                  <w:sz w:val="20"/>
                  <w:szCs w:val="20"/>
                </w:rPr>
                <w:t>http://www.isvz.cz/ISVZ/Ciselniky/Strom.aspx?typ=1</w:t>
              </w:r>
            </w:hyperlink>
          </w:p>
        </w:tc>
      </w:tr>
      <w:tr w:rsidR="009C7027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9C7027" w:rsidRPr="00021230" w:rsidRDefault="009C7027" w:rsidP="00CF03E1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Celková předpokládaná hodnota VZ</w:t>
            </w:r>
            <w:r w:rsidR="006E1448"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 xml:space="preserve"> v Kč bez DPH</w:t>
            </w: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694" w:type="dxa"/>
            <w:gridSpan w:val="7"/>
            <w:shd w:val="clear" w:color="auto" w:fill="auto"/>
            <w:vAlign w:val="center"/>
          </w:tcPr>
          <w:p w:rsidR="00774052" w:rsidRPr="00AC2D43" w:rsidRDefault="001936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</w:rPr>
              <w:t>Peněžitá výše závazku vyplývajícího z plnění veřejné zakázky</w:t>
            </w:r>
          </w:p>
        </w:tc>
      </w:tr>
      <w:tr w:rsidR="009C7027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9C7027" w:rsidRPr="00193646" w:rsidRDefault="009C7027" w:rsidP="00B31994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Zakázka je </w:t>
            </w:r>
            <w:r w:rsidR="00B31994"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rozdělena </w:t>
            </w: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na části:</w:t>
            </w:r>
          </w:p>
        </w:tc>
        <w:tc>
          <w:tcPr>
            <w:tcW w:w="6694" w:type="dxa"/>
            <w:gridSpan w:val="7"/>
            <w:shd w:val="clear" w:color="auto" w:fill="auto"/>
            <w:vAlign w:val="center"/>
          </w:tcPr>
          <w:p w:rsidR="009C7027" w:rsidRPr="00AC2D43" w:rsidRDefault="006E144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2D43">
              <w:rPr>
                <w:rFonts w:asciiTheme="minorHAnsi" w:hAnsiTheme="minorHAnsi" w:cstheme="minorHAnsi"/>
                <w:i/>
                <w:sz w:val="20"/>
                <w:szCs w:val="20"/>
                <w:lang w:bidi="cs-CZ"/>
              </w:rPr>
              <w:t>ANO/NE</w:t>
            </w:r>
            <w:r w:rsidRPr="00AC2D4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bidi="cs-CZ"/>
              </w:rPr>
              <w:t>1</w:t>
            </w:r>
          </w:p>
        </w:tc>
      </w:tr>
      <w:tr w:rsidR="000A64B9" w:rsidRPr="00774052" w:rsidTr="004659D4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DAEEF3" w:themeFill="accent5" w:themeFillTint="33"/>
            <w:vAlign w:val="center"/>
          </w:tcPr>
          <w:p w:rsidR="000A64B9" w:rsidRPr="00193646" w:rsidRDefault="00CF03E1" w:rsidP="00CF7B81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bookmarkStart w:id="1" w:name="MinuteTopicSection"/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Náze</w:t>
            </w:r>
            <w:r w:rsidR="00CF7B81"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v</w:t>
            </w: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 části VZ</w:t>
            </w:r>
            <w:r w:rsidRPr="00193646">
              <w:rPr>
                <w:rStyle w:val="Znakapoznpodarou"/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footnoteReference w:id="2"/>
            </w:r>
          </w:p>
        </w:tc>
        <w:tc>
          <w:tcPr>
            <w:tcW w:w="4253" w:type="dxa"/>
            <w:gridSpan w:val="5"/>
            <w:shd w:val="clear" w:color="auto" w:fill="DAEEF3" w:themeFill="accent5" w:themeFillTint="33"/>
            <w:vAlign w:val="center"/>
          </w:tcPr>
          <w:p w:rsidR="000A64B9" w:rsidRPr="00193646" w:rsidRDefault="005A7549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P</w:t>
            </w:r>
            <w:r w:rsidR="00CF03E1"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opis předmětu části VZ</w:t>
            </w:r>
          </w:p>
        </w:tc>
        <w:tc>
          <w:tcPr>
            <w:tcW w:w="2441" w:type="dxa"/>
            <w:gridSpan w:val="2"/>
            <w:shd w:val="clear" w:color="auto" w:fill="DAEEF3" w:themeFill="accent5" w:themeFillTint="33"/>
            <w:vAlign w:val="center"/>
          </w:tcPr>
          <w:p w:rsidR="000A64B9" w:rsidRPr="00193646" w:rsidRDefault="005A7549" w:rsidP="00CF03E1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P</w:t>
            </w:r>
            <w:r w:rsidR="00CF03E1"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ředpokládaná hodnota části VZ</w:t>
            </w:r>
          </w:p>
        </w:tc>
      </w:tr>
      <w:tr w:rsidR="000A64B9" w:rsidRPr="00774052" w:rsidTr="00193646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4B9" w:rsidRPr="00774052" w:rsidTr="00193646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A64B9" w:rsidRPr="00774052" w:rsidRDefault="000A64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15A" w:rsidRPr="00774052" w:rsidTr="00193646">
        <w:trPr>
          <w:gridAfter w:val="1"/>
          <w:wAfter w:w="13" w:type="dxa"/>
          <w:trHeight w:val="360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1215A" w:rsidRPr="00774052" w:rsidRDefault="00E1215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E1215A" w:rsidRPr="00774052" w:rsidRDefault="00E1215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1215A" w:rsidRPr="00774052" w:rsidRDefault="00E1215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  <w:tr w:rsidR="00830B1B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830B1B" w:rsidRDefault="00830B1B" w:rsidP="00830B1B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  <w:p w:rsidR="00193646" w:rsidRDefault="00193646" w:rsidP="00830B1B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  <w:p w:rsidR="00830B1B" w:rsidRPr="00774052" w:rsidRDefault="00830B1B" w:rsidP="007E4831">
            <w:pPr>
              <w:pStyle w:val="Odstavecseseznamem"/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/>
                <w:b/>
                <w:i/>
                <w:caps/>
                <w:sz w:val="20"/>
                <w:szCs w:val="20"/>
              </w:rPr>
            </w:pPr>
            <w:r w:rsidRPr="00193646">
              <w:rPr>
                <w:rFonts w:asciiTheme="minorHAnsi" w:hAnsiTheme="minorHAnsi"/>
                <w:sz w:val="24"/>
                <w:szCs w:val="20"/>
              </w:rPr>
              <w:lastRenderedPageBreak/>
              <w:t>Požadavky na kvalifikaci</w:t>
            </w:r>
          </w:p>
        </w:tc>
      </w:tr>
      <w:tr w:rsidR="00021230" w:rsidRPr="00774052" w:rsidTr="004659D4">
        <w:trPr>
          <w:trHeight w:val="337"/>
          <w:jc w:val="center"/>
        </w:trPr>
        <w:tc>
          <w:tcPr>
            <w:tcW w:w="28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21230" w:rsidRPr="00193646" w:rsidRDefault="00021230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lastRenderedPageBreak/>
              <w:t>Požadavky na prokázání kvalifikačních předpokladů:</w:t>
            </w:r>
          </w:p>
          <w:p w:rsidR="00021230" w:rsidRPr="00774052" w:rsidRDefault="00021230" w:rsidP="006D37D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technickou normou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21230" w:rsidRPr="00774052" w:rsidRDefault="00021230" w:rsidP="00E1215A">
            <w:pPr>
              <w:pStyle w:val="AllCapsHeading"/>
              <w:jc w:val="center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021230" w:rsidRPr="00021230" w:rsidRDefault="00021230" w:rsidP="004659D4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Název požadavku</w:t>
            </w:r>
          </w:p>
        </w:tc>
        <w:tc>
          <w:tcPr>
            <w:tcW w:w="194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021230" w:rsidRPr="00021230" w:rsidRDefault="00021230" w:rsidP="004659D4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 xml:space="preserve">Požadovaná minimální hodnota </w:t>
            </w:r>
          </w:p>
        </w:tc>
      </w:tr>
      <w:tr w:rsidR="00830B1B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30B1B" w:rsidRPr="00774052" w:rsidRDefault="00830B1B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1892149916"/>
          </w:sdtPr>
          <w:sdtEndPr/>
          <w:sdtContent>
            <w:tc>
              <w:tcPr>
                <w:tcW w:w="49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</w:tcBorders>
                <w:vAlign w:val="center"/>
              </w:tcPr>
              <w:p w:rsidR="00830B1B" w:rsidRPr="00774052" w:rsidRDefault="00774052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2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830B1B" w:rsidRPr="00774052" w:rsidRDefault="00830B1B" w:rsidP="00830B1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Minimální roční obrat dodavatele / obrat dodavatele dosažený s ohledem na předmět VZ za 3 bezprostředně předcházející účetní období</w:t>
            </w:r>
            <w:r w:rsidR="00D16490" w:rsidRPr="00774052"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  <w:t xml:space="preserve"> </w:t>
            </w:r>
            <w:r w:rsidR="00D16490" w:rsidRPr="00021230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(§ 78 odst. 1)</w:t>
            </w:r>
          </w:p>
        </w:tc>
        <w:tc>
          <w:tcPr>
            <w:tcW w:w="1947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  <w:t xml:space="preserve">(vyplní žadatel o VZ) </w:t>
            </w:r>
          </w:p>
          <w:p w:rsidR="00830B1B" w:rsidRPr="00193646" w:rsidRDefault="00193646" w:rsidP="00193646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(pozn. nesmí být větší než dvojnásobek předpokládané hodnoty VZ)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59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2" w:type="dxa"/>
            <w:gridSpan w:val="5"/>
            <w:vAlign w:val="center"/>
          </w:tcPr>
          <w:p w:rsidR="00193646" w:rsidRPr="00193646" w:rsidRDefault="00193646" w:rsidP="00D1649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Seznam stavebních prací poskytnutých za posledních 5 let včetně osvědčení objednatele </w:t>
            </w:r>
          </w:p>
          <w:p w:rsidR="00193646" w:rsidRPr="00774052" w:rsidRDefault="00193646" w:rsidP="00D16490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  <w:r w:rsidRPr="00021230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(§ 79 odst. 2, písm. a))</w:t>
            </w:r>
          </w:p>
        </w:tc>
        <w:tc>
          <w:tcPr>
            <w:tcW w:w="1947" w:type="dxa"/>
            <w:gridSpan w:val="2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  <w:t xml:space="preserve">(vyplní žadatel o VZ) </w:t>
            </w:r>
          </w:p>
          <w:p w:rsidR="00193646" w:rsidRPr="00E226E8" w:rsidRDefault="00193646" w:rsidP="00193646">
            <w:pPr>
              <w:pStyle w:val="AllCapsHeading"/>
              <w:rPr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Minimální požadovaný počet realizovaných stavebních prací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75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2" w:type="dxa"/>
            <w:gridSpan w:val="5"/>
            <w:vAlign w:val="center"/>
          </w:tcPr>
          <w:p w:rsidR="00193646" w:rsidRPr="00193646" w:rsidRDefault="00193646" w:rsidP="00DB360F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Seznam významných dodávek nebo služeb poskytnutých za poslední 3 roky </w:t>
            </w:r>
          </w:p>
          <w:p w:rsidR="00193646" w:rsidRPr="00774052" w:rsidRDefault="00193646" w:rsidP="00D16490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021230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(§ 79 odst. 2, písm. b))</w:t>
            </w:r>
          </w:p>
        </w:tc>
        <w:tc>
          <w:tcPr>
            <w:tcW w:w="1947" w:type="dxa"/>
            <w:gridSpan w:val="2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i/>
                <w:caps w:val="0"/>
                <w:color w:val="auto"/>
                <w:sz w:val="22"/>
                <w:szCs w:val="22"/>
              </w:rPr>
              <w:t xml:space="preserve">(vyplní žadatel o VZ) </w:t>
            </w:r>
          </w:p>
          <w:p w:rsidR="00193646" w:rsidRPr="00193646" w:rsidRDefault="00193646" w:rsidP="00193646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Minimální požadovaný počet poskytnutých dodávek nebo služeb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1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Seznam techniků nebo technických útvarů, které se budou podílet na plnění VZ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c))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2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 xml:space="preserve">Osvědčení o vzdělání a odborné kvalifikaci vztahující se k požadovaným dodávkám, službám nebo stavebním </w:t>
            </w:r>
            <w:proofErr w:type="spellStart"/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pracem</w:t>
            </w:r>
            <w:proofErr w:type="spellEnd"/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d))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3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Popis technického vybavení, popis opatření dodavatele k zajištění kvality nebo popis zařízení pro výzkum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e))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4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Přehled o řízení dodavatelského řetězce a systémy sledování dodavatelského řetězce, které dodavatel bude moci uplatnit při plnění VZ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f))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5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Opatření v oblasti řízení z hlediska ochrany životního prostředí, která bude dodavatel schopen použít při plnění VZ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h))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6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Přehled průměrného ročního počtu zaměstnanců dodavatele nebo počtu vedoucích zaměstnanců dodavatele nebo osob v obdobném postavení za poslední 3 roky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i))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7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Přehled nástrojů nebo pomůcek, provozních nebo technických zařízení, které bude mít dodavatel při plnění VZ k dispozici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j))</w:t>
            </w:r>
          </w:p>
        </w:tc>
      </w:tr>
      <w:tr w:rsidR="00193646" w:rsidRPr="00774052" w:rsidTr="00193646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8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  <w:tcBorders>
              <w:bottom w:val="single" w:sz="4" w:space="0" w:color="BFBFBF" w:themeColor="background1" w:themeShade="BF"/>
            </w:tcBorders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Vzorky, popisy nebo fotografie výrobků určených k dodání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k))</w:t>
            </w:r>
          </w:p>
        </w:tc>
      </w:tr>
      <w:tr w:rsidR="00193646" w:rsidRPr="00774052" w:rsidTr="00021230">
        <w:trPr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93646" w:rsidRPr="00774052" w:rsidRDefault="00193646" w:rsidP="00B7054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69"/>
          </w:sdtPr>
          <w:sdtEndPr/>
          <w:sdtContent>
            <w:tc>
              <w:tcPr>
                <w:tcW w:w="498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9364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20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  <w:tcBorders>
              <w:bottom w:val="single" w:sz="4" w:space="0" w:color="BFBFBF" w:themeColor="background1" w:themeShade="BF"/>
            </w:tcBorders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>Doklad prokazující shodu požadovaného výrobku s požadovanou nebo technickým dokumentem</w:t>
            </w:r>
          </w:p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(§ 79 odst. 2, písm. l))</w:t>
            </w:r>
          </w:p>
        </w:tc>
      </w:tr>
      <w:tr w:rsidR="00021230" w:rsidRPr="00774052" w:rsidTr="00021230">
        <w:trPr>
          <w:trHeight w:val="337"/>
          <w:jc w:val="center"/>
        </w:trPr>
        <w:tc>
          <w:tcPr>
            <w:tcW w:w="9551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30" w:rsidRDefault="00021230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021230" w:rsidRDefault="00021230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021230" w:rsidRDefault="00021230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021230" w:rsidRDefault="00021230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B51B16" w:rsidRDefault="00B51B16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B51B16" w:rsidRDefault="00B51B16" w:rsidP="00021230">
            <w:pPr>
              <w:spacing w:line="276" w:lineRule="auto"/>
              <w:rPr>
                <w:rFonts w:asciiTheme="minorHAnsi" w:hAnsiTheme="minorHAnsi"/>
                <w:sz w:val="24"/>
                <w:szCs w:val="20"/>
              </w:rPr>
            </w:pPr>
          </w:p>
          <w:p w:rsidR="00021230" w:rsidRPr="00021230" w:rsidRDefault="00021230" w:rsidP="00021230">
            <w:pPr>
              <w:pStyle w:val="Odstavecseseznamem"/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21230">
              <w:rPr>
                <w:rFonts w:asciiTheme="minorHAnsi" w:hAnsiTheme="minorHAnsi"/>
                <w:sz w:val="24"/>
                <w:szCs w:val="20"/>
              </w:rPr>
              <w:t>Hodnotící kritéria</w:t>
            </w:r>
          </w:p>
        </w:tc>
      </w:tr>
      <w:tr w:rsidR="004A3166" w:rsidRPr="00774052" w:rsidTr="00B51B16">
        <w:trPr>
          <w:trHeight w:val="829"/>
          <w:jc w:val="center"/>
        </w:trPr>
        <w:tc>
          <w:tcPr>
            <w:tcW w:w="284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E56C61">
            <w:pPr>
              <w:pStyle w:val="AllCapsHeading"/>
              <w:shd w:val="clear" w:color="auto" w:fill="D9D9D9" w:themeFill="background1" w:themeFillShade="D9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lastRenderedPageBreak/>
              <w:t>Ekonomická výhodnost nabídky:</w:t>
            </w:r>
          </w:p>
          <w:p w:rsidR="004A3166" w:rsidRPr="00774052" w:rsidRDefault="004A3166" w:rsidP="00E56C61">
            <w:pPr>
              <w:pStyle w:val="AllCapsHeading"/>
              <w:shd w:val="clear" w:color="auto" w:fill="D9D9D9" w:themeFill="background1" w:themeFillShade="D9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72"/>
          </w:sdtPr>
          <w:sdtEndPr/>
          <w:sdtContent>
            <w:tc>
              <w:tcPr>
                <w:tcW w:w="498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:rsidR="004A316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36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774052" w:rsidRDefault="004A3166" w:rsidP="00CA265C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Nejnižší nabídková cena</w:t>
            </w:r>
          </w:p>
        </w:tc>
      </w:tr>
      <w:tr w:rsidR="004A3166" w:rsidRPr="00774052" w:rsidTr="004659D4">
        <w:trPr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4A3166" w:rsidRPr="00774052" w:rsidRDefault="004A3166" w:rsidP="00B3199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 w:val="0"/>
              <w:caps w:val="0"/>
              <w:color w:val="auto"/>
              <w:sz w:val="36"/>
              <w:szCs w:val="20"/>
            </w:rPr>
            <w:id w:val="848057473"/>
          </w:sdtPr>
          <w:sdtEndPr/>
          <w:sdtContent>
            <w:tc>
              <w:tcPr>
                <w:tcW w:w="498" w:type="dxa"/>
                <w:vMerge w:val="restart"/>
                <w:tcBorders>
                  <w:top w:val="single" w:sz="4" w:space="0" w:color="BFBFBF" w:themeColor="background1" w:themeShade="BF"/>
                </w:tcBorders>
                <w:vAlign w:val="center"/>
              </w:tcPr>
              <w:p w:rsidR="004A3166" w:rsidRPr="00774052" w:rsidRDefault="00193646" w:rsidP="00193646">
                <w:pPr>
                  <w:pStyle w:val="AllCapsHeading"/>
                  <w:jc w:val="center"/>
                  <w:rPr>
                    <w:rFonts w:asciiTheme="minorHAnsi" w:hAnsiTheme="minorHAnsi"/>
                    <w:b w:val="0"/>
                    <w:i/>
                    <w:caps w:val="0"/>
                    <w:color w:val="auto"/>
                    <w:sz w:val="36"/>
                    <w:szCs w:val="36"/>
                  </w:rPr>
                </w:pPr>
                <w:r w:rsidRPr="00193646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9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193646" w:rsidRDefault="004A3166" w:rsidP="00CA265C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Na základě nejvýhodnějšího poměru nabídkové ceny a kvality (včetně poměru nákladů životního cyklu a kvality)</w:t>
            </w:r>
          </w:p>
        </w:tc>
      </w:tr>
      <w:tr w:rsidR="004A3166" w:rsidRPr="00774052" w:rsidTr="004659D4">
        <w:trPr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4A3166" w:rsidRPr="00774052" w:rsidRDefault="004A3166" w:rsidP="00B3199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4A3166" w:rsidRPr="00774052" w:rsidRDefault="004A3166" w:rsidP="00193646">
            <w:pPr>
              <w:pStyle w:val="AllCapsHeading"/>
              <w:jc w:val="center"/>
              <w:rPr>
                <w:rFonts w:asciiTheme="minorHAnsi" w:hAnsiTheme="minorHAnsi"/>
                <w:b w:val="0"/>
                <w:caps w:val="0"/>
                <w:color w:val="auto"/>
                <w:sz w:val="36"/>
                <w:szCs w:val="36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A3166" w:rsidRPr="00193646" w:rsidRDefault="004A3166" w:rsidP="00B51B16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Návrh hodnotícího kritér</w:t>
            </w:r>
            <w:r w:rsidR="00B51B1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ií</w:t>
            </w:r>
          </w:p>
        </w:tc>
        <w:tc>
          <w:tcPr>
            <w:tcW w:w="2928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A3166" w:rsidRPr="00193646" w:rsidRDefault="004A3166" w:rsidP="00CA265C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Váha v %</w:t>
            </w:r>
          </w:p>
        </w:tc>
      </w:tr>
      <w:tr w:rsidR="00193646" w:rsidRPr="00774052" w:rsidTr="004659D4">
        <w:trPr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774052" w:rsidRDefault="00193646" w:rsidP="00B3199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193646" w:rsidRPr="00774052" w:rsidRDefault="00193646" w:rsidP="00193646">
            <w:pPr>
              <w:pStyle w:val="AllCapsHeading"/>
              <w:jc w:val="center"/>
              <w:rPr>
                <w:rFonts w:asciiTheme="minorHAnsi" w:hAnsiTheme="minorHAnsi"/>
                <w:b w:val="0"/>
                <w:caps w:val="0"/>
                <w:color w:val="auto"/>
                <w:sz w:val="36"/>
                <w:szCs w:val="36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BFBFBF" w:themeColor="background1" w:themeShade="BF"/>
            </w:tcBorders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</w:rPr>
              <w:t xml:space="preserve">Nabídková cena </w:t>
            </w:r>
          </w:p>
        </w:tc>
        <w:tc>
          <w:tcPr>
            <w:tcW w:w="2928" w:type="dxa"/>
            <w:gridSpan w:val="4"/>
            <w:tcBorders>
              <w:top w:val="single" w:sz="4" w:space="0" w:color="BFBFBF" w:themeColor="background1" w:themeShade="BF"/>
            </w:tcBorders>
          </w:tcPr>
          <w:p w:rsidR="00193646" w:rsidRPr="00021230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18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např. 60 %</w:t>
            </w:r>
          </w:p>
        </w:tc>
      </w:tr>
      <w:tr w:rsidR="00193646" w:rsidRPr="00774052" w:rsidTr="004659D4">
        <w:trPr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774052" w:rsidRDefault="00193646" w:rsidP="00B31994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193646" w:rsidRPr="00774052" w:rsidRDefault="00193646" w:rsidP="00193646">
            <w:pPr>
              <w:pStyle w:val="AllCapsHeading"/>
              <w:jc w:val="center"/>
              <w:rPr>
                <w:rFonts w:asciiTheme="minorHAnsi" w:hAnsiTheme="minorHAnsi"/>
                <w:b w:val="0"/>
                <w:caps w:val="0"/>
                <w:color w:val="auto"/>
                <w:sz w:val="36"/>
                <w:szCs w:val="36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BFBFBF" w:themeColor="background1" w:themeShade="BF"/>
            </w:tcBorders>
          </w:tcPr>
          <w:p w:rsidR="00193646" w:rsidRPr="00193646" w:rsidRDefault="00B51B1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 xml:space="preserve">Dílčí </w:t>
            </w:r>
            <w:r w:rsidR="00193646"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hodnotící kritérium</w:t>
            </w:r>
            <w:r>
              <w:rPr>
                <w:rStyle w:val="Znakapoznpodarou"/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footnoteReference w:id="3"/>
            </w:r>
          </w:p>
        </w:tc>
        <w:tc>
          <w:tcPr>
            <w:tcW w:w="2928" w:type="dxa"/>
            <w:gridSpan w:val="4"/>
            <w:tcBorders>
              <w:top w:val="single" w:sz="4" w:space="0" w:color="BFBFBF" w:themeColor="background1" w:themeShade="BF"/>
            </w:tcBorders>
          </w:tcPr>
          <w:p w:rsidR="00193646" w:rsidRPr="00021230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</w:pPr>
            <w:r w:rsidRPr="00021230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</w:rPr>
              <w:t>váha</w:t>
            </w:r>
          </w:p>
        </w:tc>
      </w:tr>
      <w:tr w:rsidR="004A316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A3166" w:rsidRPr="00774052" w:rsidRDefault="004A3166" w:rsidP="00387709">
            <w:pPr>
              <w:pStyle w:val="AllCapsHeading"/>
              <w:ind w:left="360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  <w:p w:rsidR="004A3166" w:rsidRPr="00774052" w:rsidRDefault="004A3166" w:rsidP="00193646">
            <w:pPr>
              <w:pStyle w:val="Odstavecseseznamem"/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/>
                <w:b/>
                <w:i/>
                <w:caps/>
                <w:sz w:val="20"/>
                <w:szCs w:val="20"/>
              </w:rPr>
            </w:pPr>
            <w:r w:rsidRPr="00193646">
              <w:rPr>
                <w:rFonts w:asciiTheme="minorHAnsi" w:hAnsiTheme="minorHAnsi"/>
                <w:sz w:val="24"/>
                <w:szCs w:val="20"/>
              </w:rPr>
              <w:t>Smluvní podmínky</w:t>
            </w: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Termín plnění: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Místo plnění: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Platební podmínky: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8818F3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8818F3" w:rsidRPr="00193646" w:rsidRDefault="008818F3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Podmínky dodání, servis: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818F3" w:rsidRPr="00774052" w:rsidRDefault="008818F3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8818F3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 xml:space="preserve">Záruční podmínky, požadovaná </w:t>
            </w:r>
            <w:r w:rsidR="004A3166"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záruka: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387709">
            <w:pPr>
              <w:spacing w:before="60" w:after="60"/>
              <w:rPr>
                <w:rFonts w:asciiTheme="minorHAnsi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hAnsiTheme="minorHAnsi"/>
                <w:sz w:val="22"/>
                <w:szCs w:val="20"/>
                <w:lang w:bidi="cs-CZ"/>
              </w:rPr>
              <w:t>Sankce: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Specifické požadavky poskytovatele dotace: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5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387709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>Ostatní podmínky plnění: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3166" w:rsidRPr="00774052" w:rsidRDefault="004A316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4A316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A3166" w:rsidRDefault="004A3166" w:rsidP="00FD284B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  <w:p w:rsidR="00021230" w:rsidRPr="00774052" w:rsidRDefault="00021230" w:rsidP="00FD284B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</w:p>
          <w:p w:rsidR="004A3166" w:rsidRPr="00774052" w:rsidRDefault="00193646" w:rsidP="00193646">
            <w:pPr>
              <w:numPr>
                <w:ilvl w:val="0"/>
                <w:numId w:val="1"/>
              </w:numPr>
              <w:spacing w:line="276" w:lineRule="auto"/>
              <w:ind w:left="367" w:hanging="367"/>
              <w:rPr>
                <w:rFonts w:asciiTheme="minorHAnsi" w:hAnsiTheme="minorHAnsi"/>
                <w:b/>
                <w:i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8"/>
                <w:szCs w:val="20"/>
              </w:rPr>
              <w:t>HODNOTÍCÍ KOMISE</w:t>
            </w:r>
          </w:p>
        </w:tc>
      </w:tr>
      <w:tr w:rsidR="004A316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Členové hodnotící komise</w:t>
            </w: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B51B16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Jméno a příjmení, titul</w:t>
            </w:r>
            <w:r w:rsidR="00B51B16">
              <w:rPr>
                <w:rStyle w:val="Znakapoznpodarou"/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footnoteReference w:id="4"/>
            </w: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E-mail</w:t>
            </w:r>
          </w:p>
        </w:tc>
      </w:tr>
      <w:tr w:rsidR="004A316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Návrh člena hodnotící komise</w:t>
            </w:r>
          </w:p>
          <w:p w:rsidR="004A3166" w:rsidRPr="00193646" w:rsidRDefault="00193646" w:rsidP="00193646">
            <w:pPr>
              <w:pStyle w:val="AllCapsHeading"/>
              <w:rPr>
                <w:rFonts w:asciiTheme="minorHAnsi" w:hAnsiTheme="minorHAnsi" w:cstheme="minorHAnsi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0"/>
              </w:rPr>
              <w:t>(Zakázka malého rozsahu a zjednodušené podlimitní řízení 3 členové, Otevřené řízení 5 členů)</w:t>
            </w: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193646" w:rsidRPr="00193646" w:rsidRDefault="0019364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</w:tr>
      <w:tr w:rsidR="004A316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4A3166" w:rsidRPr="00193646" w:rsidRDefault="004A3166" w:rsidP="00FD284B">
            <w:pPr>
              <w:pStyle w:val="AllCapsHeading"/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2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Náhradníci hodnotící komise</w:t>
            </w: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193646" w:rsidRPr="00193646" w:rsidRDefault="00193646" w:rsidP="00B51B1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 xml:space="preserve"> Jméno a příjmení, titul</w:t>
            </w: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E-mail</w:t>
            </w: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 w:val="restart"/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AllCapsHeading"/>
              <w:contextualSpacing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0"/>
              </w:rPr>
              <w:t>Návrh náhradníka hodnotící komise</w:t>
            </w:r>
          </w:p>
          <w:p w:rsidR="00193646" w:rsidRPr="00774052" w:rsidRDefault="00193646" w:rsidP="00193646">
            <w:pPr>
              <w:pStyle w:val="AllCapsHeading"/>
              <w:rPr>
                <w:rFonts w:asciiTheme="minorHAnsi" w:hAnsiTheme="minorHAnsi"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0"/>
              </w:rPr>
              <w:t>(Zakázka malého rozsahu a zjednodušené podlimitní řízení 3 členové, Otevřené řízení 5 členů)</w:t>
            </w: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E226E8" w:rsidRDefault="00193646" w:rsidP="00193646">
            <w:pPr>
              <w:pStyle w:val="AllCapsHeading"/>
              <w:contextualSpacing/>
              <w:rPr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E226E8" w:rsidRDefault="00193646" w:rsidP="00193646">
            <w:pPr>
              <w:pStyle w:val="AllCapsHeading"/>
              <w:contextualSpacing/>
              <w:rPr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E226E8" w:rsidRDefault="00193646" w:rsidP="00193646">
            <w:pPr>
              <w:pStyle w:val="AllCapsHeading"/>
              <w:contextualSpacing/>
              <w:rPr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:rsidR="00193646" w:rsidRPr="00E226E8" w:rsidRDefault="00193646" w:rsidP="00193646">
            <w:pPr>
              <w:pStyle w:val="AllCapsHeading"/>
              <w:contextualSpacing/>
              <w:rPr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93646" w:rsidRPr="00774052" w:rsidRDefault="00193646" w:rsidP="002F7D54">
            <w:pPr>
              <w:ind w:left="367"/>
              <w:rPr>
                <w:rFonts w:asciiTheme="minorHAnsi" w:hAnsiTheme="minorHAnsi"/>
                <w:b/>
                <w:i/>
                <w:caps/>
                <w:sz w:val="20"/>
                <w:szCs w:val="20"/>
              </w:rPr>
            </w:pPr>
          </w:p>
          <w:p w:rsidR="00193646" w:rsidRPr="00193646" w:rsidRDefault="00193646" w:rsidP="00193646">
            <w:pPr>
              <w:numPr>
                <w:ilvl w:val="0"/>
                <w:numId w:val="1"/>
              </w:numPr>
              <w:spacing w:line="276" w:lineRule="auto"/>
              <w:ind w:left="367" w:hanging="367"/>
              <w:rPr>
                <w:rFonts w:asciiTheme="minorHAnsi" w:hAnsiTheme="minorHAnsi"/>
                <w:b/>
                <w:i/>
                <w:caps/>
                <w:sz w:val="20"/>
                <w:szCs w:val="20"/>
              </w:rPr>
            </w:pPr>
            <w:r w:rsidRPr="00193646">
              <w:rPr>
                <w:rFonts w:asciiTheme="minorHAnsi" w:hAnsiTheme="minorHAnsi"/>
                <w:caps/>
                <w:sz w:val="28"/>
                <w:szCs w:val="20"/>
              </w:rPr>
              <w:lastRenderedPageBreak/>
              <w:t xml:space="preserve">Odůvodnění postupu zadavatele </w:t>
            </w:r>
            <w:r w:rsidRPr="00193646">
              <w:rPr>
                <w:rFonts w:asciiTheme="minorHAnsi" w:hAnsiTheme="minorHAnsi"/>
                <w:i/>
                <w:sz w:val="18"/>
                <w:szCs w:val="20"/>
              </w:rPr>
              <w:t>(pouze pro VZ v otevřeném nadlimitním řízení)</w:t>
            </w: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193646" w:rsidRDefault="00193646" w:rsidP="002F7D54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</w:pP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lastRenderedPageBreak/>
              <w:t>Pokud je zakázka zadávaná v </w:t>
            </w: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  <w:u w:val="single"/>
              </w:rPr>
              <w:t>otevřeném nadlimitním řízení</w:t>
            </w:r>
            <w:r w:rsidRPr="0019364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0"/>
              </w:rPr>
              <w:t xml:space="preserve"> a není rozdělena na části, odůvodnění tohoto postupu:</w:t>
            </w:r>
          </w:p>
          <w:p w:rsidR="00193646" w:rsidRPr="00193646" w:rsidRDefault="00193646" w:rsidP="002F7D54">
            <w:pPr>
              <w:pStyle w:val="AllCapsHeading"/>
              <w:rPr>
                <w:rFonts w:asciiTheme="minorHAnsi" w:hAnsiTheme="minorHAnsi"/>
                <w:i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b w:val="0"/>
                <w:i/>
                <w:caps w:val="0"/>
                <w:color w:val="auto"/>
                <w:sz w:val="18"/>
                <w:szCs w:val="20"/>
              </w:rPr>
              <w:t>(§ 217 odst. 2, písm. m))</w:t>
            </w:r>
          </w:p>
        </w:tc>
        <w:tc>
          <w:tcPr>
            <w:tcW w:w="669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953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93646" w:rsidRDefault="00193646" w:rsidP="002F7D54">
            <w:pPr>
              <w:pStyle w:val="AllCapsHeading"/>
              <w:ind w:left="367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</w:p>
          <w:p w:rsidR="00193646" w:rsidRPr="00774052" w:rsidRDefault="00193646" w:rsidP="00B51B16">
            <w:pPr>
              <w:pStyle w:val="AllCapsHeading"/>
              <w:numPr>
                <w:ilvl w:val="0"/>
                <w:numId w:val="1"/>
              </w:numPr>
              <w:spacing w:line="276" w:lineRule="auto"/>
              <w:ind w:left="367" w:hanging="367"/>
              <w:rPr>
                <w:rFonts w:asciiTheme="minorHAnsi" w:hAnsiTheme="minorHAnsi"/>
                <w:b w:val="0"/>
                <w:i/>
                <w:caps w:val="0"/>
                <w:color w:val="auto"/>
                <w:sz w:val="20"/>
                <w:szCs w:val="20"/>
              </w:rPr>
            </w:pPr>
            <w:r w:rsidRPr="00193646">
              <w:rPr>
                <w:rFonts w:asciiTheme="minorHAnsi" w:hAnsiTheme="minorHAnsi"/>
                <w:b w:val="0"/>
                <w:color w:val="auto"/>
                <w:sz w:val="28"/>
                <w:szCs w:val="20"/>
                <w:lang w:bidi="ar-SA"/>
              </w:rPr>
              <w:t>Návrh společností k oslovení, pokud je to požadavkem žadatele</w:t>
            </w:r>
            <w:r w:rsidRPr="00774052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  <w:r w:rsidR="004659D4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  <w:lang w:bidi="ar-SA"/>
              </w:rPr>
              <w:t xml:space="preserve"> Pro </w:t>
            </w: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  <w:lang w:bidi="ar-SA"/>
              </w:rPr>
              <w:t>VZ malého rozsahu (minimálně 3)</w:t>
            </w:r>
            <w:r w:rsidR="004659D4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  <w:lang w:bidi="ar-SA"/>
              </w:rPr>
              <w:t>;</w:t>
            </w:r>
            <w:r w:rsidRPr="00193646"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18"/>
                <w:szCs w:val="22"/>
                <w:lang w:bidi="ar-SA"/>
              </w:rPr>
              <w:t xml:space="preserve"> VZ ve Zjednodušeném podlimitním řízení (minimálně 5)</w:t>
            </w:r>
          </w:p>
        </w:tc>
      </w:tr>
      <w:tr w:rsidR="00193646" w:rsidRPr="00774052" w:rsidTr="004659D4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  <w:t>Obchodní název společnosti</w:t>
            </w: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  <w:r w:rsidRPr="00774052">
              <w:rPr>
                <w:rFonts w:asciiTheme="minorHAnsi" w:hAnsiTheme="minorHAnsi"/>
                <w:sz w:val="20"/>
                <w:szCs w:val="20"/>
                <w:lang w:bidi="cs-CZ"/>
              </w:rPr>
              <w:t>Adresa společnosti</w:t>
            </w: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  <w:t>Identifikační číslo</w:t>
            </w: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  <w:t>E-mail</w:t>
            </w: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</w:tr>
      <w:tr w:rsidR="00193646" w:rsidRPr="00774052" w:rsidTr="00193646">
        <w:trPr>
          <w:gridAfter w:val="1"/>
          <w:wAfter w:w="13" w:type="dxa"/>
          <w:trHeight w:val="337"/>
          <w:jc w:val="center"/>
        </w:trPr>
        <w:tc>
          <w:tcPr>
            <w:tcW w:w="28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1E3046">
            <w:pPr>
              <w:pStyle w:val="Odstavecseseznamem"/>
              <w:spacing w:before="60" w:after="60"/>
              <w:ind w:left="56"/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93646" w:rsidRPr="00774052" w:rsidRDefault="00193646" w:rsidP="00FD284B">
            <w:pPr>
              <w:pStyle w:val="AllCapsHeading"/>
              <w:rPr>
                <w:rFonts w:asciiTheme="minorHAnsi" w:hAnsiTheme="minorHAnsi"/>
                <w:b w:val="0"/>
                <w:caps w:val="0"/>
                <w:color w:val="auto"/>
                <w:sz w:val="20"/>
                <w:szCs w:val="20"/>
              </w:rPr>
            </w:pPr>
          </w:p>
        </w:tc>
      </w:tr>
    </w:tbl>
    <w:p w:rsidR="007E4831" w:rsidRPr="00774052" w:rsidRDefault="007E4831" w:rsidP="007E4831">
      <w:pPr>
        <w:rPr>
          <w:rFonts w:asciiTheme="minorHAnsi" w:hAnsiTheme="minorHAnsi"/>
          <w:sz w:val="20"/>
          <w:szCs w:val="20"/>
        </w:rPr>
      </w:pPr>
      <w:bookmarkStart w:id="2" w:name="MinuteAdditional"/>
      <w:bookmarkEnd w:id="2"/>
      <w:bookmarkEnd w:id="0"/>
    </w:p>
    <w:p w:rsidR="0073134E" w:rsidRPr="00193646" w:rsidRDefault="0073134E" w:rsidP="0073134E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aps/>
          <w:sz w:val="28"/>
          <w:szCs w:val="20"/>
        </w:rPr>
      </w:pPr>
      <w:r w:rsidRPr="00193646">
        <w:rPr>
          <w:rFonts w:asciiTheme="minorHAnsi" w:hAnsiTheme="minorHAnsi"/>
          <w:caps/>
          <w:sz w:val="28"/>
          <w:szCs w:val="20"/>
        </w:rPr>
        <w:t>Seznam příloh</w:t>
      </w:r>
    </w:p>
    <w:tbl>
      <w:tblPr>
        <w:tblStyle w:val="Mkatabul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5"/>
      </w:tblGrid>
      <w:tr w:rsidR="0073134E" w:rsidRPr="00774052" w:rsidTr="004659D4">
        <w:trPr>
          <w:trHeight w:val="363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:rsidR="0073134E" w:rsidRPr="00774052" w:rsidRDefault="0073134E" w:rsidP="0073134E">
            <w:pPr>
              <w:rPr>
                <w:rFonts w:asciiTheme="minorHAnsi" w:hAnsiTheme="minorHAnsi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sz w:val="20"/>
                <w:szCs w:val="20"/>
              </w:rPr>
              <w:t>Příloha č.</w:t>
            </w:r>
          </w:p>
        </w:tc>
        <w:tc>
          <w:tcPr>
            <w:tcW w:w="6945" w:type="dxa"/>
            <w:shd w:val="clear" w:color="auto" w:fill="DAEEF3" w:themeFill="accent5" w:themeFillTint="33"/>
            <w:vAlign w:val="center"/>
          </w:tcPr>
          <w:p w:rsidR="0073134E" w:rsidRPr="00774052" w:rsidRDefault="0073134E" w:rsidP="0073134E">
            <w:pPr>
              <w:rPr>
                <w:rFonts w:asciiTheme="minorHAnsi" w:hAnsiTheme="minorHAnsi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sz w:val="20"/>
                <w:szCs w:val="20"/>
              </w:rPr>
              <w:t>Název přílohy</w:t>
            </w:r>
          </w:p>
        </w:tc>
      </w:tr>
      <w:tr w:rsidR="0073134E" w:rsidRPr="00774052" w:rsidTr="00193646">
        <w:trPr>
          <w:trHeight w:val="363"/>
        </w:trPr>
        <w:tc>
          <w:tcPr>
            <w:tcW w:w="2410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</w:tr>
      <w:tr w:rsidR="0073134E" w:rsidRPr="00774052" w:rsidTr="00193646">
        <w:trPr>
          <w:trHeight w:val="363"/>
        </w:trPr>
        <w:tc>
          <w:tcPr>
            <w:tcW w:w="2410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</w:tr>
      <w:tr w:rsidR="0073134E" w:rsidRPr="00774052" w:rsidTr="00193646">
        <w:trPr>
          <w:trHeight w:val="363"/>
        </w:trPr>
        <w:tc>
          <w:tcPr>
            <w:tcW w:w="2410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</w:tr>
      <w:tr w:rsidR="0073134E" w:rsidRPr="00774052" w:rsidTr="00193646">
        <w:trPr>
          <w:trHeight w:val="363"/>
        </w:trPr>
        <w:tc>
          <w:tcPr>
            <w:tcW w:w="2410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hAnsiTheme="minorHAnsi"/>
                <w:i/>
                <w:sz w:val="20"/>
                <w:szCs w:val="20"/>
                <w:lang w:bidi="cs-CZ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73134E" w:rsidRPr="00774052" w:rsidRDefault="0073134E" w:rsidP="006E1448">
            <w:pPr>
              <w:rPr>
                <w:rFonts w:asciiTheme="minorHAnsi" w:hAnsiTheme="minorHAnsi"/>
                <w:sz w:val="20"/>
                <w:szCs w:val="20"/>
                <w:lang w:bidi="cs-CZ"/>
              </w:rPr>
            </w:pPr>
          </w:p>
        </w:tc>
      </w:tr>
    </w:tbl>
    <w:p w:rsidR="0073134E" w:rsidRPr="00774052" w:rsidRDefault="0073134E" w:rsidP="007E4831">
      <w:pPr>
        <w:rPr>
          <w:rFonts w:asciiTheme="minorHAnsi" w:hAnsiTheme="minorHAnsi"/>
          <w:sz w:val="20"/>
          <w:szCs w:val="20"/>
        </w:rPr>
      </w:pPr>
    </w:p>
    <w:p w:rsidR="007E4831" w:rsidRPr="00193646" w:rsidRDefault="00D3461B" w:rsidP="00D3461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aps/>
          <w:sz w:val="28"/>
          <w:szCs w:val="20"/>
        </w:rPr>
      </w:pPr>
      <w:r w:rsidRPr="00193646">
        <w:rPr>
          <w:rFonts w:asciiTheme="minorHAnsi" w:hAnsiTheme="minorHAnsi"/>
          <w:caps/>
          <w:sz w:val="28"/>
          <w:szCs w:val="20"/>
        </w:rPr>
        <w:t>Podpisy osob oprávněných k zadání zakázky</w:t>
      </w:r>
    </w:p>
    <w:tbl>
      <w:tblPr>
        <w:tblStyle w:val="Mkatabul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417"/>
        <w:gridCol w:w="2835"/>
      </w:tblGrid>
      <w:tr w:rsidR="00193646" w:rsidRPr="00774052" w:rsidTr="004659D4">
        <w:trPr>
          <w:trHeight w:val="325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:rsidR="00193646" w:rsidRPr="00774052" w:rsidRDefault="00193646" w:rsidP="007150A1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93646">
              <w:rPr>
                <w:rFonts w:asciiTheme="minorHAnsi" w:hAnsiTheme="minorHAnsi" w:cstheme="minorHAnsi"/>
                <w:sz w:val="22"/>
                <w:szCs w:val="22"/>
              </w:rPr>
              <w:t>Jméno a příjmení, titul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Odstavecseseznamem"/>
              <w:ind w:left="56"/>
              <w:rPr>
                <w:rFonts w:asciiTheme="minorHAnsi" w:eastAsia="Times New Roman" w:hAnsiTheme="minorHAnsi" w:cstheme="minorHAnsi"/>
                <w:sz w:val="22"/>
                <w:szCs w:val="22"/>
                <w:lang w:bidi="cs-CZ"/>
              </w:rPr>
            </w:pPr>
            <w:r w:rsidRPr="00193646">
              <w:rPr>
                <w:rFonts w:asciiTheme="minorHAnsi" w:eastAsia="Times New Roman" w:hAnsiTheme="minorHAnsi" w:cstheme="minorHAnsi"/>
                <w:sz w:val="22"/>
                <w:szCs w:val="22"/>
                <w:lang w:bidi="cs-CZ"/>
              </w:rPr>
              <w:t>Datum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pStyle w:val="Odstavecseseznamem"/>
              <w:ind w:left="56"/>
              <w:rPr>
                <w:rFonts w:asciiTheme="minorHAnsi" w:eastAsia="Times New Roman" w:hAnsiTheme="minorHAnsi" w:cstheme="minorHAnsi"/>
                <w:sz w:val="22"/>
                <w:szCs w:val="22"/>
                <w:lang w:bidi="cs-CZ"/>
              </w:rPr>
            </w:pPr>
            <w:r w:rsidRPr="00193646">
              <w:rPr>
                <w:rFonts w:asciiTheme="minorHAnsi" w:eastAsia="Times New Roman" w:hAnsiTheme="minorHAnsi" w:cstheme="minorHAnsi"/>
                <w:sz w:val="22"/>
                <w:szCs w:val="22"/>
                <w:lang w:bidi="cs-CZ"/>
              </w:rPr>
              <w:t>Podpis</w:t>
            </w:r>
          </w:p>
        </w:tc>
      </w:tr>
      <w:tr w:rsidR="00193646" w:rsidRPr="00774052" w:rsidTr="004659D4">
        <w:trPr>
          <w:trHeight w:val="510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:rsidR="00193646" w:rsidRPr="00193646" w:rsidRDefault="00193646" w:rsidP="00193646">
            <w:pPr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  <w:t>Příkazce operace:</w:t>
            </w:r>
          </w:p>
        </w:tc>
        <w:tc>
          <w:tcPr>
            <w:tcW w:w="2410" w:type="dxa"/>
            <w:vAlign w:val="center"/>
          </w:tcPr>
          <w:p w:rsidR="00193646" w:rsidRPr="00774052" w:rsidRDefault="00193646" w:rsidP="00193646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1417" w:type="dxa"/>
            <w:vAlign w:val="center"/>
          </w:tcPr>
          <w:p w:rsidR="00193646" w:rsidRPr="00774052" w:rsidRDefault="00193646" w:rsidP="00193646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193646" w:rsidRPr="00774052" w:rsidRDefault="00193646" w:rsidP="0019364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3646" w:rsidRPr="00774052" w:rsidTr="004659D4">
        <w:trPr>
          <w:trHeight w:val="510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:rsidR="00193646" w:rsidRPr="00193646" w:rsidRDefault="00193646" w:rsidP="007150A1">
            <w:pPr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  <w:t>Správce rozpočtu:</w:t>
            </w:r>
          </w:p>
        </w:tc>
        <w:tc>
          <w:tcPr>
            <w:tcW w:w="2410" w:type="dxa"/>
            <w:vAlign w:val="center"/>
          </w:tcPr>
          <w:p w:rsidR="00193646" w:rsidRPr="00774052" w:rsidRDefault="00193646" w:rsidP="007150A1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1417" w:type="dxa"/>
            <w:vAlign w:val="center"/>
          </w:tcPr>
          <w:p w:rsidR="00193646" w:rsidRPr="00774052" w:rsidRDefault="00193646" w:rsidP="007150A1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193646" w:rsidRPr="00774052" w:rsidRDefault="00193646" w:rsidP="007150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3646" w:rsidRPr="00774052" w:rsidTr="004659D4">
        <w:trPr>
          <w:trHeight w:val="510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:rsidR="00193646" w:rsidRPr="00193646" w:rsidRDefault="00193646" w:rsidP="00774052">
            <w:pPr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</w:pPr>
            <w:r w:rsidRPr="00193646">
              <w:rPr>
                <w:rFonts w:asciiTheme="minorHAnsi" w:eastAsia="Times New Roman" w:hAnsiTheme="minorHAnsi"/>
                <w:sz w:val="22"/>
                <w:szCs w:val="20"/>
                <w:lang w:bidi="cs-CZ"/>
              </w:rPr>
              <w:t>Kontaktní osoba:</w:t>
            </w:r>
          </w:p>
        </w:tc>
        <w:tc>
          <w:tcPr>
            <w:tcW w:w="2410" w:type="dxa"/>
            <w:vAlign w:val="center"/>
          </w:tcPr>
          <w:p w:rsidR="00193646" w:rsidRPr="00774052" w:rsidRDefault="00193646" w:rsidP="007150A1">
            <w:pPr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  <w:tc>
          <w:tcPr>
            <w:tcW w:w="1417" w:type="dxa"/>
            <w:vAlign w:val="center"/>
          </w:tcPr>
          <w:p w:rsidR="00193646" w:rsidRPr="00774052" w:rsidRDefault="00193646" w:rsidP="007150A1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193646" w:rsidRPr="00774052" w:rsidRDefault="00193646" w:rsidP="007150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B084C" w:rsidRPr="00774052" w:rsidRDefault="00AB084C">
      <w:pPr>
        <w:rPr>
          <w:rFonts w:asciiTheme="minorHAnsi" w:hAnsiTheme="minorHAnsi"/>
          <w:sz w:val="20"/>
          <w:szCs w:val="20"/>
        </w:rPr>
      </w:pPr>
    </w:p>
    <w:p w:rsidR="00D3461B" w:rsidRPr="00021230" w:rsidRDefault="00D3461B" w:rsidP="00D3461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aps/>
          <w:sz w:val="28"/>
          <w:szCs w:val="20"/>
        </w:rPr>
      </w:pPr>
      <w:r w:rsidRPr="00021230">
        <w:rPr>
          <w:rFonts w:asciiTheme="minorHAnsi" w:hAnsiTheme="minorHAnsi"/>
          <w:caps/>
          <w:sz w:val="28"/>
          <w:szCs w:val="20"/>
        </w:rPr>
        <w:t>Předání na ÚVZ</w:t>
      </w:r>
    </w:p>
    <w:tbl>
      <w:tblPr>
        <w:tblStyle w:val="Mkatabul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5"/>
      </w:tblGrid>
      <w:tr w:rsidR="00D3461B" w:rsidRPr="00774052" w:rsidTr="004659D4">
        <w:tc>
          <w:tcPr>
            <w:tcW w:w="2410" w:type="dxa"/>
            <w:shd w:val="clear" w:color="auto" w:fill="DAEEF3" w:themeFill="accent5" w:themeFillTint="33"/>
            <w:vAlign w:val="center"/>
          </w:tcPr>
          <w:p w:rsidR="00D3461B" w:rsidRPr="00774052" w:rsidRDefault="00D3461B" w:rsidP="00D3461B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774052">
              <w:rPr>
                <w:rFonts w:asciiTheme="minorHAnsi" w:hAnsiTheme="minorHAnsi"/>
                <w:sz w:val="20"/>
                <w:szCs w:val="20"/>
              </w:rPr>
              <w:t>Datum předání:</w:t>
            </w:r>
          </w:p>
        </w:tc>
        <w:tc>
          <w:tcPr>
            <w:tcW w:w="6945" w:type="dxa"/>
            <w:vAlign w:val="center"/>
          </w:tcPr>
          <w:p w:rsidR="00D3461B" w:rsidRPr="00774052" w:rsidRDefault="00D3461B" w:rsidP="00D3461B">
            <w:pPr>
              <w:pStyle w:val="Odstavecseseznamem"/>
              <w:spacing w:before="60" w:after="60"/>
              <w:ind w:left="56"/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</w:p>
        </w:tc>
      </w:tr>
      <w:tr w:rsidR="00AB084C" w:rsidRPr="00774052" w:rsidTr="004659D4">
        <w:trPr>
          <w:trHeight w:val="6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:rsidR="00AB084C" w:rsidRPr="00774052" w:rsidRDefault="00AB084C" w:rsidP="00D3461B">
            <w:pPr>
              <w:spacing w:before="240" w:after="240"/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</w:pPr>
            <w:r w:rsidRPr="00774052">
              <w:rPr>
                <w:rFonts w:asciiTheme="minorHAnsi" w:eastAsia="Times New Roman" w:hAnsiTheme="minorHAnsi"/>
                <w:sz w:val="20"/>
                <w:szCs w:val="20"/>
                <w:lang w:bidi="cs-CZ"/>
              </w:rPr>
              <w:t>Za ÚVZ převzal:</w:t>
            </w:r>
          </w:p>
        </w:tc>
        <w:tc>
          <w:tcPr>
            <w:tcW w:w="6945" w:type="dxa"/>
            <w:vAlign w:val="center"/>
          </w:tcPr>
          <w:p w:rsidR="00AB084C" w:rsidRPr="00774052" w:rsidRDefault="00AB084C" w:rsidP="00D346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461B" w:rsidRPr="00774052" w:rsidRDefault="00D3461B" w:rsidP="00021230">
      <w:pPr>
        <w:rPr>
          <w:rFonts w:asciiTheme="minorHAnsi" w:hAnsiTheme="minorHAnsi"/>
          <w:sz w:val="20"/>
          <w:szCs w:val="20"/>
        </w:rPr>
      </w:pPr>
    </w:p>
    <w:sectPr w:rsidR="00D3461B" w:rsidRPr="00774052" w:rsidSect="00193646">
      <w:headerReference w:type="default" r:id="rId9"/>
      <w:footerReference w:type="default" r:id="rId10"/>
      <w:pgSz w:w="11907" w:h="16839"/>
      <w:pgMar w:top="156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16" w:rsidRDefault="00B51B16" w:rsidP="00CF03E1">
      <w:r>
        <w:separator/>
      </w:r>
    </w:p>
  </w:endnote>
  <w:endnote w:type="continuationSeparator" w:id="0">
    <w:p w:rsidR="00B51B16" w:rsidRDefault="00B51B16" w:rsidP="00C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057805"/>
      <w:docPartObj>
        <w:docPartGallery w:val="Page Numbers (Bottom of Page)"/>
        <w:docPartUnique/>
      </w:docPartObj>
    </w:sdtPr>
    <w:sdtEndPr/>
    <w:sdtContent>
      <w:p w:rsidR="00B51B16" w:rsidRDefault="00B51B1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7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1B16" w:rsidRDefault="00B51B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16" w:rsidRDefault="00B51B16" w:rsidP="00CF03E1">
      <w:r>
        <w:separator/>
      </w:r>
    </w:p>
  </w:footnote>
  <w:footnote w:type="continuationSeparator" w:id="0">
    <w:p w:rsidR="00B51B16" w:rsidRDefault="00B51B16" w:rsidP="00CF03E1">
      <w:r>
        <w:continuationSeparator/>
      </w:r>
    </w:p>
  </w:footnote>
  <w:footnote w:id="1">
    <w:p w:rsidR="00B51B16" w:rsidRDefault="00B51B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E1448">
        <w:rPr>
          <w:rFonts w:asciiTheme="minorHAnsi" w:hAnsiTheme="minorHAnsi"/>
          <w:lang w:bidi="cs-CZ"/>
        </w:rPr>
        <w:t xml:space="preserve">Nevyhovující </w:t>
      </w:r>
      <w:r>
        <w:rPr>
          <w:rFonts w:asciiTheme="minorHAnsi" w:hAnsiTheme="minorHAnsi"/>
          <w:lang w:bidi="cs-CZ"/>
        </w:rPr>
        <w:t>škrtně</w:t>
      </w:r>
      <w:r w:rsidRPr="006E1448">
        <w:rPr>
          <w:rFonts w:asciiTheme="minorHAnsi" w:hAnsiTheme="minorHAnsi"/>
          <w:lang w:bidi="cs-CZ"/>
        </w:rPr>
        <w:t>te</w:t>
      </w:r>
    </w:p>
  </w:footnote>
  <w:footnote w:id="2">
    <w:p w:rsidR="00B51B16" w:rsidRDefault="00B51B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7549">
        <w:rPr>
          <w:rFonts w:asciiTheme="minorHAnsi" w:hAnsiTheme="minorHAnsi"/>
          <w:lang w:bidi="cs-CZ"/>
        </w:rPr>
        <w:t>Žadatel vloží do tabulky tolik řádků, kolik je částí VZ</w:t>
      </w:r>
    </w:p>
  </w:footnote>
  <w:footnote w:id="3">
    <w:p w:rsidR="00B51B16" w:rsidRPr="00B51B16" w:rsidRDefault="00B51B1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51B1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1B16">
        <w:rPr>
          <w:rFonts w:asciiTheme="minorHAnsi" w:hAnsiTheme="minorHAnsi" w:cstheme="minorHAnsi"/>
          <w:sz w:val="18"/>
          <w:szCs w:val="18"/>
        </w:rPr>
        <w:t xml:space="preserve"> </w:t>
      </w:r>
      <w:r w:rsidRPr="00B51B16">
        <w:rPr>
          <w:rFonts w:asciiTheme="minorHAnsi" w:hAnsiTheme="minorHAnsi" w:cstheme="minorHAnsi"/>
          <w:sz w:val="18"/>
          <w:szCs w:val="18"/>
          <w:lang w:bidi="cs-CZ"/>
        </w:rPr>
        <w:t xml:space="preserve">Žadatel vloží do tabulky tolik řádků, kolik </w:t>
      </w:r>
      <w:r w:rsidR="00AC2D43">
        <w:rPr>
          <w:rFonts w:asciiTheme="minorHAnsi" w:hAnsiTheme="minorHAnsi" w:cstheme="minorHAnsi"/>
          <w:sz w:val="18"/>
          <w:szCs w:val="18"/>
          <w:lang w:bidi="cs-CZ"/>
        </w:rPr>
        <w:t xml:space="preserve">navrhne </w:t>
      </w:r>
      <w:r w:rsidRPr="00B51B16">
        <w:rPr>
          <w:rFonts w:asciiTheme="minorHAnsi" w:hAnsiTheme="minorHAnsi" w:cstheme="minorHAnsi"/>
          <w:sz w:val="18"/>
          <w:szCs w:val="18"/>
          <w:lang w:bidi="cs-CZ"/>
        </w:rPr>
        <w:t xml:space="preserve">hodnotících kritérií </w:t>
      </w:r>
    </w:p>
  </w:footnote>
  <w:footnote w:id="4">
    <w:p w:rsidR="00B51B16" w:rsidRPr="00B51B16" w:rsidRDefault="00B51B1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51B1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1B16">
        <w:rPr>
          <w:rFonts w:asciiTheme="minorHAnsi" w:hAnsiTheme="minorHAnsi" w:cstheme="minorHAnsi"/>
          <w:sz w:val="18"/>
          <w:szCs w:val="18"/>
        </w:rPr>
        <w:t xml:space="preserve"> Žadatel vloží tolik řádek kolik je členů komise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16" w:rsidRPr="002C27BF" w:rsidRDefault="001240CF" w:rsidP="006D37DB">
    <w:pPr>
      <w:pStyle w:val="Zhlav"/>
      <w:rPr>
        <w:b/>
        <w:sz w:val="18"/>
      </w:rPr>
    </w:pPr>
    <w:r>
      <w:rPr>
        <w:rFonts w:asciiTheme="minorHAnsi" w:hAnsiTheme="minorHAnsi" w:cstheme="minorHAnsi"/>
        <w:sz w:val="18"/>
      </w:rPr>
      <w:t xml:space="preserve">LOGO OPERAČNÍHO </w:t>
    </w:r>
    <w:r w:rsidR="00B51B16" w:rsidRPr="00021230">
      <w:rPr>
        <w:rFonts w:asciiTheme="minorHAnsi" w:hAnsiTheme="minorHAnsi" w:cstheme="minorHAnsi"/>
        <w:sz w:val="18"/>
      </w:rPr>
      <w:t>PROGRAMU</w:t>
    </w:r>
    <w:r>
      <w:rPr>
        <w:rFonts w:asciiTheme="minorHAnsi" w:hAnsiTheme="minorHAnsi" w:cstheme="minorHAnsi"/>
        <w:sz w:val="18"/>
      </w:rPr>
      <w:t>/</w:t>
    </w:r>
    <w:r w:rsidR="00B51B16" w:rsidRPr="00021230">
      <w:rPr>
        <w:rFonts w:asciiTheme="minorHAnsi" w:hAnsiTheme="minorHAnsi" w:cstheme="minorHAnsi"/>
        <w:sz w:val="18"/>
      </w:rPr>
      <w:t>ZADAVATELE/</w:t>
    </w:r>
    <w:r w:rsidR="007700DE">
      <w:rPr>
        <w:rFonts w:asciiTheme="minorHAnsi" w:hAnsiTheme="minorHAnsi" w:cstheme="minorHAnsi"/>
        <w:sz w:val="18"/>
      </w:rPr>
      <w:t>FAKULTY</w:t>
    </w:r>
    <w:r w:rsidR="007700DE">
      <w:rPr>
        <w:rFonts w:asciiTheme="minorHAnsi" w:hAnsiTheme="minorHAnsi" w:cstheme="minorHAnsi"/>
        <w:sz w:val="18"/>
      </w:rPr>
      <w:tab/>
    </w:r>
    <w:r w:rsidR="00B51B16" w:rsidRPr="00021230">
      <w:rPr>
        <w:sz w:val="18"/>
      </w:rPr>
      <w:t xml:space="preserve"> </w:t>
    </w:r>
    <w:r w:rsidR="00B51B16">
      <w:rPr>
        <w:rFonts w:asciiTheme="minorHAnsi" w:hAnsiTheme="minorHAnsi" w:cstheme="minorHAnsi"/>
        <w:b/>
        <w:sz w:val="22"/>
      </w:rPr>
      <w:tab/>
    </w:r>
    <w:r w:rsidR="00B51B16" w:rsidRPr="00021230">
      <w:rPr>
        <w:rFonts w:asciiTheme="minorHAnsi" w:hAnsiTheme="minorHAnsi" w:cstheme="minorHAnsi"/>
        <w:b/>
        <w:sz w:val="22"/>
      </w:rPr>
      <w:t>Opatření rektora R 3</w:t>
    </w:r>
    <w:r w:rsidR="00ED37D1">
      <w:rPr>
        <w:rFonts w:asciiTheme="minorHAnsi" w:hAnsiTheme="minorHAnsi" w:cstheme="minorHAnsi"/>
        <w:b/>
        <w:sz w:val="22"/>
      </w:rPr>
      <w:t>89</w:t>
    </w:r>
    <w:r w:rsidR="00B51B16" w:rsidRPr="00021230">
      <w:rPr>
        <w:rFonts w:asciiTheme="minorHAnsi" w:hAnsiTheme="minorHAnsi" w:cstheme="minorHAnsi"/>
        <w:b/>
        <w:sz w:val="22"/>
      </w:rPr>
      <w:t>, 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A8A"/>
    <w:multiLevelType w:val="hybridMultilevel"/>
    <w:tmpl w:val="8EF02266"/>
    <w:lvl w:ilvl="0" w:tplc="FC7261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2949"/>
    <w:multiLevelType w:val="hybridMultilevel"/>
    <w:tmpl w:val="4BDEE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12145"/>
    <w:multiLevelType w:val="multilevel"/>
    <w:tmpl w:val="E19C9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AB6CE6"/>
    <w:multiLevelType w:val="multilevel"/>
    <w:tmpl w:val="3C84D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sz w:val="22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B0"/>
    <w:rsid w:val="00021230"/>
    <w:rsid w:val="000A64B9"/>
    <w:rsid w:val="001240CF"/>
    <w:rsid w:val="00193646"/>
    <w:rsid w:val="001E3046"/>
    <w:rsid w:val="002C27BF"/>
    <w:rsid w:val="002D7DB0"/>
    <w:rsid w:val="002F24E8"/>
    <w:rsid w:val="002F7D54"/>
    <w:rsid w:val="00387709"/>
    <w:rsid w:val="0042054F"/>
    <w:rsid w:val="004659D4"/>
    <w:rsid w:val="004A3166"/>
    <w:rsid w:val="0057522A"/>
    <w:rsid w:val="005A7549"/>
    <w:rsid w:val="005C038A"/>
    <w:rsid w:val="006010F3"/>
    <w:rsid w:val="00607E80"/>
    <w:rsid w:val="006D37DB"/>
    <w:rsid w:val="006E1448"/>
    <w:rsid w:val="007150A1"/>
    <w:rsid w:val="0073134E"/>
    <w:rsid w:val="00734B16"/>
    <w:rsid w:val="007700DE"/>
    <w:rsid w:val="00774052"/>
    <w:rsid w:val="007901FC"/>
    <w:rsid w:val="007E4831"/>
    <w:rsid w:val="00830B1B"/>
    <w:rsid w:val="008818F3"/>
    <w:rsid w:val="009C7027"/>
    <w:rsid w:val="00AB084C"/>
    <w:rsid w:val="00AC2D43"/>
    <w:rsid w:val="00B1003F"/>
    <w:rsid w:val="00B31994"/>
    <w:rsid w:val="00B51B16"/>
    <w:rsid w:val="00B70544"/>
    <w:rsid w:val="00CA265C"/>
    <w:rsid w:val="00CF03E1"/>
    <w:rsid w:val="00CF7B81"/>
    <w:rsid w:val="00D16490"/>
    <w:rsid w:val="00D26FEA"/>
    <w:rsid w:val="00D3461B"/>
    <w:rsid w:val="00D65163"/>
    <w:rsid w:val="00DB360F"/>
    <w:rsid w:val="00E1215A"/>
    <w:rsid w:val="00E56C61"/>
    <w:rsid w:val="00ED37D1"/>
    <w:rsid w:val="00F2451A"/>
    <w:rsid w:val="00F80A4A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D3E1BA-E26D-4C4E-B5AC-F2AA37C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FEA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D26FEA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D26FEA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D26FEA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D26FEA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D26FEA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26FEA"/>
  </w:style>
  <w:style w:type="paragraph" w:customStyle="1" w:styleId="AllCapsHeading">
    <w:name w:val="All Caps Heading"/>
    <w:basedOn w:val="Normln"/>
    <w:rsid w:val="00D26FEA"/>
    <w:rPr>
      <w:b/>
      <w:caps/>
      <w:color w:val="808080"/>
      <w:sz w:val="14"/>
      <w:szCs w:val="14"/>
      <w:lang w:bidi="cs-CZ"/>
    </w:rPr>
  </w:style>
  <w:style w:type="character" w:styleId="Odkaznakoment">
    <w:name w:val="annotation reference"/>
    <w:basedOn w:val="Standardnpsmoodstavce"/>
    <w:rsid w:val="009C70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7027"/>
    <w:rPr>
      <w:rFonts w:ascii="Tahoma" w:hAnsi="Tahoma" w:cs="Tahoma"/>
      <w:spacing w:val="4"/>
    </w:rPr>
  </w:style>
  <w:style w:type="paragraph" w:styleId="Pedmtkomente">
    <w:name w:val="annotation subject"/>
    <w:basedOn w:val="Textkomente"/>
    <w:next w:val="Textkomente"/>
    <w:link w:val="PedmtkomenteChar"/>
    <w:rsid w:val="009C7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C7027"/>
    <w:rPr>
      <w:rFonts w:ascii="Tahoma" w:hAnsi="Tahoma" w:cs="Tahoma"/>
      <w:b/>
      <w:bCs/>
      <w:spacing w:val="4"/>
    </w:rPr>
  </w:style>
  <w:style w:type="character" w:styleId="Hypertextovodkaz">
    <w:name w:val="Hyperlink"/>
    <w:uiPriority w:val="99"/>
    <w:unhideWhenUsed/>
    <w:rsid w:val="009C7027"/>
    <w:rPr>
      <w:color w:val="0000FF"/>
      <w:u w:val="single"/>
    </w:rPr>
  </w:style>
  <w:style w:type="paragraph" w:styleId="Textvysvtlivek">
    <w:name w:val="endnote text"/>
    <w:basedOn w:val="Normln"/>
    <w:link w:val="TextvysvtlivekChar"/>
    <w:rsid w:val="00CF03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F03E1"/>
    <w:rPr>
      <w:rFonts w:ascii="Tahoma" w:hAnsi="Tahoma" w:cs="Tahoma"/>
      <w:spacing w:val="4"/>
    </w:rPr>
  </w:style>
  <w:style w:type="character" w:styleId="Odkaznavysvtlivky">
    <w:name w:val="endnote reference"/>
    <w:basedOn w:val="Standardnpsmoodstavce"/>
    <w:rsid w:val="00CF03E1"/>
    <w:rPr>
      <w:vertAlign w:val="superscript"/>
    </w:rPr>
  </w:style>
  <w:style w:type="paragraph" w:styleId="Textpoznpodarou">
    <w:name w:val="footnote text"/>
    <w:basedOn w:val="Normln"/>
    <w:link w:val="TextpoznpodarouChar"/>
    <w:rsid w:val="00CF03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03E1"/>
    <w:rPr>
      <w:rFonts w:ascii="Tahoma" w:hAnsi="Tahoma" w:cs="Tahoma"/>
      <w:spacing w:val="4"/>
    </w:rPr>
  </w:style>
  <w:style w:type="character" w:styleId="Znakapoznpodarou">
    <w:name w:val="footnote reference"/>
    <w:basedOn w:val="Standardnpsmoodstavce"/>
    <w:rsid w:val="00CF03E1"/>
    <w:rPr>
      <w:vertAlign w:val="superscript"/>
    </w:rPr>
  </w:style>
  <w:style w:type="character" w:customStyle="1" w:styleId="Styl1">
    <w:name w:val="Styl1"/>
    <w:basedOn w:val="Standardnpsmoodstavce"/>
    <w:qFormat/>
    <w:rsid w:val="002F24E8"/>
    <w:rPr>
      <w:rFonts w:asciiTheme="minorHAnsi" w:hAnsiTheme="minorHAnsi"/>
      <w:sz w:val="22"/>
    </w:rPr>
  </w:style>
  <w:style w:type="paragraph" w:styleId="Odstavecseseznamem">
    <w:name w:val="List Paragraph"/>
    <w:basedOn w:val="Normln"/>
    <w:uiPriority w:val="34"/>
    <w:qFormat/>
    <w:rsid w:val="006D37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3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7DB"/>
    <w:rPr>
      <w:rFonts w:ascii="Tahoma" w:hAnsi="Tahoma" w:cs="Tahoma"/>
      <w:spacing w:val="4"/>
      <w:sz w:val="16"/>
      <w:szCs w:val="16"/>
    </w:rPr>
  </w:style>
  <w:style w:type="paragraph" w:styleId="Zpat">
    <w:name w:val="footer"/>
    <w:basedOn w:val="Normln"/>
    <w:link w:val="ZpatChar"/>
    <w:uiPriority w:val="99"/>
    <w:rsid w:val="006D37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7DB"/>
    <w:rPr>
      <w:rFonts w:ascii="Tahoma" w:hAnsi="Tahoma" w:cs="Tahoma"/>
      <w:spacing w:val="4"/>
      <w:sz w:val="16"/>
      <w:szCs w:val="16"/>
    </w:rPr>
  </w:style>
  <w:style w:type="table" w:styleId="Mkatabulky">
    <w:name w:val="Table Grid"/>
    <w:basedOn w:val="Normlntabulka"/>
    <w:uiPriority w:val="59"/>
    <w:rsid w:val="007E4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774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z.cz/ISVZ/Ciselniky/Strom.aspx?ty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25DB-1C1A-4E88-8DF6-4BECBEA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6614EDD</Template>
  <TotalTime>1</TotalTime>
  <Pages>4</Pages>
  <Words>636</Words>
  <Characters>4067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schůze</vt:lpstr>
    </vt:vector>
  </TitlesOfParts>
  <Company>Microsoft Corporation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misakova</dc:creator>
  <cp:lastModifiedBy>Jaroslava Uherová</cp:lastModifiedBy>
  <cp:revision>2</cp:revision>
  <cp:lastPrinted>2004-01-21T11:22:00Z</cp:lastPrinted>
  <dcterms:created xsi:type="dcterms:W3CDTF">2018-12-12T13:09:00Z</dcterms:created>
  <dcterms:modified xsi:type="dcterms:W3CDTF">2018-12-12T13:09:00Z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