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F1BB" w14:textId="77777777" w:rsidR="00774A02" w:rsidRPr="008F0162" w:rsidRDefault="00D475FF">
      <w:pPr>
        <w:pStyle w:val="Default"/>
        <w:rPr>
          <w:rFonts w:ascii="Arial Narrow" w:hAnsi="Arial Narrow"/>
          <w:sz w:val="18"/>
          <w:szCs w:val="18"/>
        </w:rPr>
      </w:pPr>
      <w:r w:rsidRPr="008F0162">
        <w:rPr>
          <w:rFonts w:ascii="Arial Narrow" w:hAnsi="Arial Narrow" w:cstheme="minorHAnsi"/>
          <w:b/>
          <w:bCs/>
          <w:sz w:val="18"/>
          <w:szCs w:val="18"/>
          <w:highlight w:val="yellow"/>
          <w:lang w:val="cs-CZ"/>
        </w:rPr>
        <w:t>Účastník vyplňuje a dokládá pouze žlutě zvýrazněné položky</w:t>
      </w:r>
      <w:r w:rsidR="001509F2" w:rsidRPr="008F0162">
        <w:rPr>
          <w:rFonts w:ascii="Arial Narrow" w:hAnsi="Arial Narrow"/>
          <w:b/>
          <w:bCs/>
          <w:sz w:val="18"/>
          <w:szCs w:val="18"/>
          <w:shd w:val="clear" w:color="auto" w:fill="FFFF00"/>
        </w:rPr>
        <w:t xml:space="preserve">; </w:t>
      </w:r>
      <w:proofErr w:type="spellStart"/>
      <w:r w:rsidR="001509F2" w:rsidRPr="008F0162">
        <w:rPr>
          <w:rFonts w:ascii="Arial Narrow" w:hAnsi="Arial Narrow"/>
          <w:b/>
          <w:bCs/>
          <w:sz w:val="18"/>
          <w:szCs w:val="18"/>
          <w:highlight w:val="cyan"/>
          <w:shd w:val="clear" w:color="auto" w:fill="FFFF00"/>
        </w:rPr>
        <w:t>tyrkysově</w:t>
      </w:r>
      <w:proofErr w:type="spellEnd"/>
      <w:r w:rsidR="001509F2" w:rsidRPr="008F0162">
        <w:rPr>
          <w:rFonts w:ascii="Arial Narrow" w:hAnsi="Arial Narrow"/>
          <w:b/>
          <w:bCs/>
          <w:sz w:val="18"/>
          <w:szCs w:val="18"/>
          <w:highlight w:val="cyan"/>
          <w:shd w:val="clear" w:color="auto" w:fill="FFFF00"/>
        </w:rPr>
        <w:t xml:space="preserve"> </w:t>
      </w:r>
      <w:proofErr w:type="spellStart"/>
      <w:r w:rsidR="001509F2" w:rsidRPr="008F0162">
        <w:rPr>
          <w:rFonts w:ascii="Arial Narrow" w:hAnsi="Arial Narrow"/>
          <w:b/>
          <w:bCs/>
          <w:sz w:val="18"/>
          <w:szCs w:val="18"/>
          <w:highlight w:val="cyan"/>
          <w:shd w:val="clear" w:color="auto" w:fill="FFFF00"/>
        </w:rPr>
        <w:t>zvýrazněné</w:t>
      </w:r>
      <w:proofErr w:type="spellEnd"/>
      <w:r w:rsidR="001509F2" w:rsidRPr="008F0162">
        <w:rPr>
          <w:rFonts w:ascii="Arial Narrow" w:hAnsi="Arial Narrow"/>
          <w:b/>
          <w:bCs/>
          <w:sz w:val="18"/>
          <w:szCs w:val="18"/>
          <w:highlight w:val="cyan"/>
          <w:shd w:val="clear" w:color="auto" w:fill="FFFF00"/>
        </w:rPr>
        <w:t xml:space="preserve"> </w:t>
      </w:r>
      <w:proofErr w:type="spellStart"/>
      <w:r w:rsidR="001509F2" w:rsidRPr="008F0162">
        <w:rPr>
          <w:rFonts w:ascii="Arial Narrow" w:hAnsi="Arial Narrow"/>
          <w:b/>
          <w:bCs/>
          <w:sz w:val="18"/>
          <w:szCs w:val="18"/>
          <w:highlight w:val="cyan"/>
          <w:shd w:val="clear" w:color="auto" w:fill="FFFF00"/>
        </w:rPr>
        <w:t>položky</w:t>
      </w:r>
      <w:proofErr w:type="spellEnd"/>
      <w:r w:rsidR="001509F2" w:rsidRPr="008F0162">
        <w:rPr>
          <w:rFonts w:ascii="Arial Narrow" w:hAnsi="Arial Narrow"/>
          <w:b/>
          <w:bCs/>
          <w:sz w:val="18"/>
          <w:szCs w:val="18"/>
          <w:highlight w:val="cyan"/>
          <w:shd w:val="clear" w:color="auto" w:fill="FFFF00"/>
        </w:rPr>
        <w:t xml:space="preserve"> </w:t>
      </w:r>
      <w:proofErr w:type="spellStart"/>
      <w:r w:rsidR="001509F2" w:rsidRPr="008F0162">
        <w:rPr>
          <w:rFonts w:ascii="Arial Narrow" w:hAnsi="Arial Narrow"/>
          <w:b/>
          <w:bCs/>
          <w:sz w:val="18"/>
          <w:szCs w:val="18"/>
          <w:highlight w:val="cyan"/>
          <w:shd w:val="clear" w:color="auto" w:fill="FFFF00"/>
        </w:rPr>
        <w:t>doplňuje</w:t>
      </w:r>
      <w:proofErr w:type="spellEnd"/>
      <w:r w:rsidR="001509F2" w:rsidRPr="008F0162">
        <w:rPr>
          <w:rFonts w:ascii="Arial Narrow" w:hAnsi="Arial Narrow"/>
          <w:b/>
          <w:bCs/>
          <w:sz w:val="18"/>
          <w:szCs w:val="18"/>
          <w:highlight w:val="cyan"/>
          <w:shd w:val="clear" w:color="auto" w:fill="FFFF00"/>
        </w:rPr>
        <w:t xml:space="preserve"> </w:t>
      </w:r>
      <w:proofErr w:type="spellStart"/>
      <w:r w:rsidR="001509F2" w:rsidRPr="008F0162">
        <w:rPr>
          <w:rFonts w:ascii="Arial Narrow" w:hAnsi="Arial Narrow"/>
          <w:b/>
          <w:bCs/>
          <w:sz w:val="18"/>
          <w:szCs w:val="18"/>
          <w:highlight w:val="cyan"/>
          <w:shd w:val="clear" w:color="auto" w:fill="FFFF00"/>
        </w:rPr>
        <w:t>nebo</w:t>
      </w:r>
      <w:proofErr w:type="spellEnd"/>
      <w:r w:rsidR="001509F2" w:rsidRPr="008F0162">
        <w:rPr>
          <w:rFonts w:ascii="Arial Narrow" w:hAnsi="Arial Narrow"/>
          <w:b/>
          <w:bCs/>
          <w:sz w:val="18"/>
          <w:szCs w:val="18"/>
          <w:highlight w:val="cyan"/>
          <w:shd w:val="clear" w:color="auto" w:fill="FFFF00"/>
        </w:rPr>
        <w:t xml:space="preserve"> </w:t>
      </w:r>
      <w:proofErr w:type="spellStart"/>
      <w:r w:rsidR="001509F2" w:rsidRPr="008F0162">
        <w:rPr>
          <w:rFonts w:ascii="Arial Narrow" w:hAnsi="Arial Narrow"/>
          <w:b/>
          <w:bCs/>
          <w:sz w:val="18"/>
          <w:szCs w:val="18"/>
          <w:highlight w:val="cyan"/>
          <w:shd w:val="clear" w:color="auto" w:fill="FFFF00"/>
        </w:rPr>
        <w:t>kontroluje</w:t>
      </w:r>
      <w:proofErr w:type="spellEnd"/>
      <w:r w:rsidR="001509F2" w:rsidRPr="008F0162">
        <w:rPr>
          <w:rFonts w:ascii="Arial Narrow" w:hAnsi="Arial Narrow"/>
          <w:b/>
          <w:bCs/>
          <w:sz w:val="18"/>
          <w:szCs w:val="18"/>
          <w:highlight w:val="cyan"/>
          <w:shd w:val="clear" w:color="auto" w:fill="FFFF00"/>
        </w:rPr>
        <w:t xml:space="preserve"> </w:t>
      </w:r>
      <w:proofErr w:type="spellStart"/>
      <w:r w:rsidR="001509F2" w:rsidRPr="008F0162">
        <w:rPr>
          <w:rFonts w:ascii="Arial Narrow" w:hAnsi="Arial Narrow"/>
          <w:b/>
          <w:bCs/>
          <w:sz w:val="18"/>
          <w:szCs w:val="18"/>
          <w:highlight w:val="cyan"/>
          <w:shd w:val="clear" w:color="auto" w:fill="FFFF00"/>
        </w:rPr>
        <w:t>organizace</w:t>
      </w:r>
      <w:proofErr w:type="spellEnd"/>
      <w:r w:rsidRPr="008F0162">
        <w:rPr>
          <w:rFonts w:ascii="Arial Narrow" w:hAnsi="Arial Narrow" w:cstheme="minorHAnsi"/>
          <w:b/>
          <w:bCs/>
          <w:sz w:val="18"/>
          <w:szCs w:val="18"/>
          <w:highlight w:val="cyan"/>
          <w:lang w:val="cs-CZ"/>
        </w:rPr>
        <w:t>.</w:t>
      </w:r>
      <w:r w:rsidRPr="008F0162">
        <w:rPr>
          <w:rFonts w:ascii="Arial Narrow" w:hAnsi="Arial Narrow" w:cstheme="minorHAnsi"/>
          <w:b/>
          <w:bCs/>
          <w:sz w:val="18"/>
          <w:szCs w:val="18"/>
          <w:lang w:val="cs-CZ"/>
        </w:rPr>
        <w:t xml:space="preserve"> </w:t>
      </w:r>
    </w:p>
    <w:p w14:paraId="561E3CD9" w14:textId="7E5C8F1A" w:rsidR="00EA5472" w:rsidRPr="002E35C6" w:rsidRDefault="00EA5472" w:rsidP="002E35C6">
      <w:pPr>
        <w:jc w:val="center"/>
        <w:rPr>
          <w:rFonts w:asciiTheme="minorHAnsi" w:hAnsiTheme="minorHAnsi" w:cstheme="minorHAnsi"/>
          <w:kern w:val="2"/>
          <w:sz w:val="28"/>
          <w:szCs w:val="28"/>
          <w:lang w:val="cs-CZ" w:eastAsia="cs-CZ"/>
          <w14:ligatures w14:val="standardContextual"/>
        </w:rPr>
      </w:pPr>
      <w:r w:rsidRPr="002E35C6">
        <w:rPr>
          <w:rFonts w:asciiTheme="minorHAnsi" w:hAnsiTheme="minorHAnsi" w:cstheme="minorHAnsi"/>
          <w:b/>
          <w:bCs/>
          <w:sz w:val="28"/>
          <w:szCs w:val="28"/>
        </w:rPr>
        <w:t>ÚČASTNICKÁ SMLOUVA O PODPOŘE ERASMUS+ – MOBILITA JEDNOTLIVCŮ</w:t>
      </w:r>
      <w:r w:rsidRPr="00C869CE">
        <w:rPr>
          <w:rFonts w:asciiTheme="minorHAnsi" w:hAnsiTheme="minorHAnsi" w:cstheme="minorHAnsi"/>
          <w:sz w:val="23"/>
          <w:szCs w:val="23"/>
        </w:rPr>
        <w:br/>
      </w:r>
      <w:r w:rsidR="002E35C6" w:rsidRPr="002E35C6">
        <w:rPr>
          <w:rFonts w:asciiTheme="minorHAnsi" w:hAnsiTheme="minorHAnsi" w:cstheme="minorHAnsi"/>
          <w:sz w:val="28"/>
          <w:szCs w:val="28"/>
        </w:rPr>
        <w:t>Číslo projektu : 2026-1-CZ01-KA131-HED-000422192</w:t>
      </w:r>
      <w:r w:rsidR="002E35C6" w:rsidRPr="002E35C6">
        <w:rPr>
          <w:rFonts w:asciiTheme="minorHAnsi" w:hAnsiTheme="minorHAnsi" w:cstheme="minorHAnsi"/>
          <w:kern w:val="2"/>
          <w:sz w:val="28"/>
          <w:szCs w:val="28"/>
          <w:lang w:val="cs-CZ" w:eastAsia="cs-CZ"/>
          <w14:ligatures w14:val="standardContextual"/>
        </w:rPr>
        <w:t xml:space="preserve"> </w:t>
      </w:r>
    </w:p>
    <w:p w14:paraId="62B71E40" w14:textId="77777777" w:rsidR="00C869CE" w:rsidRPr="00C869CE" w:rsidRDefault="00C869CE" w:rsidP="002E35C6">
      <w:pPr>
        <w:jc w:val="center"/>
        <w:rPr>
          <w:rFonts w:asciiTheme="minorHAnsi" w:hAnsiTheme="minorHAnsi" w:cstheme="minorHAnsi"/>
          <w:kern w:val="2"/>
          <w:sz w:val="23"/>
          <w:szCs w:val="23"/>
          <w:lang w:val="cs-CZ" w:eastAsia="cs-CZ"/>
          <w14:ligatures w14:val="standardContextual"/>
        </w:rPr>
      </w:pPr>
    </w:p>
    <w:p w14:paraId="61F08AE3" w14:textId="1ED449B1" w:rsidR="002E35C6" w:rsidRPr="002E35C6" w:rsidRDefault="002E35C6" w:rsidP="002E35C6">
      <w:pPr>
        <w:pStyle w:val="Nadpis6"/>
        <w:spacing w:before="0" w:after="0"/>
        <w:rPr>
          <w:rFonts w:asciiTheme="minorHAnsi" w:hAnsiTheme="minorHAnsi" w:cstheme="minorHAnsi"/>
          <w:i w:val="0"/>
          <w:iCs/>
          <w:sz w:val="23"/>
          <w:szCs w:val="23"/>
        </w:rPr>
      </w:pPr>
      <w:r w:rsidRPr="002E35C6">
        <w:rPr>
          <w:rFonts w:asciiTheme="minorHAnsi" w:hAnsiTheme="minorHAnsi" w:cstheme="minorHAnsi"/>
          <w:i w:val="0"/>
          <w:iCs/>
          <w:sz w:val="23"/>
          <w:szCs w:val="23"/>
        </w:rPr>
        <w:t>Oblast : Vysokoškolské vzdělávání</w:t>
      </w:r>
    </w:p>
    <w:p w14:paraId="31D43A0F" w14:textId="3CFB4283" w:rsidR="002E35C6" w:rsidRDefault="002E35C6" w:rsidP="002E35C6">
      <w:pPr>
        <w:rPr>
          <w:rFonts w:asciiTheme="minorHAnsi" w:hAnsiTheme="minorHAnsi" w:cstheme="minorHAnsi"/>
          <w:sz w:val="23"/>
          <w:szCs w:val="23"/>
        </w:rPr>
      </w:pPr>
      <w:r w:rsidRPr="00AA0A00">
        <w:rPr>
          <w:rFonts w:asciiTheme="minorHAnsi" w:hAnsiTheme="minorHAnsi" w:cstheme="minorHAnsi"/>
          <w:sz w:val="23"/>
          <w:szCs w:val="23"/>
          <w:highlight w:val="yellow"/>
        </w:rPr>
        <w:t>Akademický rok</w:t>
      </w:r>
      <w:r w:rsidR="0001256D" w:rsidRPr="00AA0A00">
        <w:rPr>
          <w:rFonts w:asciiTheme="minorHAnsi" w:hAnsiTheme="minorHAnsi" w:cstheme="minorHAnsi"/>
          <w:sz w:val="23"/>
          <w:szCs w:val="23"/>
          <w:highlight w:val="yellow"/>
        </w:rPr>
        <w:t> :</w:t>
      </w:r>
      <w:r w:rsidR="0001256D">
        <w:rPr>
          <w:rFonts w:asciiTheme="minorHAnsi" w:hAnsiTheme="minorHAnsi" w:cstheme="minorHAnsi"/>
          <w:sz w:val="23"/>
          <w:szCs w:val="23"/>
        </w:rPr>
        <w:t xml:space="preserve"> </w:t>
      </w:r>
      <w:r w:rsidRPr="002E35C6">
        <w:rPr>
          <w:rFonts w:asciiTheme="minorHAnsi" w:hAnsiTheme="minorHAnsi" w:cstheme="minorHAnsi"/>
          <w:sz w:val="23"/>
          <w:szCs w:val="23"/>
        </w:rPr>
        <w:t xml:space="preserve"> </w:t>
      </w:r>
      <w:sdt>
        <w:sdtPr>
          <w:rPr>
            <w:rFonts w:asciiTheme="minorHAnsi" w:hAnsiTheme="minorHAnsi" w:cstheme="minorHAnsi"/>
            <w:sz w:val="23"/>
            <w:szCs w:val="23"/>
          </w:rPr>
          <w:id w:val="2028206300"/>
          <w:placeholder>
            <w:docPart w:val="DefaultPlaceholder_-1854013440"/>
          </w:placeholder>
          <w:showingPlcHdr/>
          <w:text/>
        </w:sdtPr>
        <w:sdtEndPr/>
        <w:sdtContent>
          <w:r w:rsidR="0055079E" w:rsidRPr="000E5CBB">
            <w:rPr>
              <w:rStyle w:val="Zstupntext"/>
              <w:lang w:val="en-GB"/>
            </w:rPr>
            <w:t>Klikněte nebo klepněte sem a zadejte text.</w:t>
          </w:r>
        </w:sdtContent>
      </w:sdt>
    </w:p>
    <w:p w14:paraId="4398891F" w14:textId="6CB5B4E2" w:rsidR="002E35C6" w:rsidRDefault="002E35C6" w:rsidP="00CA0467">
      <w:pPr>
        <w:spacing w:before="240"/>
        <w:rPr>
          <w:rFonts w:asciiTheme="minorHAnsi" w:hAnsiTheme="minorHAnsi" w:cstheme="minorHAnsi"/>
          <w:sz w:val="23"/>
          <w:szCs w:val="23"/>
        </w:rPr>
      </w:pPr>
      <w:r w:rsidRPr="00AA0A00">
        <w:rPr>
          <w:rFonts w:asciiTheme="minorHAnsi" w:hAnsiTheme="minorHAnsi" w:cstheme="minorHAnsi"/>
          <w:sz w:val="23"/>
          <w:szCs w:val="23"/>
          <w:highlight w:val="cyan"/>
        </w:rPr>
        <w:t>Erasmus+ mobility ID číslo :</w:t>
      </w:r>
      <w:r>
        <w:rPr>
          <w:rFonts w:asciiTheme="minorHAnsi" w:hAnsiTheme="minorHAnsi" w:cstheme="minorHAnsi"/>
          <w:sz w:val="23"/>
          <w:szCs w:val="23"/>
        </w:rPr>
        <w:t xml:space="preserve"> </w:t>
      </w:r>
      <w:sdt>
        <w:sdtPr>
          <w:rPr>
            <w:rFonts w:asciiTheme="minorHAnsi" w:hAnsiTheme="minorHAnsi" w:cstheme="minorHAnsi"/>
            <w:sz w:val="23"/>
            <w:szCs w:val="23"/>
          </w:rPr>
          <w:id w:val="665600049"/>
          <w:placeholder>
            <w:docPart w:val="DefaultPlaceholder_-1854013440"/>
          </w:placeholder>
          <w:showingPlcHdr/>
          <w:text/>
        </w:sdtPr>
        <w:sdtEndPr/>
        <w:sdtContent>
          <w:r w:rsidR="0055079E" w:rsidRPr="000E5CBB">
            <w:rPr>
              <w:rStyle w:val="Zstupntext"/>
              <w:lang w:val="en-GB"/>
            </w:rPr>
            <w:t>Klikněte nebo klepněte sem a zadejte text.</w:t>
          </w:r>
        </w:sdtContent>
      </w:sdt>
    </w:p>
    <w:p w14:paraId="105F4D82" w14:textId="1F58533C" w:rsidR="002E35C6" w:rsidRDefault="002E35C6" w:rsidP="0001256D">
      <w:pPr>
        <w:spacing w:before="240"/>
        <w:rPr>
          <w:rFonts w:asciiTheme="minorHAnsi" w:hAnsiTheme="minorHAnsi" w:cstheme="minorHAnsi"/>
          <w:sz w:val="23"/>
          <w:szCs w:val="23"/>
        </w:rPr>
      </w:pPr>
      <w:r w:rsidRPr="00AA0A00">
        <w:rPr>
          <w:rFonts w:asciiTheme="minorHAnsi" w:hAnsiTheme="minorHAnsi" w:cstheme="minorHAnsi"/>
          <w:sz w:val="23"/>
          <w:szCs w:val="23"/>
          <w:highlight w:val="cyan"/>
        </w:rPr>
        <w:t>Typ mobility :</w:t>
      </w:r>
      <w:r>
        <w:rPr>
          <w:rFonts w:asciiTheme="minorHAnsi" w:hAnsiTheme="minorHAnsi" w:cstheme="minorHAnsi"/>
          <w:sz w:val="23"/>
          <w:szCs w:val="23"/>
        </w:rPr>
        <w:t xml:space="preserve"> </w:t>
      </w:r>
    </w:p>
    <w:p w14:paraId="6A6B7541" w14:textId="0F4BA7B6" w:rsidR="002E35C6" w:rsidRDefault="00F63869" w:rsidP="002E35C6">
      <w:pPr>
        <w:rPr>
          <w:rFonts w:asciiTheme="minorHAnsi" w:hAnsiTheme="minorHAnsi" w:cstheme="minorHAnsi"/>
          <w:sz w:val="23"/>
          <w:szCs w:val="23"/>
        </w:rPr>
      </w:pPr>
      <w:sdt>
        <w:sdtPr>
          <w:rPr>
            <w:rFonts w:asciiTheme="minorHAnsi" w:hAnsiTheme="minorHAnsi" w:cstheme="minorHAnsi"/>
            <w:sz w:val="23"/>
            <w:szCs w:val="23"/>
          </w:rPr>
          <w:id w:val="1662203593"/>
          <w14:checkbox>
            <w14:checked w14:val="0"/>
            <w14:checkedState w14:val="2612" w14:font="MS Gothic"/>
            <w14:uncheckedState w14:val="2610" w14:font="MS Gothic"/>
          </w14:checkbox>
        </w:sdtPr>
        <w:sdtEnd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ab/>
        <w:t>Výukový pobyt (STA)</w:t>
      </w:r>
    </w:p>
    <w:p w14:paraId="69CFC176" w14:textId="1E476A18" w:rsidR="002E35C6" w:rsidRDefault="00F63869" w:rsidP="002E35C6">
      <w:pPr>
        <w:rPr>
          <w:rFonts w:asciiTheme="minorHAnsi" w:hAnsiTheme="minorHAnsi" w:cstheme="minorHAnsi"/>
          <w:sz w:val="23"/>
          <w:szCs w:val="23"/>
        </w:rPr>
      </w:pPr>
      <w:sdt>
        <w:sdtPr>
          <w:rPr>
            <w:rFonts w:asciiTheme="minorHAnsi" w:hAnsiTheme="minorHAnsi" w:cstheme="minorHAnsi"/>
            <w:sz w:val="23"/>
            <w:szCs w:val="23"/>
          </w:rPr>
          <w:id w:val="429390284"/>
          <w14:checkbox>
            <w14:checked w14:val="0"/>
            <w14:checkedState w14:val="2612" w14:font="MS Gothic"/>
            <w14:uncheckedState w14:val="2610" w14:font="MS Gothic"/>
          </w14:checkbox>
        </w:sdtPr>
        <w:sdtEnd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ab/>
        <w:t>Školení / stínování (STT)</w:t>
      </w:r>
    </w:p>
    <w:p w14:paraId="70C2FF97" w14:textId="20685346" w:rsidR="002E35C6" w:rsidRDefault="00F63869" w:rsidP="002E35C6">
      <w:pPr>
        <w:rPr>
          <w:rFonts w:asciiTheme="minorHAnsi" w:hAnsiTheme="minorHAnsi" w:cstheme="minorHAnsi"/>
          <w:sz w:val="23"/>
          <w:szCs w:val="23"/>
        </w:rPr>
      </w:pPr>
      <w:sdt>
        <w:sdtPr>
          <w:rPr>
            <w:rFonts w:asciiTheme="minorHAnsi" w:hAnsiTheme="minorHAnsi" w:cstheme="minorHAnsi"/>
            <w:sz w:val="23"/>
            <w:szCs w:val="23"/>
          </w:rPr>
          <w:id w:val="1619339197"/>
          <w14:checkbox>
            <w14:checked w14:val="0"/>
            <w14:checkedState w14:val="2612" w14:font="MS Gothic"/>
            <w14:uncheckedState w14:val="2610" w14:font="MS Gothic"/>
          </w14:checkbox>
        </w:sdtPr>
        <w:sdtEnd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 xml:space="preserve"> </w:t>
      </w:r>
      <w:r w:rsidR="002E35C6">
        <w:rPr>
          <w:rFonts w:asciiTheme="minorHAnsi" w:hAnsiTheme="minorHAnsi" w:cstheme="minorHAnsi"/>
          <w:sz w:val="23"/>
          <w:szCs w:val="23"/>
        </w:rPr>
        <w:tab/>
        <w:t>BIP (STA)</w:t>
      </w:r>
    </w:p>
    <w:p w14:paraId="1F033C16" w14:textId="7229EB69" w:rsidR="002E35C6" w:rsidRDefault="00F63869" w:rsidP="002E35C6">
      <w:pPr>
        <w:rPr>
          <w:rFonts w:asciiTheme="minorHAnsi" w:hAnsiTheme="minorHAnsi" w:cstheme="minorHAnsi"/>
          <w:sz w:val="23"/>
          <w:szCs w:val="23"/>
        </w:rPr>
      </w:pPr>
      <w:sdt>
        <w:sdtPr>
          <w:rPr>
            <w:rFonts w:asciiTheme="minorHAnsi" w:hAnsiTheme="minorHAnsi" w:cstheme="minorHAnsi"/>
            <w:sz w:val="23"/>
            <w:szCs w:val="23"/>
          </w:rPr>
          <w:id w:val="-969511559"/>
          <w14:checkbox>
            <w14:checked w14:val="0"/>
            <w14:checkedState w14:val="2612" w14:font="MS Gothic"/>
            <w14:uncheckedState w14:val="2610" w14:font="MS Gothic"/>
          </w14:checkbox>
        </w:sdtPr>
        <w:sdtEnd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ab/>
        <w:t>BIP (STT)</w:t>
      </w:r>
    </w:p>
    <w:p w14:paraId="7D1E1AE2" w14:textId="77777777" w:rsidR="00D475FF" w:rsidRDefault="003E6A88">
      <w:pPr>
        <w:pStyle w:val="Normln4"/>
      </w:pPr>
      <w:proofErr w:type="gramStart"/>
      <w:r w:rsidRPr="003E6A88">
        <w:rPr>
          <w:rFonts w:ascii="MS Gothic" w:eastAsia="MS Gothic" w:hAnsi="MS Gothic" w:cs="Calibri" w:hint="eastAsia"/>
          <w:sz w:val="23"/>
          <w:szCs w:val="23"/>
          <w:lang w:val="en-GB"/>
        </w:rPr>
        <w:t>☐</w:t>
      </w:r>
      <w:r w:rsidRPr="003E6A88">
        <w:rPr>
          <w:rFonts w:ascii="Calibri" w:hAnsi="Calibri" w:cs="Calibri"/>
          <w:sz w:val="23"/>
          <w:szCs w:val="23"/>
          <w:lang w:val="fr-FR"/>
        </w:rPr>
        <w:t>  Kombinovaná</w:t>
      </w:r>
      <w:proofErr w:type="gramEnd"/>
      <w:r w:rsidRPr="003E6A88">
        <w:rPr>
          <w:rFonts w:ascii="Calibri" w:hAnsi="Calibri" w:cs="Calibri"/>
          <w:sz w:val="23"/>
          <w:szCs w:val="23"/>
          <w:lang w:val="fr-FR"/>
        </w:rPr>
        <w:t xml:space="preserve"> zaměstnanecká mobilita (STA/STT)</w:t>
      </w:r>
    </w:p>
    <w:p w14:paraId="0C2C7B4C" w14:textId="77777777" w:rsidR="003E6A88" w:rsidRDefault="003E6A88">
      <w:pPr>
        <w:pStyle w:val="Normln4"/>
        <w:spacing w:before="120"/>
      </w:pPr>
      <w:r>
        <w:rPr>
          <w:rFonts w:ascii="Calibri" w:hAnsi="Calibri" w:cs="Calibri"/>
          <w:sz w:val="23"/>
          <w:szCs w:val="23"/>
          <w:shd w:val="clear" w:color="auto" w:fill="00FFFF"/>
          <w:lang w:val="fr-FR"/>
        </w:rPr>
        <w:t>Režim mobility podle cílové země:</w:t>
      </w:r>
    </w:p>
    <w:p w14:paraId="6D8A36CF" w14:textId="0E3C044E" w:rsidR="003E6A88" w:rsidRDefault="00F63869">
      <w:pPr>
        <w:pStyle w:val="Normln4"/>
      </w:pPr>
      <w:sdt>
        <w:sdtPr>
          <w:rPr>
            <w:rFonts w:ascii="Calibri" w:hAnsi="Calibri" w:cs="Calibri"/>
            <w:sz w:val="23"/>
            <w:szCs w:val="23"/>
            <w:lang w:val="fr-FR"/>
          </w:rPr>
          <w:id w:val="1567839818"/>
          <w14:checkbox>
            <w14:checked w14:val="0"/>
            <w14:checkedState w14:val="2612" w14:font="MS Gothic"/>
            <w14:uncheckedState w14:val="2610" w14:font="MS Gothic"/>
          </w14:checkbox>
        </w:sdtPr>
        <w:sdtEndPr/>
        <w:sdtContent>
          <w:r w:rsidR="0055079E">
            <w:rPr>
              <w:rFonts w:ascii="MS Gothic" w:eastAsia="MS Gothic" w:hAnsi="MS Gothic" w:cs="Calibri" w:hint="eastAsia"/>
              <w:sz w:val="23"/>
              <w:szCs w:val="23"/>
              <w:lang w:val="fr-FR"/>
            </w:rPr>
            <w:t>☐</w:t>
          </w:r>
        </w:sdtContent>
      </w:sdt>
      <w:r w:rsidR="0055079E">
        <w:rPr>
          <w:rFonts w:ascii="Calibri" w:hAnsi="Calibri" w:cs="Calibri"/>
          <w:sz w:val="23"/>
          <w:szCs w:val="23"/>
          <w:lang w:val="fr-FR"/>
        </w:rPr>
        <w:tab/>
      </w:r>
      <w:r w:rsidR="003E6A88">
        <w:rPr>
          <w:rFonts w:ascii="Calibri" w:hAnsi="Calibri" w:cs="Calibri"/>
          <w:sz w:val="23"/>
          <w:szCs w:val="23"/>
          <w:lang w:val="fr-FR"/>
        </w:rPr>
        <w:t>Standardní KA131 mobilita do členského státu EU nebo třetí země přidružené k programu</w:t>
      </w:r>
    </w:p>
    <w:p w14:paraId="7AC409A4" w14:textId="17B57F76" w:rsidR="003E6A88" w:rsidRDefault="00F63869">
      <w:pPr>
        <w:pStyle w:val="Normln4"/>
      </w:pPr>
      <w:sdt>
        <w:sdtPr>
          <w:rPr>
            <w:rFonts w:ascii="Calibri" w:hAnsi="Calibri" w:cs="Calibri"/>
            <w:sz w:val="23"/>
            <w:szCs w:val="23"/>
            <w:lang w:val="fr-FR"/>
          </w:rPr>
          <w:id w:val="1874963072"/>
          <w14:checkbox>
            <w14:checked w14:val="0"/>
            <w14:checkedState w14:val="2612" w14:font="MS Gothic"/>
            <w14:uncheckedState w14:val="2610" w14:font="MS Gothic"/>
          </w14:checkbox>
        </w:sdtPr>
        <w:sdtEndPr/>
        <w:sdtContent>
          <w:r w:rsidR="0055079E">
            <w:rPr>
              <w:rFonts w:ascii="MS Gothic" w:eastAsia="MS Gothic" w:hAnsi="MS Gothic" w:cs="Calibri" w:hint="eastAsia"/>
              <w:sz w:val="23"/>
              <w:szCs w:val="23"/>
              <w:lang w:val="fr-FR"/>
            </w:rPr>
            <w:t>☐</w:t>
          </w:r>
        </w:sdtContent>
      </w:sdt>
      <w:r w:rsidR="0055079E">
        <w:rPr>
          <w:rFonts w:ascii="Calibri" w:hAnsi="Calibri" w:cs="Calibri"/>
          <w:sz w:val="23"/>
          <w:szCs w:val="23"/>
          <w:lang w:val="fr-FR"/>
        </w:rPr>
        <w:tab/>
      </w:r>
      <w:r w:rsidR="003E6A88">
        <w:rPr>
          <w:rFonts w:ascii="Calibri" w:hAnsi="Calibri" w:cs="Calibri"/>
          <w:sz w:val="23"/>
          <w:szCs w:val="23"/>
          <w:lang w:val="fr-FR"/>
        </w:rPr>
        <w:t>Mezinárodní KA131 mobilita do třetí země nepřidružené k programu</w:t>
      </w:r>
    </w:p>
    <w:p w14:paraId="2A88E88E" w14:textId="340C02D1" w:rsidR="002E35C6" w:rsidRPr="00E943AB" w:rsidRDefault="003E6A88" w:rsidP="00E943AB">
      <w:pPr>
        <w:pStyle w:val="Normln4"/>
        <w:spacing w:after="360"/>
        <w:jc w:val="both"/>
      </w:pPr>
      <w:r w:rsidRPr="00E943AB">
        <w:rPr>
          <w:rFonts w:ascii="Calibri" w:hAnsi="Calibri" w:cs="Calibri"/>
          <w:i/>
          <w:iCs/>
          <w:lang w:val="fr-FR"/>
        </w:rPr>
        <w:t>Pozn.: Mezinárodní KA131 mobilita není samostatným typem mobility. Jde o režim realizace mobility podle cílové země, pokud se výukový pobyt, školení nebo kombinovaná zaměstnanecká mobilita koná ve třetí zemi nepřidružené k programu.</w:t>
      </w:r>
    </w:p>
    <w:p w14:paraId="701AF005" w14:textId="6C5A5EB7" w:rsidR="00EA5472" w:rsidRPr="002E35C6" w:rsidRDefault="00EA5472" w:rsidP="007460C1">
      <w:pPr>
        <w:pStyle w:val="Nadpis6"/>
        <w:spacing w:before="120" w:after="0"/>
        <w:rPr>
          <w:rFonts w:asciiTheme="minorHAnsi" w:hAnsiTheme="minorHAnsi" w:cstheme="minorHAnsi"/>
          <w:b/>
          <w:bCs/>
          <w:i w:val="0"/>
          <w:iCs/>
          <w:kern w:val="2"/>
          <w:sz w:val="28"/>
          <w:szCs w:val="28"/>
          <w:lang w:val="cs-CZ" w:eastAsia="cs-CZ"/>
          <w14:ligatures w14:val="standardContextual"/>
        </w:rPr>
      </w:pPr>
      <w:r w:rsidRPr="002E35C6">
        <w:rPr>
          <w:rFonts w:asciiTheme="minorHAnsi" w:hAnsiTheme="minorHAnsi" w:cstheme="minorHAnsi"/>
          <w:b/>
          <w:bCs/>
          <w:i w:val="0"/>
          <w:iCs/>
          <w:sz w:val="28"/>
          <w:szCs w:val="28"/>
        </w:rPr>
        <w:t>PREAMBULE</w:t>
      </w:r>
    </w:p>
    <w:p w14:paraId="1457F7C7" w14:textId="67102A1E" w:rsidR="00D350BA" w:rsidRPr="00C869CE" w:rsidRDefault="00410DA4" w:rsidP="007460C1">
      <w:pPr>
        <w:pStyle w:val="Default"/>
        <w:spacing w:before="120" w:line="240" w:lineRule="auto"/>
        <w:rPr>
          <w:rFonts w:asciiTheme="minorHAnsi" w:hAnsiTheme="minorHAnsi" w:cstheme="minorHAnsi"/>
          <w:szCs w:val="23"/>
          <w:lang w:val="cs-CZ"/>
        </w:rPr>
      </w:pPr>
      <w:r w:rsidRPr="00C869CE">
        <w:rPr>
          <w:rFonts w:asciiTheme="minorHAnsi" w:hAnsiTheme="minorHAnsi" w:cstheme="minorHAnsi"/>
          <w:szCs w:val="23"/>
          <w:lang w:val="cs-CZ"/>
        </w:rPr>
        <w:t>Tato účastnická smlouva (</w:t>
      </w:r>
      <w:r w:rsidR="00527C8F" w:rsidRPr="00C869CE">
        <w:rPr>
          <w:rFonts w:asciiTheme="minorHAnsi" w:hAnsiTheme="minorHAnsi" w:cstheme="minorHAnsi"/>
          <w:szCs w:val="23"/>
          <w:lang w:val="cs-CZ"/>
        </w:rPr>
        <w:t xml:space="preserve">dále </w:t>
      </w:r>
      <w:r w:rsidRPr="00C869CE">
        <w:rPr>
          <w:rFonts w:asciiTheme="minorHAnsi" w:hAnsiTheme="minorHAnsi" w:cstheme="minorHAnsi"/>
          <w:szCs w:val="23"/>
          <w:lang w:val="cs-CZ"/>
        </w:rPr>
        <w:t xml:space="preserve">jen “smlouva”) je uzavřena mezi následujícími stranami: </w:t>
      </w:r>
    </w:p>
    <w:p w14:paraId="0DC94A37" w14:textId="64EABA2D" w:rsidR="00D350BA" w:rsidRPr="00C869CE" w:rsidRDefault="00410DA4" w:rsidP="002E35C6">
      <w:pPr>
        <w:spacing w:before="120"/>
        <w:jc w:val="both"/>
        <w:rPr>
          <w:rFonts w:asciiTheme="minorHAnsi" w:hAnsiTheme="minorHAnsi" w:cstheme="minorHAnsi"/>
          <w:b/>
          <w:bCs/>
          <w:sz w:val="23"/>
          <w:szCs w:val="23"/>
          <w:lang w:val="cs-CZ"/>
        </w:rPr>
      </w:pPr>
      <w:r w:rsidRPr="00C869CE">
        <w:rPr>
          <w:rFonts w:asciiTheme="minorHAnsi" w:hAnsiTheme="minorHAnsi" w:cstheme="minorHAnsi"/>
          <w:b/>
          <w:bCs/>
          <w:sz w:val="23"/>
          <w:szCs w:val="23"/>
          <w:lang w:val="cs-CZ"/>
        </w:rPr>
        <w:t>na jedné straně</w:t>
      </w:r>
      <w:r w:rsidR="00D350BA" w:rsidRPr="00C869CE">
        <w:rPr>
          <w:rFonts w:asciiTheme="minorHAnsi" w:hAnsiTheme="minorHAnsi" w:cstheme="minorHAnsi"/>
          <w:b/>
          <w:bCs/>
          <w:sz w:val="23"/>
          <w:szCs w:val="23"/>
          <w:lang w:val="cs-CZ"/>
        </w:rPr>
        <w:t>,</w:t>
      </w:r>
    </w:p>
    <w:p w14:paraId="7E30D271" w14:textId="6FBAA248" w:rsidR="00F9359A" w:rsidRPr="00C869CE" w:rsidRDefault="00410DA4" w:rsidP="002E35C6">
      <w:pPr>
        <w:pStyle w:val="Default"/>
        <w:spacing w:before="120" w:line="240" w:lineRule="auto"/>
        <w:rPr>
          <w:rFonts w:asciiTheme="minorHAnsi" w:hAnsiTheme="minorHAnsi" w:cstheme="minorHAnsi"/>
          <w:szCs w:val="23"/>
          <w:lang w:val="cs-CZ"/>
        </w:rPr>
      </w:pPr>
      <w:r w:rsidRPr="00C869CE">
        <w:rPr>
          <w:rFonts w:asciiTheme="minorHAnsi" w:hAnsiTheme="minorHAnsi" w:cstheme="minorHAnsi"/>
          <w:b/>
          <w:bCs/>
          <w:szCs w:val="23"/>
          <w:lang w:val="cs-CZ"/>
        </w:rPr>
        <w:t>organizace</w:t>
      </w:r>
      <w:r w:rsidR="00F9359A" w:rsidRPr="00C869CE">
        <w:rPr>
          <w:rFonts w:asciiTheme="minorHAnsi" w:hAnsiTheme="minorHAnsi" w:cstheme="minorHAnsi"/>
          <w:b/>
          <w:bCs/>
          <w:szCs w:val="23"/>
          <w:lang w:val="cs-CZ"/>
        </w:rPr>
        <w:t xml:space="preserve"> </w:t>
      </w:r>
      <w:r w:rsidR="0084379B" w:rsidRPr="00C869CE">
        <w:rPr>
          <w:rFonts w:asciiTheme="minorHAnsi" w:hAnsiTheme="minorHAnsi" w:cstheme="minorHAnsi"/>
          <w:szCs w:val="23"/>
          <w:lang w:val="cs-CZ"/>
        </w:rPr>
        <w:t>poskytující podporu Erasmus+</w:t>
      </w:r>
      <w:r w:rsidR="0084379B" w:rsidRPr="00C869CE">
        <w:rPr>
          <w:rFonts w:asciiTheme="minorHAnsi" w:hAnsiTheme="minorHAnsi" w:cstheme="minorHAnsi"/>
          <w:b/>
          <w:bCs/>
          <w:szCs w:val="23"/>
          <w:lang w:val="cs-CZ"/>
        </w:rPr>
        <w:t xml:space="preserve"> </w:t>
      </w:r>
      <w:r w:rsidR="00F9359A" w:rsidRPr="00C869CE">
        <w:rPr>
          <w:rFonts w:asciiTheme="minorHAnsi" w:hAnsiTheme="minorHAnsi" w:cstheme="minorHAnsi"/>
          <w:szCs w:val="23"/>
          <w:lang w:val="cs-CZ"/>
        </w:rPr>
        <w:t>(</w:t>
      </w:r>
      <w:r w:rsidRPr="00C869CE">
        <w:rPr>
          <w:rFonts w:asciiTheme="minorHAnsi" w:hAnsiTheme="minorHAnsi" w:cstheme="minorHAnsi"/>
          <w:szCs w:val="23"/>
          <w:lang w:val="cs-CZ"/>
        </w:rPr>
        <w:t>dále jen “organizace”</w:t>
      </w:r>
      <w:r w:rsidR="00F9359A" w:rsidRPr="00C869CE">
        <w:rPr>
          <w:rFonts w:asciiTheme="minorHAnsi" w:hAnsiTheme="minorHAnsi" w:cstheme="minorHAnsi"/>
          <w:szCs w:val="23"/>
          <w:lang w:val="cs-CZ"/>
        </w:rPr>
        <w:t>),</w:t>
      </w:r>
    </w:p>
    <w:p w14:paraId="74F86C51" w14:textId="77777777" w:rsidR="00EA5472" w:rsidRPr="00413C60" w:rsidRDefault="00EA5472" w:rsidP="00413C60">
      <w:pPr>
        <w:spacing w:before="120"/>
        <w:rPr>
          <w:rFonts w:asciiTheme="minorHAnsi" w:hAnsiTheme="minorHAnsi" w:cstheme="minorHAnsi"/>
          <w:kern w:val="2"/>
          <w:sz w:val="28"/>
          <w:szCs w:val="28"/>
          <w:lang w:val="cs-CZ" w:eastAsia="cs-CZ"/>
          <w14:ligatures w14:val="standardContextual"/>
        </w:rPr>
      </w:pPr>
      <w:r w:rsidRPr="00413C60">
        <w:rPr>
          <w:rFonts w:asciiTheme="minorHAnsi" w:hAnsiTheme="minorHAnsi" w:cstheme="minorHAnsi"/>
          <w:b/>
          <w:bCs/>
          <w:sz w:val="28"/>
          <w:szCs w:val="28"/>
        </w:rPr>
        <w:t>Jihočeská univerzita v Českých Budějovicích</w:t>
      </w:r>
    </w:p>
    <w:p w14:paraId="3B218EC1"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IČO: 60076658</w:t>
      </w:r>
    </w:p>
    <w:p w14:paraId="5675653F"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se sídlem: Branišovská 1645/31a, 370 05 České Budějovice, Česká republika</w:t>
      </w:r>
    </w:p>
    <w:p w14:paraId="38A0DAB8"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Erasmus kód: CZ CESKE01</w:t>
      </w:r>
    </w:p>
    <w:p w14:paraId="2DF4B293"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OID: E10208936</w:t>
      </w:r>
    </w:p>
    <w:p w14:paraId="27EE5490" w14:textId="18ED602C" w:rsidR="00EA5472" w:rsidRPr="00C869CE" w:rsidRDefault="00EA5472" w:rsidP="00413C60">
      <w:pPr>
        <w:spacing w:after="120"/>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 xml:space="preserve">e-mail: </w:t>
      </w:r>
      <w:r w:rsidR="00413C60">
        <w:rPr>
          <w:rFonts w:asciiTheme="minorHAnsi" w:hAnsiTheme="minorHAnsi" w:cstheme="minorHAnsi"/>
          <w:sz w:val="23"/>
          <w:szCs w:val="23"/>
        </w:rPr>
        <w:t>info@jcu.cz</w:t>
      </w:r>
    </w:p>
    <w:p w14:paraId="590A6E9F" w14:textId="77777777" w:rsidR="00EA5472" w:rsidRPr="00C869CE" w:rsidRDefault="00EA5472" w:rsidP="00413C60">
      <w:pPr>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uvedená v příloze 1 této smlouvy jako vysílající organizace,</w:t>
      </w:r>
    </w:p>
    <w:p w14:paraId="199CC637" w14:textId="6C52F544" w:rsidR="00413C60" w:rsidRPr="00413C60" w:rsidRDefault="00413C60" w:rsidP="00413C60">
      <w:pPr>
        <w:spacing w:before="120" w:after="60"/>
        <w:jc w:val="both"/>
        <w:rPr>
          <w:rFonts w:asciiTheme="minorHAnsi" w:hAnsiTheme="minorHAnsi" w:cstheme="minorHAnsi"/>
          <w:sz w:val="23"/>
          <w:szCs w:val="23"/>
          <w:lang w:val="cs-CZ"/>
        </w:rPr>
      </w:pPr>
      <w:r w:rsidRPr="00413C60">
        <w:rPr>
          <w:rFonts w:asciiTheme="minorHAnsi" w:hAnsiTheme="minorHAnsi" w:cstheme="minorHAnsi"/>
          <w:snapToGrid/>
          <w:color w:val="000000"/>
          <w:sz w:val="23"/>
          <w:szCs w:val="23"/>
          <w:lang w:val="pl-PL"/>
        </w:rPr>
        <w:t>zastoupená pro podpis této smlouvy</w:t>
      </w:r>
      <w:r w:rsidRPr="00413C60">
        <w:rPr>
          <w:rFonts w:asciiTheme="minorHAnsi" w:hAnsiTheme="minorHAnsi" w:cstheme="minorHAnsi"/>
          <w:sz w:val="23"/>
          <w:szCs w:val="23"/>
          <w:lang w:val="cs-CZ" w:bidi="cs-CZ"/>
        </w:rPr>
        <w:t xml:space="preserve"> </w:t>
      </w:r>
      <w:r>
        <w:rPr>
          <w:rFonts w:asciiTheme="minorHAnsi" w:hAnsiTheme="minorHAnsi" w:cstheme="minorHAnsi"/>
          <w:sz w:val="23"/>
          <w:szCs w:val="23"/>
          <w:lang w:val="cs-CZ" w:bidi="cs-CZ"/>
        </w:rPr>
        <w:t>prof</w:t>
      </w:r>
      <w:r w:rsidRPr="00413C60">
        <w:rPr>
          <w:rFonts w:asciiTheme="minorHAnsi" w:hAnsiTheme="minorHAnsi" w:cstheme="minorHAnsi"/>
          <w:sz w:val="23"/>
          <w:szCs w:val="23"/>
          <w:lang w:val="cs-CZ" w:bidi="cs-CZ"/>
        </w:rPr>
        <w:t>. Ing. Vladimírem Žlábkem, Ph.D., prorektorem pro zahraniční vztahy, resp. Mgr. Kateřinou Vinickou, odbornou referentkou pro zahraniční vztahy, resp. Mgr. Zdeňkou Novotnou, Institucionální koordinátorkou Erasmus+</w:t>
      </w:r>
    </w:p>
    <w:p w14:paraId="1B935AD7" w14:textId="226DBA40" w:rsidR="00F9359A" w:rsidRPr="00C869CE" w:rsidRDefault="00410DA4" w:rsidP="002E35C6">
      <w:pPr>
        <w:jc w:val="both"/>
        <w:rPr>
          <w:rFonts w:asciiTheme="minorHAnsi" w:hAnsiTheme="minorHAnsi" w:cstheme="minorHAnsi"/>
          <w:b/>
          <w:sz w:val="23"/>
          <w:szCs w:val="23"/>
          <w:lang w:val="cs-CZ"/>
        </w:rPr>
      </w:pPr>
      <w:r w:rsidRPr="00C869CE">
        <w:rPr>
          <w:rFonts w:asciiTheme="minorHAnsi" w:hAnsiTheme="minorHAnsi" w:cstheme="minorHAnsi"/>
          <w:b/>
          <w:sz w:val="23"/>
          <w:szCs w:val="23"/>
          <w:lang w:val="cs-CZ"/>
        </w:rPr>
        <w:t>a</w:t>
      </w:r>
    </w:p>
    <w:p w14:paraId="7F10B1A9" w14:textId="18BA9DC8" w:rsidR="00F9359A" w:rsidRPr="00C869CE" w:rsidRDefault="00410DA4" w:rsidP="00413C60">
      <w:pPr>
        <w:spacing w:after="120"/>
        <w:jc w:val="both"/>
        <w:rPr>
          <w:rFonts w:asciiTheme="minorHAnsi" w:hAnsiTheme="minorHAnsi" w:cstheme="minorHAnsi"/>
          <w:b/>
          <w:sz w:val="23"/>
          <w:szCs w:val="23"/>
          <w:lang w:val="cs-CZ"/>
        </w:rPr>
      </w:pPr>
      <w:r w:rsidRPr="00C869CE">
        <w:rPr>
          <w:rFonts w:asciiTheme="minorHAnsi" w:hAnsiTheme="minorHAnsi" w:cstheme="minorHAnsi"/>
          <w:b/>
          <w:sz w:val="23"/>
          <w:szCs w:val="23"/>
          <w:lang w:val="cs-CZ"/>
        </w:rPr>
        <w:t>na straně druhé</w:t>
      </w:r>
      <w:r w:rsidR="00F9359A" w:rsidRPr="00C869CE">
        <w:rPr>
          <w:rFonts w:asciiTheme="minorHAnsi" w:hAnsiTheme="minorHAnsi" w:cstheme="minorHAnsi"/>
          <w:b/>
          <w:sz w:val="23"/>
          <w:szCs w:val="23"/>
          <w:lang w:val="cs-CZ"/>
        </w:rPr>
        <w:t>,</w:t>
      </w:r>
    </w:p>
    <w:p w14:paraId="339D609B" w14:textId="04845BCC" w:rsidR="00EA5472" w:rsidRDefault="00EA5472" w:rsidP="00413C60">
      <w:pPr>
        <w:jc w:val="both"/>
        <w:rPr>
          <w:rFonts w:asciiTheme="minorHAnsi" w:hAnsiTheme="minorHAnsi" w:cstheme="minorHAnsi"/>
          <w:sz w:val="23"/>
          <w:szCs w:val="23"/>
        </w:rPr>
      </w:pPr>
      <w:r w:rsidRPr="00C869CE">
        <w:rPr>
          <w:rFonts w:asciiTheme="minorHAnsi" w:hAnsiTheme="minorHAnsi" w:cstheme="minorHAnsi"/>
          <w:b/>
          <w:bCs/>
          <w:sz w:val="23"/>
          <w:szCs w:val="23"/>
        </w:rPr>
        <w:t>účastník</w:t>
      </w:r>
      <w:r w:rsidRPr="00C869CE">
        <w:rPr>
          <w:rFonts w:asciiTheme="minorHAnsi" w:hAnsiTheme="minorHAnsi" w:cstheme="minorHAnsi"/>
          <w:sz w:val="23"/>
          <w:szCs w:val="23"/>
        </w:rPr>
        <w:t xml:space="preserve"> (dále jen „účastník“), </w:t>
      </w:r>
    </w:p>
    <w:p w14:paraId="6B1BE2B5" w14:textId="77777777" w:rsidR="00413C60" w:rsidRPr="007460C1" w:rsidRDefault="00413C60" w:rsidP="00413C60">
      <w:pPr>
        <w:spacing w:after="120"/>
        <w:rPr>
          <w:rFonts w:asciiTheme="minorHAnsi" w:hAnsiTheme="minorHAnsi" w:cstheme="minorHAnsi"/>
          <w:b/>
          <w:bCs/>
          <w:sz w:val="28"/>
          <w:szCs w:val="28"/>
          <w:lang w:val="en-GB"/>
        </w:rPr>
      </w:pPr>
      <w:r w:rsidRPr="007460C1">
        <w:rPr>
          <w:rFonts w:asciiTheme="minorHAnsi" w:hAnsiTheme="minorHAnsi" w:cstheme="minorHAnsi"/>
          <w:b/>
          <w:bCs/>
          <w:sz w:val="28"/>
          <w:szCs w:val="28"/>
          <w:highlight w:val="yellow"/>
          <w:lang w:val="en-GB"/>
        </w:rPr>
        <w:t>[</w:t>
      </w:r>
      <w:proofErr w:type="spellStart"/>
      <w:r w:rsidRPr="007460C1">
        <w:rPr>
          <w:rFonts w:asciiTheme="minorHAnsi" w:hAnsiTheme="minorHAnsi" w:cstheme="minorHAnsi"/>
          <w:b/>
          <w:bCs/>
          <w:sz w:val="28"/>
          <w:szCs w:val="28"/>
          <w:highlight w:val="yellow"/>
          <w:lang w:val="en-GB"/>
        </w:rPr>
        <w:t>Jméno</w:t>
      </w:r>
      <w:proofErr w:type="spellEnd"/>
      <w:r w:rsidRPr="007460C1">
        <w:rPr>
          <w:rFonts w:asciiTheme="minorHAnsi" w:hAnsiTheme="minorHAnsi" w:cstheme="minorHAnsi"/>
          <w:b/>
          <w:bCs/>
          <w:sz w:val="28"/>
          <w:szCs w:val="28"/>
          <w:highlight w:val="yellow"/>
          <w:lang w:val="en-GB"/>
        </w:rPr>
        <w:t xml:space="preserve"> a </w:t>
      </w:r>
      <w:proofErr w:type="spellStart"/>
      <w:r w:rsidRPr="007460C1">
        <w:rPr>
          <w:rFonts w:asciiTheme="minorHAnsi" w:hAnsiTheme="minorHAnsi" w:cstheme="minorHAnsi"/>
          <w:b/>
          <w:bCs/>
          <w:sz w:val="28"/>
          <w:szCs w:val="28"/>
          <w:highlight w:val="yellow"/>
          <w:lang w:val="en-GB"/>
        </w:rPr>
        <w:t>příjmení</w:t>
      </w:r>
      <w:proofErr w:type="spellEnd"/>
      <w:r w:rsidRPr="007460C1">
        <w:rPr>
          <w:rFonts w:asciiTheme="minorHAnsi" w:hAnsiTheme="minorHAnsi" w:cstheme="minorHAnsi"/>
          <w:b/>
          <w:bCs/>
          <w:sz w:val="28"/>
          <w:szCs w:val="28"/>
          <w:highlight w:val="yellow"/>
          <w:lang w:val="en-GB"/>
        </w:rPr>
        <w:t xml:space="preserve"> </w:t>
      </w:r>
      <w:proofErr w:type="spellStart"/>
      <w:r w:rsidRPr="007460C1">
        <w:rPr>
          <w:rFonts w:asciiTheme="minorHAnsi" w:hAnsiTheme="minorHAnsi" w:cstheme="minorHAnsi"/>
          <w:b/>
          <w:bCs/>
          <w:sz w:val="28"/>
          <w:szCs w:val="28"/>
          <w:highlight w:val="yellow"/>
          <w:lang w:val="en-GB"/>
        </w:rPr>
        <w:t>účastníka</w:t>
      </w:r>
      <w:proofErr w:type="spellEnd"/>
      <w:r w:rsidRPr="007460C1">
        <w:rPr>
          <w:rFonts w:asciiTheme="minorHAnsi" w:hAnsiTheme="minorHAnsi" w:cstheme="minorHAnsi"/>
          <w:b/>
          <w:bCs/>
          <w:sz w:val="28"/>
          <w:szCs w:val="28"/>
          <w:highlight w:val="yellow"/>
          <w:lang w:val="en-GB"/>
        </w:rPr>
        <w:t>]</w:t>
      </w:r>
    </w:p>
    <w:tbl>
      <w:tblPr>
        <w:tblStyle w:val="Mkatabulky"/>
        <w:tblW w:w="0" w:type="auto"/>
        <w:tblLook w:val="04A0" w:firstRow="1" w:lastRow="0" w:firstColumn="1" w:lastColumn="0" w:noHBand="0" w:noVBand="1"/>
      </w:tblPr>
      <w:tblGrid>
        <w:gridCol w:w="2117"/>
        <w:gridCol w:w="7076"/>
      </w:tblGrid>
      <w:tr w:rsidR="00413C60" w:rsidRPr="00413C60" w14:paraId="7F9FAE98" w14:textId="77777777" w:rsidTr="00413C60">
        <w:tc>
          <w:tcPr>
            <w:tcW w:w="2117" w:type="dxa"/>
            <w:tcBorders>
              <w:top w:val="single" w:sz="8"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27D52461"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 xml:space="preserve">Datum </w:t>
            </w:r>
            <w:proofErr w:type="spellStart"/>
            <w:r w:rsidRPr="00413C60">
              <w:rPr>
                <w:rFonts w:asciiTheme="minorHAnsi" w:hAnsiTheme="minorHAnsi" w:cstheme="minorHAnsi"/>
                <w:b/>
                <w:bCs/>
                <w:sz w:val="23"/>
                <w:szCs w:val="23"/>
                <w:highlight w:val="yellow"/>
                <w:lang w:val="en-GB"/>
              </w:rPr>
              <w:t>narození</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id w:val="-513844982"/>
            <w:placeholder>
              <w:docPart w:val="436A4F3394064F3FAE2994B080B52B27"/>
            </w:placeholder>
            <w:showingPlcHdr/>
            <w:text/>
          </w:sdtPr>
          <w:sdtEndPr/>
          <w:sdtContent>
            <w:tc>
              <w:tcPr>
                <w:tcW w:w="7076" w:type="dxa"/>
                <w:tcBorders>
                  <w:top w:val="single" w:sz="8"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36E162FF"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rPr>
                  <w:t>Klikněte nebo klepněte sem a zadejte text.</w:t>
                </w:r>
              </w:p>
            </w:tc>
          </w:sdtContent>
        </w:sdt>
      </w:tr>
      <w:tr w:rsidR="00413C60" w:rsidRPr="00413C60" w14:paraId="0170FB03"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2BF9F4E1" w14:textId="77777777" w:rsidR="00413C60" w:rsidRPr="00413C60" w:rsidRDefault="00413C60" w:rsidP="00413C60">
            <w:pPr>
              <w:spacing w:before="20" w:after="20"/>
              <w:rPr>
                <w:rFonts w:asciiTheme="minorHAnsi" w:hAnsiTheme="minorHAnsi" w:cstheme="minorHAnsi"/>
                <w:b/>
                <w:bCs/>
                <w:sz w:val="23"/>
                <w:szCs w:val="23"/>
                <w:highlight w:val="yellow"/>
                <w:lang w:val="en-GB"/>
              </w:rPr>
            </w:pPr>
            <w:proofErr w:type="spellStart"/>
            <w:r w:rsidRPr="00413C60">
              <w:rPr>
                <w:rFonts w:asciiTheme="minorHAnsi" w:hAnsiTheme="minorHAnsi" w:cstheme="minorHAnsi"/>
                <w:b/>
                <w:bCs/>
                <w:sz w:val="23"/>
                <w:szCs w:val="23"/>
                <w:highlight w:val="yellow"/>
                <w:lang w:val="en-GB"/>
              </w:rPr>
              <w:t>Státní</w:t>
            </w:r>
            <w:proofErr w:type="spellEnd"/>
            <w:r w:rsidRPr="00413C60">
              <w:rPr>
                <w:rFonts w:asciiTheme="minorHAnsi" w:hAnsiTheme="minorHAnsi" w:cstheme="minorHAnsi"/>
                <w:b/>
                <w:bCs/>
                <w:sz w:val="23"/>
                <w:szCs w:val="23"/>
                <w:highlight w:val="yellow"/>
                <w:lang w:val="en-GB"/>
              </w:rPr>
              <w:t xml:space="preserve"> </w:t>
            </w:r>
            <w:proofErr w:type="spellStart"/>
            <w:r w:rsidRPr="00413C60">
              <w:rPr>
                <w:rFonts w:asciiTheme="minorHAnsi" w:hAnsiTheme="minorHAnsi" w:cstheme="minorHAnsi"/>
                <w:b/>
                <w:bCs/>
                <w:sz w:val="23"/>
                <w:szCs w:val="23"/>
                <w:highlight w:val="yellow"/>
                <w:lang w:val="en-GB"/>
              </w:rPr>
              <w:t>příslušnost</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id w:val="-1603561243"/>
            <w:placeholder>
              <w:docPart w:val="436A4F3394064F3FAE2994B080B52B27"/>
            </w:placeholder>
            <w:showingPlcHdr/>
            <w:text/>
          </w:sdtPr>
          <w:sdtEnd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2F3438BA"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E65F97D"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665A417C"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Tel.:</w:t>
            </w:r>
          </w:p>
        </w:tc>
        <w:sdt>
          <w:sdtPr>
            <w:rPr>
              <w:rFonts w:asciiTheme="minorHAnsi" w:hAnsiTheme="minorHAnsi" w:cstheme="minorHAnsi"/>
              <w:sz w:val="23"/>
              <w:szCs w:val="23"/>
              <w:lang w:val="en-GB"/>
            </w:rPr>
            <w:id w:val="-1859572854"/>
            <w:placeholder>
              <w:docPart w:val="436A4F3394064F3FAE2994B080B52B27"/>
            </w:placeholder>
            <w:showingPlcHdr/>
            <w:text/>
          </w:sdtPr>
          <w:sdtEnd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2F8F1002"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CEF8C58"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4921054E"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E-mail:</w:t>
            </w:r>
          </w:p>
        </w:tc>
        <w:sdt>
          <w:sdtPr>
            <w:rPr>
              <w:rFonts w:asciiTheme="minorHAnsi" w:hAnsiTheme="minorHAnsi" w:cstheme="minorHAnsi"/>
              <w:sz w:val="23"/>
              <w:szCs w:val="23"/>
              <w:lang w:val="en-GB"/>
            </w:rPr>
            <w:id w:val="-717738139"/>
            <w:placeholder>
              <w:docPart w:val="436A4F3394064F3FAE2994B080B52B27"/>
            </w:placeholder>
            <w:showingPlcHdr/>
            <w:text/>
          </w:sdtPr>
          <w:sdtEnd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12D55376"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51F5E698" w14:textId="77777777" w:rsidTr="00413C60">
        <w:tc>
          <w:tcPr>
            <w:tcW w:w="9193" w:type="dxa"/>
            <w:gridSpan w:val="2"/>
            <w:tcBorders>
              <w:top w:val="single" w:sz="2"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CE7C178" w14:textId="77777777" w:rsidR="00413C60" w:rsidRPr="00413C60" w:rsidRDefault="00413C60" w:rsidP="00413C60">
            <w:pPr>
              <w:spacing w:before="20" w:after="20"/>
              <w:rPr>
                <w:rFonts w:asciiTheme="minorHAnsi" w:hAnsiTheme="minorHAnsi" w:cstheme="minorHAnsi"/>
                <w:sz w:val="23"/>
                <w:szCs w:val="23"/>
                <w:lang w:val="pl-PL"/>
              </w:rPr>
            </w:pPr>
            <w:r w:rsidRPr="00413C60">
              <w:rPr>
                <w:rFonts w:asciiTheme="minorHAnsi" w:hAnsiTheme="minorHAnsi" w:cstheme="minorHAnsi"/>
                <w:b/>
                <w:bCs/>
                <w:sz w:val="23"/>
                <w:szCs w:val="23"/>
                <w:highlight w:val="yellow"/>
                <w:lang w:val="pl-PL"/>
              </w:rPr>
              <w:t>Adresa trvalého bydliště</w:t>
            </w:r>
            <w:r w:rsidRPr="00413C60">
              <w:rPr>
                <w:rFonts w:asciiTheme="minorHAnsi" w:hAnsiTheme="minorHAnsi" w:cstheme="minorHAnsi"/>
                <w:b/>
                <w:bCs/>
                <w:sz w:val="23"/>
                <w:szCs w:val="23"/>
                <w:lang w:val="pl-PL"/>
              </w:rPr>
              <w:t xml:space="preserve">: </w:t>
            </w:r>
            <w:sdt>
              <w:sdtPr>
                <w:rPr>
                  <w:rFonts w:asciiTheme="minorHAnsi" w:hAnsiTheme="minorHAnsi" w:cstheme="minorHAnsi"/>
                  <w:b/>
                  <w:bCs/>
                  <w:sz w:val="23"/>
                  <w:szCs w:val="23"/>
                  <w:lang w:val="en-GB"/>
                </w:rPr>
                <w:id w:val="2066283294"/>
                <w:placeholder>
                  <w:docPart w:val="436A4F3394064F3FAE2994B080B52B27"/>
                </w:placeholder>
                <w:showingPlcHdr/>
                <w:text/>
              </w:sdtPr>
              <w:sdtEndPr/>
              <w:sdtContent>
                <w:r w:rsidRPr="00413C60">
                  <w:rPr>
                    <w:rStyle w:val="Zstupntext"/>
                    <w:rFonts w:asciiTheme="minorHAnsi" w:hAnsiTheme="minorHAnsi" w:cstheme="minorHAnsi"/>
                    <w:sz w:val="23"/>
                    <w:szCs w:val="23"/>
                  </w:rPr>
                  <w:t>Klikněte nebo klepněte sem a zadejte text.</w:t>
                </w:r>
              </w:sdtContent>
            </w:sdt>
          </w:p>
        </w:tc>
      </w:tr>
    </w:tbl>
    <w:p w14:paraId="619C326E" w14:textId="77777777" w:rsidR="00413C60" w:rsidRPr="00412921" w:rsidRDefault="00413C60" w:rsidP="00412921">
      <w:pPr>
        <w:rPr>
          <w:rFonts w:asciiTheme="minorHAnsi" w:hAnsiTheme="minorHAnsi" w:cstheme="minorHAnsi"/>
          <w:sz w:val="23"/>
          <w:szCs w:val="23"/>
          <w:lang w:val="pl-PL"/>
        </w:rPr>
      </w:pPr>
    </w:p>
    <w:tbl>
      <w:tblPr>
        <w:tblStyle w:val="Mkatabulky"/>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825"/>
        <w:gridCol w:w="6368"/>
      </w:tblGrid>
      <w:tr w:rsidR="00413C60" w:rsidRPr="00413C60" w14:paraId="54C4F804" w14:textId="77777777" w:rsidTr="00413C60">
        <w:tc>
          <w:tcPr>
            <w:tcW w:w="2825" w:type="dxa"/>
            <w:vAlign w:val="center"/>
          </w:tcPr>
          <w:p w14:paraId="40477E4D" w14:textId="77777777" w:rsidR="00413C60" w:rsidRPr="00413C60" w:rsidRDefault="00413C60" w:rsidP="00413C60">
            <w:pPr>
              <w:spacing w:before="20" w:after="20"/>
              <w:rPr>
                <w:rFonts w:asciiTheme="minorHAnsi" w:hAnsiTheme="minorHAnsi" w:cstheme="minorHAnsi"/>
                <w:b/>
                <w:bCs/>
                <w:sz w:val="23"/>
                <w:szCs w:val="23"/>
                <w:highlight w:val="yellow"/>
                <w:lang w:val="en-GB"/>
              </w:rPr>
            </w:pPr>
            <w:proofErr w:type="spellStart"/>
            <w:r w:rsidRPr="00413C60">
              <w:rPr>
                <w:rFonts w:asciiTheme="minorHAnsi" w:hAnsiTheme="minorHAnsi" w:cstheme="minorHAnsi"/>
                <w:b/>
                <w:bCs/>
                <w:sz w:val="23"/>
                <w:szCs w:val="23"/>
                <w:highlight w:val="yellow"/>
                <w:lang w:val="en-GB"/>
              </w:rPr>
              <w:t>Fakulta</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alias w:val="Fakulty"/>
            <w:tag w:val="Fakulty"/>
            <w:id w:val="1239591909"/>
            <w:placeholder>
              <w:docPart w:val="16CC5C0F37674D11AF0E339406690328"/>
            </w:placeholder>
            <w:showingPlcHdr/>
            <w:dropDownList>
              <w:listItem w:value="Zvolte položku."/>
              <w:listItem w:displayText="Ekonomická fakulta" w:value="Ekonomická fakulta"/>
              <w:listItem w:displayText="Fakulta rybářství a ochrany vod" w:value="Fakulta rybářství a ochrany vod"/>
              <w:listItem w:displayText="Fakulta zemědělská a technologická" w:value="Fakulta zemědělská a technologická"/>
              <w:listItem w:displayText="Filozofická fakulta" w:value="Filozofická fakulta"/>
              <w:listItem w:displayText="Pedagogická fakulta" w:value="Pedagogická fakulta"/>
              <w:listItem w:displayText="Přírodovědecká fakulta" w:value="Přírodovědecká fakulta"/>
              <w:listItem w:displayText="Rektorát" w:value="Rektorát"/>
              <w:listItem w:displayText="Teologická fakulta" w:value="Teologická fakulta"/>
              <w:listItem w:displayText="Zdravotně sociální fakulta" w:value="Zdravotně sociální fakulta"/>
            </w:dropDownList>
          </w:sdtPr>
          <w:sdtEndPr/>
          <w:sdtContent>
            <w:tc>
              <w:tcPr>
                <w:tcW w:w="6368" w:type="dxa"/>
                <w:vAlign w:val="center"/>
              </w:tcPr>
              <w:p w14:paraId="11C52FBC" w14:textId="77777777" w:rsidR="00413C60" w:rsidRPr="00413C60" w:rsidRDefault="00413C60" w:rsidP="00413C60">
                <w:pPr>
                  <w:spacing w:before="20" w:after="20"/>
                  <w:rPr>
                    <w:rFonts w:asciiTheme="minorHAnsi" w:hAnsiTheme="minorHAnsi" w:cstheme="minorHAnsi"/>
                    <w:sz w:val="23"/>
                    <w:szCs w:val="23"/>
                    <w:lang w:val="en-GB"/>
                  </w:rPr>
                </w:pPr>
                <w:r w:rsidRPr="00413C60">
                  <w:rPr>
                    <w:rStyle w:val="Zstupntext"/>
                    <w:rFonts w:asciiTheme="minorHAnsi" w:hAnsiTheme="minorHAnsi" w:cstheme="minorHAnsi"/>
                    <w:sz w:val="23"/>
                    <w:szCs w:val="23"/>
                  </w:rPr>
                  <w:t>Zvolte položku.</w:t>
                </w:r>
              </w:p>
            </w:tc>
          </w:sdtContent>
        </w:sdt>
      </w:tr>
      <w:tr w:rsidR="00413C60" w:rsidRPr="00413C60" w14:paraId="23C097AA" w14:textId="77777777" w:rsidTr="00413C60">
        <w:tc>
          <w:tcPr>
            <w:tcW w:w="2825" w:type="dxa"/>
            <w:vAlign w:val="center"/>
          </w:tcPr>
          <w:p w14:paraId="236B9E8D" w14:textId="77777777" w:rsidR="00413C60" w:rsidRPr="00413C60" w:rsidRDefault="00413C60" w:rsidP="00413C60">
            <w:pPr>
              <w:spacing w:before="20" w:after="20"/>
              <w:rPr>
                <w:rFonts w:asciiTheme="minorHAnsi" w:hAnsiTheme="minorHAnsi" w:cstheme="minorHAnsi"/>
                <w:b/>
                <w:bCs/>
                <w:sz w:val="23"/>
                <w:szCs w:val="23"/>
                <w:lang w:val="en-GB"/>
              </w:rPr>
            </w:pPr>
            <w:r w:rsidRPr="00413C60">
              <w:rPr>
                <w:rFonts w:asciiTheme="minorHAnsi" w:hAnsiTheme="minorHAnsi" w:cstheme="minorHAnsi"/>
                <w:b/>
                <w:bCs/>
                <w:sz w:val="23"/>
                <w:szCs w:val="23"/>
                <w:highlight w:val="yellow"/>
                <w:lang w:val="en-GB"/>
              </w:rPr>
              <w:t xml:space="preserve">Katedra/ </w:t>
            </w:r>
            <w:proofErr w:type="spellStart"/>
            <w:r w:rsidRPr="00413C60">
              <w:rPr>
                <w:rFonts w:asciiTheme="minorHAnsi" w:hAnsiTheme="minorHAnsi" w:cstheme="minorHAnsi"/>
                <w:b/>
                <w:bCs/>
                <w:sz w:val="23"/>
                <w:szCs w:val="23"/>
                <w:highlight w:val="yellow"/>
                <w:lang w:val="en-GB"/>
              </w:rPr>
              <w:t>ústav</w:t>
            </w:r>
            <w:proofErr w:type="spellEnd"/>
            <w:r w:rsidRPr="00413C60">
              <w:rPr>
                <w:rFonts w:asciiTheme="minorHAnsi" w:hAnsiTheme="minorHAnsi" w:cstheme="minorHAnsi"/>
                <w:b/>
                <w:bCs/>
                <w:sz w:val="23"/>
                <w:szCs w:val="23"/>
                <w:highlight w:val="yellow"/>
                <w:lang w:val="en-GB"/>
              </w:rPr>
              <w:t>:</w:t>
            </w:r>
            <w:r w:rsidRPr="00413C60">
              <w:rPr>
                <w:rFonts w:asciiTheme="minorHAnsi" w:hAnsiTheme="minorHAnsi" w:cstheme="minorHAnsi"/>
                <w:b/>
                <w:bCs/>
                <w:sz w:val="23"/>
                <w:szCs w:val="23"/>
                <w:lang w:val="en-GB"/>
              </w:rPr>
              <w:t xml:space="preserve"> </w:t>
            </w:r>
          </w:p>
        </w:tc>
        <w:sdt>
          <w:sdtPr>
            <w:rPr>
              <w:rFonts w:asciiTheme="minorHAnsi" w:hAnsiTheme="minorHAnsi" w:cstheme="minorHAnsi"/>
              <w:sz w:val="23"/>
              <w:szCs w:val="23"/>
              <w:lang w:val="en-GB"/>
            </w:rPr>
            <w:id w:val="640922187"/>
            <w:placeholder>
              <w:docPart w:val="436A4F3394064F3FAE2994B080B52B27"/>
            </w:placeholder>
            <w:showingPlcHdr/>
            <w:text/>
          </w:sdtPr>
          <w:sdtEndPr/>
          <w:sdtContent>
            <w:tc>
              <w:tcPr>
                <w:tcW w:w="6368" w:type="dxa"/>
                <w:vAlign w:val="center"/>
              </w:tcPr>
              <w:p w14:paraId="72AE4CAE"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3AE51AAC" w14:textId="77777777" w:rsidTr="00413C60">
        <w:tc>
          <w:tcPr>
            <w:tcW w:w="2825" w:type="dxa"/>
            <w:vAlign w:val="center"/>
          </w:tcPr>
          <w:p w14:paraId="522EFDD0" w14:textId="77777777" w:rsidR="00774A02" w:rsidRDefault="00C22625">
            <w:pPr>
              <w:pStyle w:val="Normln1"/>
              <w:spacing w:before="20" w:after="20"/>
            </w:pPr>
            <w:r w:rsidRPr="00C22625">
              <w:rPr>
                <w:rFonts w:ascii="Calibri" w:hAnsi="Calibri" w:cs="Calibri"/>
                <w:b/>
                <w:bCs/>
                <w:sz w:val="23"/>
                <w:szCs w:val="23"/>
                <w:shd w:val="clear" w:color="auto" w:fill="FFFF00"/>
                <w:lang w:val="pl-PL"/>
              </w:rPr>
              <w:t>Služební věk / délka pracovního poměru na JU:</w:t>
            </w:r>
          </w:p>
          <w:p w14:paraId="0E8A2981" w14:textId="77777777" w:rsidR="00413C60" w:rsidRPr="00F4561A" w:rsidRDefault="00413C60" w:rsidP="00413C60">
            <w:pPr>
              <w:spacing w:before="20" w:after="20"/>
              <w:rPr>
                <w:rFonts w:asciiTheme="minorHAnsi" w:hAnsiTheme="minorHAnsi" w:cstheme="minorHAnsi"/>
                <w:i/>
                <w:iCs/>
                <w:sz w:val="18"/>
                <w:szCs w:val="18"/>
                <w:lang w:val="pl-PL"/>
              </w:rPr>
            </w:pPr>
            <w:r w:rsidRPr="00F4561A">
              <w:rPr>
                <w:rFonts w:asciiTheme="minorHAnsi" w:hAnsiTheme="minorHAnsi" w:cstheme="minorHAnsi"/>
                <w:i/>
                <w:iCs/>
                <w:sz w:val="18"/>
                <w:szCs w:val="18"/>
                <w:lang w:val="pl-PL"/>
              </w:rPr>
              <w:t>(počet let na JU)</w:t>
            </w:r>
          </w:p>
        </w:tc>
        <w:sdt>
          <w:sdtPr>
            <w:rPr>
              <w:rFonts w:asciiTheme="minorHAnsi" w:hAnsiTheme="minorHAnsi" w:cstheme="minorHAnsi"/>
              <w:sz w:val="23"/>
              <w:szCs w:val="23"/>
              <w:lang w:val="en-GB"/>
            </w:rPr>
            <w:id w:val="-941985705"/>
            <w:placeholder>
              <w:docPart w:val="436A4F3394064F3FAE2994B080B52B27"/>
            </w:placeholder>
            <w:showingPlcHdr/>
            <w:text/>
          </w:sdtPr>
          <w:sdtEndPr/>
          <w:sdtContent>
            <w:tc>
              <w:tcPr>
                <w:tcW w:w="6368" w:type="dxa"/>
                <w:vAlign w:val="center"/>
              </w:tcPr>
              <w:p w14:paraId="6566FC2C"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bl>
    <w:p w14:paraId="023D078A" w14:textId="77777777" w:rsidR="00413C60" w:rsidRPr="00413C60" w:rsidRDefault="00413C60" w:rsidP="00673723">
      <w:pPr>
        <w:spacing w:before="120" w:after="120"/>
        <w:jc w:val="both"/>
        <w:rPr>
          <w:rFonts w:asciiTheme="minorHAnsi" w:hAnsiTheme="minorHAnsi" w:cstheme="minorHAnsi"/>
          <w:sz w:val="23"/>
          <w:szCs w:val="23"/>
          <w:lang w:val="pl-PL"/>
        </w:rPr>
      </w:pPr>
      <w:r w:rsidRPr="00413C60">
        <w:rPr>
          <w:rFonts w:asciiTheme="minorHAnsi" w:hAnsiTheme="minorHAnsi" w:cstheme="minorHAnsi"/>
          <w:sz w:val="23"/>
          <w:szCs w:val="23"/>
          <w:lang w:val="pl-PL"/>
        </w:rPr>
        <w:t>Výše uvedené strany se dohodly na uzavření této smlouvy za účelem realizace mobility na:</w:t>
      </w:r>
    </w:p>
    <w:tbl>
      <w:tblPr>
        <w:tblStyle w:val="Mkatabulky"/>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825"/>
        <w:gridCol w:w="6368"/>
      </w:tblGrid>
      <w:tr w:rsidR="00413C60" w:rsidRPr="00413C60" w14:paraId="3B2B6907" w14:textId="77777777" w:rsidTr="001E0E22">
        <w:tc>
          <w:tcPr>
            <w:tcW w:w="2825" w:type="dxa"/>
            <w:vAlign w:val="center"/>
          </w:tcPr>
          <w:p w14:paraId="7A56DE72"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proofErr w:type="spellStart"/>
            <w:r w:rsidRPr="00413C60">
              <w:rPr>
                <w:rFonts w:asciiTheme="minorHAnsi" w:hAnsiTheme="minorHAnsi" w:cstheme="minorHAnsi"/>
                <w:b/>
                <w:bCs/>
                <w:sz w:val="23"/>
                <w:szCs w:val="23"/>
                <w:highlight w:val="yellow"/>
                <w:lang w:val="en-GB"/>
              </w:rPr>
              <w:t>Přijímající</w:t>
            </w:r>
            <w:proofErr w:type="spellEnd"/>
            <w:r w:rsidRPr="00413C60">
              <w:rPr>
                <w:rFonts w:asciiTheme="minorHAnsi" w:hAnsiTheme="minorHAnsi" w:cstheme="minorHAnsi"/>
                <w:b/>
                <w:bCs/>
                <w:sz w:val="23"/>
                <w:szCs w:val="23"/>
                <w:highlight w:val="yellow"/>
                <w:lang w:val="en-GB"/>
              </w:rPr>
              <w:t xml:space="preserve"> </w:t>
            </w:r>
            <w:proofErr w:type="spellStart"/>
            <w:r w:rsidRPr="00413C60">
              <w:rPr>
                <w:rFonts w:asciiTheme="minorHAnsi" w:hAnsiTheme="minorHAnsi" w:cstheme="minorHAnsi"/>
                <w:b/>
                <w:bCs/>
                <w:sz w:val="23"/>
                <w:szCs w:val="23"/>
                <w:highlight w:val="yellow"/>
                <w:lang w:val="en-GB"/>
              </w:rPr>
              <w:t>organizace</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b/>
              <w:bCs/>
              <w:sz w:val="23"/>
              <w:szCs w:val="23"/>
              <w:lang w:val="en-GB"/>
            </w:rPr>
            <w:id w:val="-1547136203"/>
            <w:placeholder>
              <w:docPart w:val="436A4F3394064F3FAE2994B080B52B27"/>
            </w:placeholder>
            <w:showingPlcHdr/>
          </w:sdtPr>
          <w:sdtEndPr/>
          <w:sdtContent>
            <w:tc>
              <w:tcPr>
                <w:tcW w:w="6368" w:type="dxa"/>
                <w:vAlign w:val="center"/>
              </w:tcPr>
              <w:p w14:paraId="71A0A6C9" w14:textId="77777777" w:rsidR="00413C60" w:rsidRPr="00413C60" w:rsidRDefault="00413C60" w:rsidP="00413C60">
                <w:pPr>
                  <w:spacing w:before="20" w:after="20"/>
                  <w:jc w:val="both"/>
                  <w:rPr>
                    <w:rFonts w:asciiTheme="minorHAnsi" w:hAnsiTheme="minorHAnsi" w:cstheme="minorHAnsi"/>
                    <w:b/>
                    <w:bCs/>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6EC62361" w14:textId="77777777" w:rsidTr="001E0E22">
        <w:tc>
          <w:tcPr>
            <w:tcW w:w="2825" w:type="dxa"/>
            <w:vAlign w:val="center"/>
          </w:tcPr>
          <w:p w14:paraId="52EAC440" w14:textId="2D4A0738" w:rsidR="00413C60" w:rsidRPr="00413C60" w:rsidRDefault="00413C60" w:rsidP="00413C60">
            <w:pPr>
              <w:spacing w:before="20" w:after="20"/>
              <w:jc w:val="both"/>
              <w:rPr>
                <w:rFonts w:asciiTheme="minorHAnsi" w:hAnsiTheme="minorHAnsi" w:cstheme="minorHAnsi"/>
                <w:i/>
                <w:iCs/>
                <w:sz w:val="23"/>
                <w:szCs w:val="23"/>
                <w:highlight w:val="yellow"/>
                <w:lang w:val="en-GB"/>
              </w:rPr>
            </w:pPr>
            <w:r>
              <w:rPr>
                <w:rFonts w:asciiTheme="minorHAnsi" w:hAnsiTheme="minorHAnsi" w:cstheme="minorHAnsi"/>
                <w:b/>
                <w:bCs/>
                <w:sz w:val="23"/>
                <w:szCs w:val="23"/>
                <w:highlight w:val="yellow"/>
                <w:lang w:val="en-GB"/>
              </w:rPr>
              <w:t xml:space="preserve">Erasmus+ </w:t>
            </w:r>
            <w:proofErr w:type="spellStart"/>
            <w:r>
              <w:rPr>
                <w:rFonts w:asciiTheme="minorHAnsi" w:hAnsiTheme="minorHAnsi" w:cstheme="minorHAnsi"/>
                <w:b/>
                <w:bCs/>
                <w:sz w:val="23"/>
                <w:szCs w:val="23"/>
                <w:highlight w:val="yellow"/>
                <w:lang w:val="en-GB"/>
              </w:rPr>
              <w:t>kód</w:t>
            </w:r>
            <w:proofErr w:type="spellEnd"/>
          </w:p>
        </w:tc>
        <w:sdt>
          <w:sdtPr>
            <w:rPr>
              <w:rFonts w:asciiTheme="minorHAnsi" w:hAnsiTheme="minorHAnsi" w:cstheme="minorHAnsi"/>
              <w:sz w:val="23"/>
              <w:szCs w:val="23"/>
              <w:lang w:val="en-GB"/>
            </w:rPr>
            <w:id w:val="-1058243819"/>
            <w:placeholder>
              <w:docPart w:val="436A4F3394064F3FAE2994B080B52B27"/>
            </w:placeholder>
            <w:showingPlcHdr/>
            <w:text/>
          </w:sdtPr>
          <w:sdtEndPr/>
          <w:sdtContent>
            <w:tc>
              <w:tcPr>
                <w:tcW w:w="6368" w:type="dxa"/>
                <w:vAlign w:val="center"/>
              </w:tcPr>
              <w:p w14:paraId="13779CC6"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7A904E9" w14:textId="77777777" w:rsidTr="001E0E22">
        <w:tc>
          <w:tcPr>
            <w:tcW w:w="2825" w:type="dxa"/>
            <w:vAlign w:val="center"/>
          </w:tcPr>
          <w:p w14:paraId="7C636889" w14:textId="171DAEC4" w:rsidR="00413C60" w:rsidRPr="00413C60" w:rsidRDefault="00413C60" w:rsidP="00413C60">
            <w:pPr>
              <w:spacing w:before="20" w:after="20"/>
              <w:jc w:val="both"/>
              <w:rPr>
                <w:rFonts w:asciiTheme="minorHAnsi" w:hAnsiTheme="minorHAnsi" w:cstheme="minorHAnsi"/>
                <w:b/>
                <w:bCs/>
                <w:sz w:val="23"/>
                <w:szCs w:val="23"/>
                <w:highlight w:val="yellow"/>
                <w:lang w:val="en-GB"/>
              </w:rPr>
            </w:pPr>
            <w:r>
              <w:rPr>
                <w:rFonts w:asciiTheme="minorHAnsi" w:hAnsiTheme="minorHAnsi" w:cstheme="minorHAnsi"/>
                <w:b/>
                <w:bCs/>
                <w:sz w:val="23"/>
                <w:szCs w:val="23"/>
                <w:highlight w:val="yellow"/>
                <w:lang w:val="en-GB"/>
              </w:rPr>
              <w:t>OID:</w:t>
            </w:r>
          </w:p>
        </w:tc>
        <w:sdt>
          <w:sdtPr>
            <w:rPr>
              <w:rFonts w:asciiTheme="minorHAnsi" w:hAnsiTheme="minorHAnsi" w:cstheme="minorHAnsi"/>
              <w:sz w:val="23"/>
              <w:szCs w:val="23"/>
              <w:lang w:val="en-GB"/>
            </w:rPr>
            <w:id w:val="2047952204"/>
            <w:placeholder>
              <w:docPart w:val="DefaultPlaceholder_-1854013440"/>
            </w:placeholder>
            <w:showingPlcHdr/>
            <w:text/>
          </w:sdtPr>
          <w:sdtEndPr/>
          <w:sdtContent>
            <w:tc>
              <w:tcPr>
                <w:tcW w:w="6368" w:type="dxa"/>
                <w:vAlign w:val="center"/>
              </w:tcPr>
              <w:p w14:paraId="0CAE596B" w14:textId="042EEECF" w:rsidR="00413C60" w:rsidRPr="00413C60" w:rsidRDefault="008710C8" w:rsidP="00413C60">
                <w:pPr>
                  <w:spacing w:before="20" w:after="20"/>
                  <w:jc w:val="both"/>
                  <w:rPr>
                    <w:rFonts w:asciiTheme="minorHAnsi" w:hAnsiTheme="minorHAnsi" w:cstheme="minorHAnsi"/>
                    <w:sz w:val="23"/>
                    <w:szCs w:val="23"/>
                    <w:lang w:val="en-GB"/>
                  </w:rPr>
                </w:pPr>
                <w:r w:rsidRPr="000E5CBB">
                  <w:rPr>
                    <w:rStyle w:val="Zstupntext"/>
                    <w:lang w:val="en-GB"/>
                  </w:rPr>
                  <w:t>Klikněte nebo klepněte sem a zadejte text.</w:t>
                </w:r>
              </w:p>
            </w:tc>
          </w:sdtContent>
        </w:sdt>
      </w:tr>
      <w:tr w:rsidR="00413C60" w:rsidRPr="00413C60" w14:paraId="1F16B543" w14:textId="77777777" w:rsidTr="001E0E22">
        <w:tc>
          <w:tcPr>
            <w:tcW w:w="2825" w:type="dxa"/>
            <w:vAlign w:val="center"/>
          </w:tcPr>
          <w:p w14:paraId="42483D12"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proofErr w:type="spellStart"/>
            <w:r w:rsidRPr="00413C60">
              <w:rPr>
                <w:rFonts w:asciiTheme="minorHAnsi" w:hAnsiTheme="minorHAnsi" w:cstheme="minorHAnsi"/>
                <w:b/>
                <w:bCs/>
                <w:sz w:val="23"/>
                <w:szCs w:val="23"/>
                <w:highlight w:val="yellow"/>
                <w:lang w:val="en-GB"/>
              </w:rPr>
              <w:t>Země</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id w:val="1608008344"/>
            <w:placeholder>
              <w:docPart w:val="436A4F3394064F3FAE2994B080B52B27"/>
            </w:placeholder>
            <w:showingPlcHdr/>
            <w:text/>
          </w:sdtPr>
          <w:sdtEndPr/>
          <w:sdtContent>
            <w:tc>
              <w:tcPr>
                <w:tcW w:w="6368" w:type="dxa"/>
                <w:vAlign w:val="center"/>
              </w:tcPr>
              <w:p w14:paraId="685BA6B1"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rPr>
                  <w:t>Klikněte nebo klepněte sem a zadejte text.</w:t>
                </w:r>
              </w:p>
            </w:tc>
          </w:sdtContent>
        </w:sdt>
      </w:tr>
      <w:tr w:rsidR="00413C60" w:rsidRPr="00413C60" w14:paraId="1AA88592" w14:textId="77777777" w:rsidTr="001E0E22">
        <w:tc>
          <w:tcPr>
            <w:tcW w:w="2825" w:type="dxa"/>
            <w:vAlign w:val="center"/>
          </w:tcPr>
          <w:p w14:paraId="45348077"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proofErr w:type="spellStart"/>
            <w:r w:rsidRPr="00413C60">
              <w:rPr>
                <w:rFonts w:asciiTheme="minorHAnsi" w:hAnsiTheme="minorHAnsi" w:cstheme="minorHAnsi"/>
                <w:b/>
                <w:bCs/>
                <w:sz w:val="23"/>
                <w:szCs w:val="23"/>
                <w:highlight w:val="yellow"/>
                <w:lang w:val="en-GB"/>
              </w:rPr>
              <w:t>Adresa</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id w:val="2059120483"/>
            <w:placeholder>
              <w:docPart w:val="436A4F3394064F3FAE2994B080B52B27"/>
            </w:placeholder>
            <w:showingPlcHdr/>
            <w:text/>
          </w:sdtPr>
          <w:sdtEndPr/>
          <w:sdtContent>
            <w:tc>
              <w:tcPr>
                <w:tcW w:w="6368" w:type="dxa"/>
                <w:vAlign w:val="center"/>
              </w:tcPr>
              <w:p w14:paraId="0A3126C2"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75ABE0E" w14:textId="77777777" w:rsidTr="001E0E22">
        <w:tc>
          <w:tcPr>
            <w:tcW w:w="2825" w:type="dxa"/>
            <w:vAlign w:val="center"/>
          </w:tcPr>
          <w:p w14:paraId="4E18E224"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bookmarkStart w:id="0" w:name="_Hlk171249373"/>
            <w:proofErr w:type="spellStart"/>
            <w:r w:rsidRPr="00413C60">
              <w:rPr>
                <w:rFonts w:asciiTheme="minorHAnsi" w:hAnsiTheme="minorHAnsi" w:cstheme="minorHAnsi"/>
                <w:b/>
                <w:bCs/>
                <w:sz w:val="23"/>
                <w:szCs w:val="23"/>
                <w:highlight w:val="yellow"/>
                <w:lang w:val="en-GB"/>
              </w:rPr>
              <w:t>Termíny</w:t>
            </w:r>
            <w:proofErr w:type="spellEnd"/>
            <w:r w:rsidRPr="00413C60">
              <w:rPr>
                <w:rFonts w:asciiTheme="minorHAnsi" w:hAnsiTheme="minorHAnsi" w:cstheme="minorHAnsi"/>
                <w:b/>
                <w:bCs/>
                <w:sz w:val="23"/>
                <w:szCs w:val="23"/>
                <w:highlight w:val="yellow"/>
                <w:lang w:val="en-GB"/>
              </w:rPr>
              <w:t xml:space="preserve"> mobility:</w:t>
            </w:r>
          </w:p>
          <w:p w14:paraId="2BA87072" w14:textId="77777777" w:rsidR="00413C60" w:rsidRPr="00BD1EA3" w:rsidRDefault="00413C60" w:rsidP="00413C60">
            <w:pPr>
              <w:spacing w:before="20" w:after="20"/>
              <w:jc w:val="both"/>
              <w:rPr>
                <w:rFonts w:asciiTheme="minorHAnsi" w:hAnsiTheme="minorHAnsi" w:cstheme="minorHAnsi"/>
                <w:i/>
                <w:iCs/>
                <w:highlight w:val="yellow"/>
                <w:lang w:val="en-GB"/>
              </w:rPr>
            </w:pPr>
            <w:r w:rsidRPr="00BD1EA3">
              <w:rPr>
                <w:rFonts w:asciiTheme="minorHAnsi" w:hAnsiTheme="minorHAnsi" w:cstheme="minorHAnsi"/>
                <w:i/>
                <w:iCs/>
                <w:highlight w:val="yellow"/>
                <w:lang w:val="en-GB"/>
              </w:rPr>
              <w:t>(</w:t>
            </w:r>
            <w:proofErr w:type="spellStart"/>
            <w:r w:rsidRPr="00BD1EA3">
              <w:rPr>
                <w:rFonts w:asciiTheme="minorHAnsi" w:hAnsiTheme="minorHAnsi" w:cstheme="minorHAnsi"/>
                <w:i/>
                <w:iCs/>
                <w:highlight w:val="yellow"/>
                <w:lang w:val="en-GB"/>
              </w:rPr>
              <w:t>dle</w:t>
            </w:r>
            <w:proofErr w:type="spellEnd"/>
            <w:r w:rsidRPr="00BD1EA3">
              <w:rPr>
                <w:rFonts w:asciiTheme="minorHAnsi" w:hAnsiTheme="minorHAnsi" w:cstheme="minorHAnsi"/>
                <w:i/>
                <w:iCs/>
                <w:highlight w:val="yellow"/>
                <w:lang w:val="en-GB"/>
              </w:rPr>
              <w:t xml:space="preserve"> </w:t>
            </w:r>
            <w:proofErr w:type="spellStart"/>
            <w:r w:rsidRPr="00BD1EA3">
              <w:rPr>
                <w:rFonts w:asciiTheme="minorHAnsi" w:hAnsiTheme="minorHAnsi" w:cstheme="minorHAnsi"/>
                <w:i/>
                <w:iCs/>
                <w:highlight w:val="yellow"/>
                <w:lang w:val="en-GB"/>
              </w:rPr>
              <w:t>cestovního</w:t>
            </w:r>
            <w:proofErr w:type="spellEnd"/>
            <w:r w:rsidRPr="00BD1EA3">
              <w:rPr>
                <w:rFonts w:asciiTheme="minorHAnsi" w:hAnsiTheme="minorHAnsi" w:cstheme="minorHAnsi"/>
                <w:i/>
                <w:iCs/>
                <w:highlight w:val="yellow"/>
                <w:lang w:val="en-GB"/>
              </w:rPr>
              <w:t xml:space="preserve"> </w:t>
            </w:r>
            <w:proofErr w:type="spellStart"/>
            <w:r w:rsidRPr="00BD1EA3">
              <w:rPr>
                <w:rFonts w:asciiTheme="minorHAnsi" w:hAnsiTheme="minorHAnsi" w:cstheme="minorHAnsi"/>
                <w:i/>
                <w:iCs/>
                <w:highlight w:val="yellow"/>
                <w:lang w:val="en-GB"/>
              </w:rPr>
              <w:t>příkazu</w:t>
            </w:r>
            <w:proofErr w:type="spellEnd"/>
            <w:r w:rsidRPr="00BD1EA3">
              <w:rPr>
                <w:rFonts w:asciiTheme="minorHAnsi" w:hAnsiTheme="minorHAnsi" w:cstheme="minorHAnsi"/>
                <w:i/>
                <w:iCs/>
                <w:highlight w:val="yellow"/>
                <w:lang w:val="en-GB"/>
              </w:rPr>
              <w:t>)</w:t>
            </w:r>
          </w:p>
        </w:tc>
        <w:sdt>
          <w:sdtPr>
            <w:rPr>
              <w:rFonts w:asciiTheme="minorHAnsi" w:hAnsiTheme="minorHAnsi" w:cstheme="minorHAnsi"/>
              <w:sz w:val="22"/>
              <w:szCs w:val="22"/>
              <w:lang w:val="pl-PL"/>
            </w:rPr>
            <w:id w:val="-949396127"/>
            <w:placeholder>
              <w:docPart w:val="DefaultPlaceholder_-1854013440"/>
            </w:placeholder>
            <w:showingPlcHdr/>
            <w:text/>
          </w:sdtPr>
          <w:sdtEndPr/>
          <w:sdtContent>
            <w:tc>
              <w:tcPr>
                <w:tcW w:w="6368" w:type="dxa"/>
                <w:vAlign w:val="center"/>
              </w:tcPr>
              <w:p w14:paraId="77EE986E" w14:textId="5B458E07" w:rsidR="00413C60" w:rsidRPr="008710C8" w:rsidRDefault="008710C8" w:rsidP="00413C60">
                <w:pPr>
                  <w:spacing w:before="20" w:after="20"/>
                  <w:jc w:val="both"/>
                  <w:rPr>
                    <w:rFonts w:asciiTheme="minorHAnsi" w:hAnsiTheme="minorHAnsi" w:cstheme="minorHAnsi"/>
                    <w:sz w:val="22"/>
                    <w:szCs w:val="22"/>
                    <w:lang w:val="pl-PL"/>
                  </w:rPr>
                </w:pPr>
                <w:r w:rsidRPr="000E5CBB">
                  <w:rPr>
                    <w:rStyle w:val="Zstupntext"/>
                    <w:lang w:val="en-GB"/>
                  </w:rPr>
                  <w:t>Klikněte nebo klepněte sem a zadejte text.</w:t>
                </w:r>
              </w:p>
            </w:tc>
          </w:sdtContent>
        </w:sdt>
      </w:tr>
      <w:bookmarkEnd w:id="0"/>
      <w:tr w:rsidR="00413C60" w:rsidRPr="00413C60" w14:paraId="2859A7E6" w14:textId="77777777" w:rsidTr="001E0E22">
        <w:tc>
          <w:tcPr>
            <w:tcW w:w="2825" w:type="dxa"/>
            <w:vAlign w:val="center"/>
          </w:tcPr>
          <w:p w14:paraId="0F39EFF0" w14:textId="77777777" w:rsidR="00413C60" w:rsidRPr="00413C60" w:rsidRDefault="00413C60" w:rsidP="00413C60">
            <w:pPr>
              <w:spacing w:before="20" w:after="20"/>
              <w:jc w:val="both"/>
              <w:rPr>
                <w:rFonts w:asciiTheme="minorHAnsi" w:hAnsiTheme="minorHAnsi" w:cstheme="minorHAnsi"/>
                <w:b/>
                <w:bCs/>
                <w:sz w:val="23"/>
                <w:szCs w:val="23"/>
                <w:highlight w:val="yellow"/>
                <w:lang w:val="pl-PL"/>
              </w:rPr>
            </w:pPr>
            <w:r w:rsidRPr="00413C60">
              <w:rPr>
                <w:rFonts w:asciiTheme="minorHAnsi" w:hAnsiTheme="minorHAnsi" w:cstheme="minorHAnsi"/>
                <w:b/>
                <w:bCs/>
                <w:sz w:val="23"/>
                <w:szCs w:val="23"/>
                <w:highlight w:val="yellow"/>
                <w:lang w:val="pl-PL"/>
              </w:rPr>
              <w:t>Termíny mobility:</w:t>
            </w:r>
          </w:p>
          <w:p w14:paraId="3CB67D4A" w14:textId="77777777" w:rsidR="00413C60" w:rsidRPr="00BD1EA3" w:rsidRDefault="00413C60" w:rsidP="00413C60">
            <w:pPr>
              <w:spacing w:before="20" w:after="20"/>
              <w:jc w:val="both"/>
              <w:rPr>
                <w:rFonts w:asciiTheme="minorHAnsi" w:hAnsiTheme="minorHAnsi" w:cstheme="minorHAnsi"/>
                <w:b/>
                <w:bCs/>
                <w:highlight w:val="yellow"/>
                <w:lang w:val="pl-PL"/>
              </w:rPr>
            </w:pPr>
            <w:r w:rsidRPr="00BD1EA3">
              <w:rPr>
                <w:rFonts w:asciiTheme="minorHAnsi" w:hAnsiTheme="minorHAnsi" w:cstheme="minorHAnsi"/>
                <w:i/>
                <w:iCs/>
                <w:highlight w:val="yellow"/>
                <w:lang w:val="pl-PL"/>
              </w:rPr>
              <w:t>(pracovní dny, bez dnů cesty)</w:t>
            </w:r>
          </w:p>
        </w:tc>
        <w:sdt>
          <w:sdtPr>
            <w:rPr>
              <w:rFonts w:asciiTheme="minorHAnsi" w:hAnsiTheme="minorHAnsi" w:cstheme="minorHAnsi"/>
              <w:b/>
              <w:bCs/>
              <w:sz w:val="23"/>
              <w:szCs w:val="23"/>
              <w:lang w:val="en-GB"/>
            </w:rPr>
            <w:id w:val="-1911229312"/>
            <w:placeholder>
              <w:docPart w:val="2E5706989F054EB2B788915CBBCDA3C4"/>
            </w:placeholder>
            <w:showingPlcHdr/>
          </w:sdtPr>
          <w:sdtEndPr/>
          <w:sdtContent>
            <w:tc>
              <w:tcPr>
                <w:tcW w:w="6368" w:type="dxa"/>
                <w:vAlign w:val="center"/>
              </w:tcPr>
              <w:p w14:paraId="3FF15514" w14:textId="77777777" w:rsidR="00413C60" w:rsidRPr="00413C60" w:rsidRDefault="00413C60" w:rsidP="00413C60">
                <w:pPr>
                  <w:spacing w:before="20" w:after="20"/>
                  <w:jc w:val="both"/>
                  <w:rPr>
                    <w:rFonts w:asciiTheme="minorHAnsi" w:hAnsiTheme="minorHAnsi" w:cstheme="minorHAnsi"/>
                    <w:b/>
                    <w:bCs/>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3D64719B" w14:textId="77777777" w:rsidTr="001E0E22">
        <w:tc>
          <w:tcPr>
            <w:tcW w:w="2825" w:type="dxa"/>
            <w:vAlign w:val="center"/>
          </w:tcPr>
          <w:p w14:paraId="128AEEE9" w14:textId="77777777" w:rsidR="00413C60" w:rsidRPr="00CA0467" w:rsidRDefault="00413C60" w:rsidP="00BD1EA3">
            <w:pPr>
              <w:spacing w:before="20" w:after="20"/>
              <w:rPr>
                <w:rFonts w:asciiTheme="minorHAnsi" w:hAnsiTheme="minorHAnsi" w:cstheme="minorHAnsi"/>
                <w:b/>
                <w:bCs/>
                <w:sz w:val="22"/>
                <w:szCs w:val="22"/>
                <w:highlight w:val="yellow"/>
                <w:lang w:val="en-GB"/>
              </w:rPr>
            </w:pPr>
            <w:proofErr w:type="spellStart"/>
            <w:r w:rsidRPr="00CA0467">
              <w:rPr>
                <w:rFonts w:asciiTheme="minorHAnsi" w:hAnsiTheme="minorHAnsi" w:cstheme="minorHAnsi"/>
                <w:b/>
                <w:bCs/>
                <w:sz w:val="22"/>
                <w:szCs w:val="22"/>
                <w:highlight w:val="yellow"/>
                <w:lang w:val="en-GB"/>
              </w:rPr>
              <w:t>Použitý</w:t>
            </w:r>
            <w:proofErr w:type="spellEnd"/>
            <w:r w:rsidRPr="00CA0467">
              <w:rPr>
                <w:rFonts w:asciiTheme="minorHAnsi" w:hAnsiTheme="minorHAnsi" w:cstheme="minorHAnsi"/>
                <w:b/>
                <w:bCs/>
                <w:sz w:val="22"/>
                <w:szCs w:val="22"/>
                <w:highlight w:val="yellow"/>
                <w:lang w:val="en-GB"/>
              </w:rPr>
              <w:t xml:space="preserve"> </w:t>
            </w:r>
            <w:proofErr w:type="spellStart"/>
            <w:r w:rsidRPr="00CA0467">
              <w:rPr>
                <w:rFonts w:asciiTheme="minorHAnsi" w:hAnsiTheme="minorHAnsi" w:cstheme="minorHAnsi"/>
                <w:b/>
                <w:bCs/>
                <w:sz w:val="22"/>
                <w:szCs w:val="22"/>
                <w:highlight w:val="yellow"/>
                <w:lang w:val="en-GB"/>
              </w:rPr>
              <w:t>dopravní</w:t>
            </w:r>
            <w:proofErr w:type="spellEnd"/>
            <w:r w:rsidRPr="00CA0467">
              <w:rPr>
                <w:rFonts w:asciiTheme="minorHAnsi" w:hAnsiTheme="minorHAnsi" w:cstheme="minorHAnsi"/>
                <w:b/>
                <w:bCs/>
                <w:sz w:val="22"/>
                <w:szCs w:val="22"/>
                <w:highlight w:val="yellow"/>
                <w:lang w:val="en-GB"/>
              </w:rPr>
              <w:t xml:space="preserve"> </w:t>
            </w:r>
            <w:proofErr w:type="spellStart"/>
            <w:r w:rsidRPr="00CA0467">
              <w:rPr>
                <w:rFonts w:asciiTheme="minorHAnsi" w:hAnsiTheme="minorHAnsi" w:cstheme="minorHAnsi"/>
                <w:b/>
                <w:bCs/>
                <w:sz w:val="22"/>
                <w:szCs w:val="22"/>
                <w:highlight w:val="yellow"/>
                <w:lang w:val="en-GB"/>
              </w:rPr>
              <w:t>prostředek</w:t>
            </w:r>
            <w:proofErr w:type="spellEnd"/>
            <w:r w:rsidRPr="00CA0467">
              <w:rPr>
                <w:rFonts w:asciiTheme="minorHAnsi" w:hAnsiTheme="minorHAnsi" w:cstheme="minorHAnsi"/>
                <w:b/>
                <w:bCs/>
                <w:sz w:val="22"/>
                <w:szCs w:val="22"/>
                <w:highlight w:val="yellow"/>
                <w:lang w:val="en-GB"/>
              </w:rPr>
              <w:t>:</w:t>
            </w:r>
          </w:p>
          <w:p w14:paraId="76FC17A4" w14:textId="77777777" w:rsidR="00413C60" w:rsidRPr="00CA0467" w:rsidRDefault="00413C60" w:rsidP="00413C60">
            <w:pPr>
              <w:spacing w:before="20" w:after="20"/>
              <w:jc w:val="both"/>
              <w:rPr>
                <w:rFonts w:asciiTheme="minorHAnsi" w:hAnsiTheme="minorHAnsi" w:cstheme="minorHAnsi"/>
                <w:i/>
                <w:iCs/>
                <w:sz w:val="22"/>
                <w:szCs w:val="22"/>
                <w:highlight w:val="yellow"/>
                <w:lang w:val="en-GB"/>
              </w:rPr>
            </w:pPr>
          </w:p>
        </w:tc>
        <w:tc>
          <w:tcPr>
            <w:tcW w:w="6368" w:type="dxa"/>
            <w:vAlign w:val="center"/>
          </w:tcPr>
          <w:sdt>
            <w:sdtPr>
              <w:rPr>
                <w:rFonts w:asciiTheme="minorHAnsi" w:hAnsiTheme="minorHAnsi" w:cstheme="minorHAnsi"/>
                <w:sz w:val="23"/>
                <w:szCs w:val="23"/>
                <w:lang w:val="en-GB"/>
              </w:rPr>
              <w:id w:val="-2090686408"/>
              <w:placeholder>
                <w:docPart w:val="4A88E01EA4F046F5A948603755C7DADC"/>
              </w:placeholder>
              <w:showingPlcHdr/>
              <w:text/>
            </w:sdtPr>
            <w:sdtEndPr/>
            <w:sdtContent>
              <w:p w14:paraId="4023D4DB"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sdtContent>
          </w:sdt>
          <w:p w14:paraId="39A9AD27" w14:textId="3211FB7A" w:rsidR="00413C60" w:rsidRPr="005A566C" w:rsidRDefault="00D475FF" w:rsidP="00E244D7">
            <w:pPr>
              <w:pStyle w:val="Normln1"/>
              <w:spacing w:before="20" w:after="20"/>
              <w:jc w:val="both"/>
              <w:rPr>
                <w:rFonts w:asciiTheme="minorHAnsi" w:hAnsiTheme="minorHAnsi" w:cstheme="minorHAnsi"/>
                <w:i/>
                <w:iCs/>
                <w:sz w:val="19"/>
                <w:szCs w:val="19"/>
                <w:lang w:val="pl-PL"/>
              </w:rPr>
            </w:pPr>
            <w:r w:rsidRPr="005A566C">
              <w:rPr>
                <w:rFonts w:ascii="Calibri" w:hAnsi="Calibri" w:cs="Calibri"/>
                <w:i/>
                <w:iCs/>
                <w:sz w:val="19"/>
                <w:szCs w:val="19"/>
                <w:lang w:val="pl-PL"/>
              </w:rPr>
              <w:t xml:space="preserve">Pozn.: </w:t>
            </w:r>
            <w:r w:rsidR="00E244D7" w:rsidRPr="00E244D7">
              <w:rPr>
                <w:rFonts w:ascii="Calibri" w:hAnsi="Calibri" w:cs="Calibri"/>
                <w:i/>
                <w:iCs/>
                <w:sz w:val="19"/>
                <w:szCs w:val="19"/>
                <w:lang w:val="pl-PL"/>
              </w:rPr>
              <w:t xml:space="preserve">Uveďte plánovaný způsob dopravy. </w:t>
            </w:r>
            <w:r w:rsidRPr="005A566C">
              <w:rPr>
                <w:rFonts w:ascii="Calibri" w:hAnsi="Calibri" w:cs="Calibri"/>
                <w:i/>
                <w:iCs/>
                <w:sz w:val="19"/>
                <w:szCs w:val="19"/>
                <w:lang w:val="pl-PL"/>
              </w:rPr>
              <w:t xml:space="preserve">Pokud je uplatňována podpora na ekologicky šetrné cestování, </w:t>
            </w:r>
            <w:r w:rsidR="00E244D7" w:rsidRPr="00E244D7">
              <w:rPr>
                <w:rFonts w:ascii="Calibri" w:hAnsi="Calibri" w:cs="Calibri"/>
                <w:i/>
                <w:iCs/>
                <w:sz w:val="19"/>
                <w:szCs w:val="19"/>
                <w:lang w:val="pl-PL"/>
              </w:rPr>
              <w:t>musí plánovaný způsob dopravy odpovídat pravidlům programu Erasmus+ pro Výzvu 2026, zejména požadavku</w:t>
            </w:r>
            <w:r w:rsidRPr="005A566C">
              <w:rPr>
                <w:rFonts w:ascii="Calibri" w:hAnsi="Calibri" w:cs="Calibri"/>
                <w:i/>
                <w:iCs/>
                <w:sz w:val="19"/>
                <w:szCs w:val="19"/>
                <w:lang w:val="pl-PL"/>
              </w:rPr>
              <w:t>, aby alespoň polovina obousměrné cesty byla uskutečněna udržitelným dopravním prostředkem</w:t>
            </w:r>
            <w:r w:rsidR="00E244D7" w:rsidRPr="00E244D7">
              <w:rPr>
                <w:rFonts w:ascii="Calibri" w:hAnsi="Calibri" w:cs="Calibri"/>
                <w:i/>
                <w:iCs/>
                <w:sz w:val="19"/>
                <w:szCs w:val="19"/>
                <w:lang w:val="pl-PL"/>
              </w:rPr>
              <w:t>.</w:t>
            </w:r>
            <w:r w:rsidRPr="005A566C">
              <w:rPr>
                <w:rFonts w:ascii="Calibri" w:hAnsi="Calibri" w:cs="Calibri"/>
                <w:i/>
                <w:iCs/>
                <w:sz w:val="19"/>
                <w:szCs w:val="19"/>
                <w:lang w:val="pl-PL"/>
              </w:rPr>
              <w:t xml:space="preserve"> Skutečné splnění podmínek se ověřuje po návratu podle</w:t>
            </w:r>
            <w:r w:rsidR="00E244D7" w:rsidRPr="00E244D7">
              <w:rPr>
                <w:rFonts w:ascii="Calibri" w:hAnsi="Calibri" w:cs="Calibri"/>
                <w:i/>
                <w:iCs/>
                <w:sz w:val="19"/>
                <w:szCs w:val="19"/>
                <w:lang w:val="pl-PL"/>
              </w:rPr>
              <w:t xml:space="preserve"> čl. 3.9 této smlouvy a</w:t>
            </w:r>
            <w:r w:rsidRPr="005A566C">
              <w:rPr>
                <w:rFonts w:ascii="Calibri" w:hAnsi="Calibri" w:cs="Calibri"/>
                <w:i/>
                <w:iCs/>
                <w:sz w:val="19"/>
                <w:szCs w:val="19"/>
                <w:lang w:val="pl-PL"/>
              </w:rPr>
              <w:t xml:space="preserve"> dokladů předložených k vyúčtování cestovního příkazu.</w:t>
            </w:r>
          </w:p>
        </w:tc>
      </w:tr>
    </w:tbl>
    <w:p w14:paraId="0EC94971" w14:textId="77777777" w:rsidR="00413C60" w:rsidRPr="00C869CE" w:rsidRDefault="00413C60" w:rsidP="00413C60">
      <w:pPr>
        <w:jc w:val="both"/>
        <w:rPr>
          <w:rFonts w:asciiTheme="minorHAnsi" w:hAnsiTheme="minorHAnsi" w:cstheme="minorHAnsi"/>
          <w:kern w:val="2"/>
          <w:sz w:val="23"/>
          <w:szCs w:val="23"/>
          <w:lang w:val="cs-CZ" w:eastAsia="cs-CZ"/>
          <w14:ligatures w14:val="standardContextual"/>
        </w:rPr>
      </w:pPr>
    </w:p>
    <w:tbl>
      <w:tblPr>
        <w:tblStyle w:val="Mkatabulky"/>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825"/>
        <w:gridCol w:w="6368"/>
      </w:tblGrid>
      <w:tr w:rsidR="00BD1EA3" w:rsidRPr="00653121" w14:paraId="394EEAF8" w14:textId="77777777" w:rsidTr="008710C8">
        <w:tc>
          <w:tcPr>
            <w:tcW w:w="2825" w:type="dxa"/>
          </w:tcPr>
          <w:p w14:paraId="3C7FDB00" w14:textId="77777777" w:rsidR="00E16B31" w:rsidRDefault="00BD1EA3" w:rsidP="00E16B31">
            <w:pPr>
              <w:spacing w:before="60"/>
              <w:jc w:val="both"/>
              <w:rPr>
                <w:rFonts w:asciiTheme="minorHAnsi" w:hAnsiTheme="minorHAnsi" w:cstheme="minorHAnsi"/>
                <w:b/>
                <w:bCs/>
                <w:highlight w:val="yellow"/>
                <w:lang w:val="en-GB"/>
              </w:rPr>
            </w:pPr>
            <w:proofErr w:type="spellStart"/>
            <w:r>
              <w:rPr>
                <w:rFonts w:asciiTheme="minorHAnsi" w:hAnsiTheme="minorHAnsi" w:cstheme="minorHAnsi"/>
                <w:b/>
                <w:bCs/>
                <w:highlight w:val="yellow"/>
                <w:lang w:val="en-GB"/>
              </w:rPr>
              <w:t>Název</w:t>
            </w:r>
            <w:proofErr w:type="spellEnd"/>
            <w:r>
              <w:rPr>
                <w:rFonts w:asciiTheme="minorHAnsi" w:hAnsiTheme="minorHAnsi" w:cstheme="minorHAnsi"/>
                <w:b/>
                <w:bCs/>
                <w:highlight w:val="yellow"/>
                <w:lang w:val="en-GB"/>
              </w:rPr>
              <w:t xml:space="preserve"> BIP</w:t>
            </w:r>
            <w:r w:rsidR="00E16B31">
              <w:rPr>
                <w:rFonts w:asciiTheme="minorHAnsi" w:hAnsiTheme="minorHAnsi" w:cstheme="minorHAnsi"/>
                <w:b/>
                <w:bCs/>
                <w:highlight w:val="yellow"/>
                <w:lang w:val="en-GB"/>
              </w:rPr>
              <w:t>:</w:t>
            </w:r>
          </w:p>
          <w:p w14:paraId="6A3DF998" w14:textId="7B065E94" w:rsidR="00E16B31" w:rsidRPr="00F4561A" w:rsidRDefault="00E16B31" w:rsidP="00E16B31">
            <w:pPr>
              <w:spacing w:after="60"/>
              <w:jc w:val="both"/>
              <w:rPr>
                <w:rFonts w:asciiTheme="minorHAnsi" w:hAnsiTheme="minorHAnsi" w:cstheme="minorHAnsi"/>
                <w:i/>
                <w:iCs/>
                <w:sz w:val="18"/>
                <w:szCs w:val="18"/>
                <w:highlight w:val="yellow"/>
                <w:lang w:val="en-GB"/>
              </w:rPr>
            </w:pPr>
            <w:r w:rsidRPr="00F4561A">
              <w:rPr>
                <w:rFonts w:asciiTheme="minorHAnsi" w:hAnsiTheme="minorHAnsi" w:cstheme="minorHAnsi"/>
                <w:i/>
                <w:iCs/>
                <w:sz w:val="18"/>
                <w:szCs w:val="18"/>
                <w:lang w:val="en-GB"/>
              </w:rPr>
              <w:t xml:space="preserve">je-li </w:t>
            </w:r>
            <w:proofErr w:type="spellStart"/>
            <w:r w:rsidRPr="00F4561A">
              <w:rPr>
                <w:rFonts w:asciiTheme="minorHAnsi" w:hAnsiTheme="minorHAnsi" w:cstheme="minorHAnsi"/>
                <w:i/>
                <w:iCs/>
                <w:sz w:val="18"/>
                <w:szCs w:val="18"/>
                <w:lang w:val="en-GB"/>
              </w:rPr>
              <w:t>relev</w:t>
            </w:r>
            <w:r w:rsidR="008710C8" w:rsidRPr="00F4561A">
              <w:rPr>
                <w:rFonts w:asciiTheme="minorHAnsi" w:hAnsiTheme="minorHAnsi" w:cstheme="minorHAnsi"/>
                <w:i/>
                <w:iCs/>
                <w:sz w:val="18"/>
                <w:szCs w:val="18"/>
                <w:lang w:val="en-GB"/>
              </w:rPr>
              <w:t>antní</w:t>
            </w:r>
            <w:proofErr w:type="spellEnd"/>
          </w:p>
        </w:tc>
        <w:sdt>
          <w:sdtPr>
            <w:rPr>
              <w:rFonts w:asciiTheme="minorHAnsi" w:hAnsiTheme="minorHAnsi" w:cstheme="minorHAnsi"/>
              <w:b/>
              <w:bCs/>
              <w:sz w:val="22"/>
              <w:szCs w:val="22"/>
              <w:lang w:val="en-GB"/>
            </w:rPr>
            <w:id w:val="1096134045"/>
            <w:placeholder>
              <w:docPart w:val="B80385844CD34C66A5A87FB59C06C4EB"/>
            </w:placeholder>
            <w:showingPlcHdr/>
          </w:sdtPr>
          <w:sdtEndPr/>
          <w:sdtContent>
            <w:tc>
              <w:tcPr>
                <w:tcW w:w="6368" w:type="dxa"/>
                <w:vAlign w:val="center"/>
              </w:tcPr>
              <w:p w14:paraId="669D3D8B" w14:textId="77777777" w:rsidR="00BD1EA3" w:rsidRPr="00653121" w:rsidRDefault="00BD1EA3" w:rsidP="001E0E22">
                <w:pPr>
                  <w:spacing w:before="60" w:after="60"/>
                  <w:jc w:val="both"/>
                  <w:rPr>
                    <w:rFonts w:asciiTheme="minorHAnsi" w:hAnsiTheme="minorHAnsi" w:cstheme="minorHAnsi"/>
                    <w:b/>
                    <w:bCs/>
                    <w:sz w:val="22"/>
                    <w:szCs w:val="22"/>
                    <w:lang w:val="pl-PL"/>
                  </w:rPr>
                </w:pPr>
                <w:r w:rsidRPr="00653121">
                  <w:rPr>
                    <w:rStyle w:val="Zstupntext"/>
                    <w:lang w:val="pl-PL"/>
                  </w:rPr>
                  <w:t>Klikněte nebo klepněte sem a zadejte text.</w:t>
                </w:r>
              </w:p>
            </w:tc>
          </w:sdtContent>
        </w:sdt>
      </w:tr>
      <w:tr w:rsidR="00BD1EA3" w:rsidRPr="00653121" w14:paraId="10B22097" w14:textId="77777777" w:rsidTr="008710C8">
        <w:tc>
          <w:tcPr>
            <w:tcW w:w="2825" w:type="dxa"/>
          </w:tcPr>
          <w:p w14:paraId="2398EE08" w14:textId="77777777" w:rsidR="00BD1EA3" w:rsidRPr="00653121" w:rsidRDefault="00BD1EA3" w:rsidP="001E0E22">
            <w:pPr>
              <w:jc w:val="both"/>
              <w:rPr>
                <w:rFonts w:asciiTheme="minorHAnsi" w:hAnsiTheme="minorHAnsi" w:cstheme="minorHAnsi"/>
                <w:b/>
                <w:bCs/>
                <w:highlight w:val="yellow"/>
                <w:lang w:val="pl-PL"/>
              </w:rPr>
            </w:pPr>
            <w:r w:rsidRPr="00653121">
              <w:rPr>
                <w:rFonts w:asciiTheme="minorHAnsi" w:hAnsiTheme="minorHAnsi" w:cstheme="minorHAnsi"/>
                <w:b/>
                <w:bCs/>
                <w:highlight w:val="yellow"/>
                <w:lang w:val="pl-PL"/>
              </w:rPr>
              <w:t xml:space="preserve">ID BIP: </w:t>
            </w:r>
          </w:p>
          <w:p w14:paraId="3CF07CC0" w14:textId="77777777" w:rsidR="00BD1EA3" w:rsidRPr="00653121" w:rsidRDefault="00BD1EA3" w:rsidP="001E0E22">
            <w:pPr>
              <w:jc w:val="both"/>
              <w:rPr>
                <w:rFonts w:asciiTheme="minorHAnsi" w:hAnsiTheme="minorHAnsi" w:cstheme="minorHAnsi"/>
                <w:i/>
                <w:iCs/>
                <w:sz w:val="19"/>
                <w:szCs w:val="19"/>
                <w:highlight w:val="yellow"/>
                <w:lang w:val="pl-PL"/>
              </w:rPr>
            </w:pPr>
            <w:r w:rsidRPr="00653121">
              <w:rPr>
                <w:rFonts w:asciiTheme="minorHAnsi" w:hAnsiTheme="minorHAnsi" w:cstheme="minorHAnsi"/>
                <w:i/>
                <w:iCs/>
                <w:sz w:val="19"/>
                <w:szCs w:val="19"/>
                <w:highlight w:val="yellow"/>
                <w:lang w:val="pl-PL"/>
              </w:rPr>
              <w:t>(poskytne organizující VŠ):</w:t>
            </w:r>
          </w:p>
        </w:tc>
        <w:sdt>
          <w:sdtPr>
            <w:rPr>
              <w:rFonts w:asciiTheme="minorHAnsi" w:hAnsiTheme="minorHAnsi" w:cstheme="minorHAnsi"/>
              <w:lang w:val="en-GB"/>
            </w:rPr>
            <w:id w:val="-921479062"/>
            <w:placeholder>
              <w:docPart w:val="0270C4B1F8324299AE4D6A2111313F5F"/>
            </w:placeholder>
            <w:showingPlcHdr/>
            <w:text/>
          </w:sdtPr>
          <w:sdtEndPr/>
          <w:sdtContent>
            <w:tc>
              <w:tcPr>
                <w:tcW w:w="6368" w:type="dxa"/>
                <w:vAlign w:val="center"/>
              </w:tcPr>
              <w:p w14:paraId="70EEB567" w14:textId="77777777" w:rsidR="00BD1EA3" w:rsidRPr="00653121" w:rsidRDefault="00BD1EA3" w:rsidP="001E0E22">
                <w:pPr>
                  <w:spacing w:before="60" w:after="60"/>
                  <w:jc w:val="both"/>
                  <w:rPr>
                    <w:rFonts w:asciiTheme="minorHAnsi" w:hAnsiTheme="minorHAnsi" w:cstheme="minorHAnsi"/>
                    <w:lang w:val="pl-PL"/>
                  </w:rPr>
                </w:pPr>
                <w:r w:rsidRPr="00653121">
                  <w:rPr>
                    <w:rStyle w:val="Zstupntext"/>
                    <w:lang w:val="pl-PL"/>
                  </w:rPr>
                  <w:t>Klikněte nebo klepněte sem a zadejte text.</w:t>
                </w:r>
              </w:p>
            </w:tc>
          </w:sdtContent>
        </w:sdt>
      </w:tr>
      <w:tr w:rsidR="00BD1EA3" w:rsidRPr="00653121" w14:paraId="132CC535" w14:textId="77777777" w:rsidTr="008710C8">
        <w:tc>
          <w:tcPr>
            <w:tcW w:w="2825" w:type="dxa"/>
          </w:tcPr>
          <w:p w14:paraId="1C98F130" w14:textId="77777777" w:rsidR="00BD1EA3" w:rsidRPr="008713B2" w:rsidRDefault="00BD1EA3" w:rsidP="001E0E22">
            <w:pPr>
              <w:spacing w:before="60" w:after="60"/>
              <w:jc w:val="both"/>
              <w:rPr>
                <w:rFonts w:asciiTheme="minorHAnsi" w:hAnsiTheme="minorHAnsi" w:cstheme="minorHAnsi"/>
                <w:b/>
                <w:bCs/>
                <w:highlight w:val="yellow"/>
                <w:lang w:val="en-GB"/>
              </w:rPr>
            </w:pPr>
            <w:proofErr w:type="spellStart"/>
            <w:r>
              <w:rPr>
                <w:rFonts w:asciiTheme="minorHAnsi" w:hAnsiTheme="minorHAnsi" w:cstheme="minorHAnsi"/>
                <w:b/>
                <w:bCs/>
                <w:highlight w:val="yellow"/>
                <w:lang w:val="en-GB"/>
              </w:rPr>
              <w:t>Termín</w:t>
            </w:r>
            <w:proofErr w:type="spellEnd"/>
            <w:r>
              <w:rPr>
                <w:rFonts w:asciiTheme="minorHAnsi" w:hAnsiTheme="minorHAnsi" w:cstheme="minorHAnsi"/>
                <w:b/>
                <w:bCs/>
                <w:highlight w:val="yellow"/>
                <w:lang w:val="en-GB"/>
              </w:rPr>
              <w:t xml:space="preserve">/y </w:t>
            </w:r>
            <w:proofErr w:type="spellStart"/>
            <w:r>
              <w:rPr>
                <w:rFonts w:asciiTheme="minorHAnsi" w:hAnsiTheme="minorHAnsi" w:cstheme="minorHAnsi"/>
                <w:b/>
                <w:bCs/>
                <w:highlight w:val="yellow"/>
                <w:lang w:val="en-GB"/>
              </w:rPr>
              <w:t>virtuální</w:t>
            </w:r>
            <w:proofErr w:type="spellEnd"/>
            <w:r>
              <w:rPr>
                <w:rFonts w:asciiTheme="minorHAnsi" w:hAnsiTheme="minorHAnsi" w:cstheme="minorHAnsi"/>
                <w:b/>
                <w:bCs/>
                <w:highlight w:val="yellow"/>
                <w:lang w:val="en-GB"/>
              </w:rPr>
              <w:t xml:space="preserve"> </w:t>
            </w:r>
            <w:proofErr w:type="spellStart"/>
            <w:r>
              <w:rPr>
                <w:rFonts w:asciiTheme="minorHAnsi" w:hAnsiTheme="minorHAnsi" w:cstheme="minorHAnsi"/>
                <w:b/>
                <w:bCs/>
                <w:highlight w:val="yellow"/>
                <w:lang w:val="en-GB"/>
              </w:rPr>
              <w:t>části</w:t>
            </w:r>
            <w:proofErr w:type="spellEnd"/>
            <w:r w:rsidRPr="008713B2">
              <w:rPr>
                <w:rFonts w:asciiTheme="minorHAnsi" w:hAnsiTheme="minorHAnsi" w:cstheme="minorHAnsi"/>
                <w:b/>
                <w:bCs/>
                <w:highlight w:val="yellow"/>
                <w:lang w:val="en-GB"/>
              </w:rPr>
              <w:t>:</w:t>
            </w:r>
          </w:p>
        </w:tc>
        <w:sdt>
          <w:sdtPr>
            <w:rPr>
              <w:rFonts w:asciiTheme="minorHAnsi" w:hAnsiTheme="minorHAnsi" w:cstheme="minorHAnsi"/>
              <w:lang w:val="en-GB"/>
            </w:rPr>
            <w:id w:val="709222659"/>
            <w:placeholder>
              <w:docPart w:val="0F0E7521C2DF483ABBFA30DEE8F910BC"/>
            </w:placeholder>
            <w:showingPlcHdr/>
            <w:text/>
          </w:sdtPr>
          <w:sdtEndPr/>
          <w:sdtContent>
            <w:tc>
              <w:tcPr>
                <w:tcW w:w="6368" w:type="dxa"/>
                <w:vAlign w:val="center"/>
              </w:tcPr>
              <w:p w14:paraId="326977FC" w14:textId="77777777" w:rsidR="00BD1EA3" w:rsidRPr="00653121" w:rsidRDefault="00BD1EA3" w:rsidP="001E0E22">
                <w:pPr>
                  <w:spacing w:before="60" w:after="60"/>
                  <w:jc w:val="both"/>
                  <w:rPr>
                    <w:rFonts w:asciiTheme="minorHAnsi" w:hAnsiTheme="minorHAnsi" w:cstheme="minorHAnsi"/>
                    <w:lang w:val="pl-PL"/>
                  </w:rPr>
                </w:pPr>
                <w:r w:rsidRPr="00653121">
                  <w:rPr>
                    <w:rStyle w:val="Zstupntext"/>
                    <w:lang w:val="pl-PL"/>
                  </w:rPr>
                  <w:t>Klikněte nebo klepněte sem a zadejte text.</w:t>
                </w:r>
              </w:p>
            </w:tc>
          </w:sdtContent>
        </w:sdt>
      </w:tr>
    </w:tbl>
    <w:p w14:paraId="7928B6E9" w14:textId="77777777" w:rsidR="00413C60" w:rsidRDefault="00413C60" w:rsidP="002E35C6">
      <w:pPr>
        <w:rPr>
          <w:rFonts w:asciiTheme="minorHAnsi" w:hAnsiTheme="minorHAnsi" w:cstheme="minorHAnsi"/>
          <w:sz w:val="23"/>
          <w:szCs w:val="23"/>
        </w:rPr>
      </w:pPr>
    </w:p>
    <w:p w14:paraId="05B9BF89" w14:textId="317CDB74" w:rsidR="00BF2E49" w:rsidRDefault="00BF2E49" w:rsidP="008710C8">
      <w:pPr>
        <w:rPr>
          <w:rFonts w:asciiTheme="minorHAnsi" w:hAnsiTheme="minorHAnsi" w:cstheme="minorHAnsi"/>
          <w:sz w:val="23"/>
          <w:szCs w:val="23"/>
        </w:rPr>
      </w:pPr>
      <w:r>
        <w:rPr>
          <w:rFonts w:asciiTheme="minorHAnsi" w:hAnsiTheme="minorHAnsi" w:cstheme="minorHAnsi"/>
          <w:sz w:val="23"/>
          <w:szCs w:val="23"/>
        </w:rPr>
        <w:t>Bankovní účet, na který mají být převedeny prostředky finanční podpory :</w:t>
      </w:r>
    </w:p>
    <w:p w14:paraId="03EA8969" w14:textId="5B28B258" w:rsidR="00BF2E49" w:rsidRPr="005A566C" w:rsidRDefault="00A3318F" w:rsidP="005A566C">
      <w:pPr>
        <w:pStyle w:val="Normln1"/>
        <w:spacing w:after="240"/>
        <w:jc w:val="both"/>
        <w:rPr>
          <w:sz w:val="22"/>
          <w:szCs w:val="22"/>
        </w:rPr>
      </w:pPr>
      <w:r w:rsidRPr="005A566C">
        <w:rPr>
          <w:rFonts w:asciiTheme="minorHAnsi" w:hAnsiTheme="minorHAnsi" w:cstheme="minorHAnsi"/>
          <w:sz w:val="22"/>
          <w:szCs w:val="22"/>
        </w:rPr>
        <w:t xml:space="preserve">Pokud je záloha nebo jiná platba podle této smlouvy vyplácena převodem na bankovní účet, použije se </w:t>
      </w:r>
      <w:r w:rsidRPr="005A566C">
        <w:rPr>
          <w:rFonts w:asciiTheme="minorHAnsi" w:hAnsiTheme="minorHAnsi" w:cstheme="minorHAnsi"/>
          <w:b/>
          <w:bCs/>
          <w:sz w:val="22"/>
          <w:szCs w:val="22"/>
        </w:rPr>
        <w:t xml:space="preserve">bankovní účet účastníka evidovaný u </w:t>
      </w:r>
      <w:r w:rsidR="004B56C8" w:rsidRPr="005A566C">
        <w:rPr>
          <w:rFonts w:ascii="Calibri" w:hAnsi="Calibri" w:cs="Calibri"/>
          <w:b/>
          <w:bCs/>
          <w:sz w:val="22"/>
          <w:szCs w:val="22"/>
          <w:lang w:val="fr-FR"/>
        </w:rPr>
        <w:t>organizace</w:t>
      </w:r>
      <w:r w:rsidRPr="005A566C">
        <w:rPr>
          <w:rFonts w:asciiTheme="minorHAnsi" w:hAnsiTheme="minorHAnsi" w:cstheme="minorHAnsi"/>
          <w:b/>
          <w:bCs/>
          <w:sz w:val="22"/>
          <w:szCs w:val="22"/>
        </w:rPr>
        <w:t xml:space="preserve"> pro výplatu mzdy</w:t>
      </w:r>
      <w:r w:rsidRPr="005A566C">
        <w:rPr>
          <w:rFonts w:asciiTheme="minorHAnsi" w:hAnsiTheme="minorHAnsi" w:cstheme="minorHAnsi"/>
          <w:sz w:val="22"/>
          <w:szCs w:val="22"/>
        </w:rPr>
        <w:t>. Jiný bankovní účet nelze pro výplatu těchto prostředků použít</w:t>
      </w:r>
      <w:r w:rsidR="004B56C8" w:rsidRPr="005A566C">
        <w:rPr>
          <w:rFonts w:ascii="Calibri" w:hAnsi="Calibri" w:cs="Calibri"/>
          <w:sz w:val="22"/>
          <w:szCs w:val="22"/>
          <w:lang w:val="fr-FR"/>
        </w:rPr>
        <w:t>, pokud organizace v souladu se svými vnitřními pravidly nestanoví jinak.</w:t>
      </w:r>
    </w:p>
    <w:p w14:paraId="7F542A84" w14:textId="41F58B37" w:rsidR="00EA5472" w:rsidRPr="00C869CE" w:rsidRDefault="00EA5472" w:rsidP="005A566C">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Smlouvu tvoří:</w:t>
      </w:r>
    </w:p>
    <w:p w14:paraId="56DE79BE" w14:textId="7236EAAE" w:rsidR="00EA5472" w:rsidRPr="00C869CE" w:rsidRDefault="00EA5472" w:rsidP="005A566C">
      <w:pPr>
        <w:spacing w:before="120" w:after="120"/>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Ustanovení a podmínky.</w:t>
      </w:r>
    </w:p>
    <w:p w14:paraId="5DE5FDF0" w14:textId="77777777" w:rsidR="00224F4E" w:rsidRDefault="00E16B31" w:rsidP="005A566C">
      <w:pPr>
        <w:tabs>
          <w:tab w:val="left" w:pos="993"/>
        </w:tabs>
        <w:ind w:left="1134" w:hanging="1134"/>
        <w:rPr>
          <w:rFonts w:asciiTheme="minorHAnsi" w:hAnsiTheme="minorHAnsi" w:cstheme="minorHAnsi"/>
          <w:sz w:val="23"/>
          <w:szCs w:val="23"/>
          <w:lang w:val="cs-CZ"/>
        </w:rPr>
      </w:pPr>
      <w:r w:rsidRPr="00E16B31">
        <w:rPr>
          <w:rFonts w:asciiTheme="minorHAnsi" w:hAnsiTheme="minorHAnsi" w:cstheme="minorHAnsi"/>
          <w:sz w:val="23"/>
          <w:szCs w:val="23"/>
          <w:lang w:val="pl-PL"/>
        </w:rPr>
        <w:t xml:space="preserve">Příloha 1: </w:t>
      </w:r>
      <w:r w:rsidR="00224F4E">
        <w:rPr>
          <w:rFonts w:asciiTheme="minorHAnsi" w:hAnsiTheme="minorHAnsi" w:cstheme="minorHAnsi"/>
          <w:sz w:val="23"/>
          <w:szCs w:val="23"/>
          <w:lang w:val="pl-PL"/>
        </w:rPr>
        <w:tab/>
      </w:r>
      <w:sdt>
        <w:sdtPr>
          <w:rPr>
            <w:rFonts w:asciiTheme="minorHAnsi" w:hAnsiTheme="minorHAnsi" w:cstheme="minorHAnsi"/>
            <w:sz w:val="23"/>
            <w:szCs w:val="23"/>
            <w:lang w:val="pl-PL"/>
          </w:rPr>
          <w:id w:val="-718749428"/>
          <w14:checkbox>
            <w14:checked w14:val="0"/>
            <w14:checkedState w14:val="2612" w14:font="MS Gothic"/>
            <w14:uncheckedState w14:val="2610" w14:font="MS Gothic"/>
          </w14:checkbox>
        </w:sdtPr>
        <w:sdtEndPr/>
        <w:sdtContent>
          <w:r w:rsidR="00224F4E">
            <w:rPr>
              <w:rFonts w:ascii="MS Gothic" w:eastAsia="MS Gothic" w:hAnsi="MS Gothic" w:cstheme="minorHAnsi" w:hint="eastAsia"/>
              <w:sz w:val="23"/>
              <w:szCs w:val="23"/>
              <w:lang w:val="pl-PL"/>
            </w:rPr>
            <w:t>☐</w:t>
          </w:r>
        </w:sdtContent>
      </w:sdt>
      <w:r w:rsidR="00224F4E">
        <w:rPr>
          <w:rFonts w:asciiTheme="minorHAnsi" w:hAnsiTheme="minorHAnsi" w:cstheme="minorHAnsi"/>
          <w:sz w:val="23"/>
          <w:szCs w:val="23"/>
          <w:lang w:val="pl-PL"/>
        </w:rPr>
        <w:t xml:space="preserve"> </w:t>
      </w:r>
      <w:r w:rsidRPr="00E16B31">
        <w:rPr>
          <w:rFonts w:asciiTheme="minorHAnsi" w:hAnsiTheme="minorHAnsi" w:cstheme="minorHAnsi"/>
          <w:sz w:val="23"/>
          <w:szCs w:val="23"/>
          <w:lang w:val="cs-CZ"/>
        </w:rPr>
        <w:t>Program mobility zaměstnanců na výukový pobyt v rámci programu Erasmus+</w:t>
      </w:r>
    </w:p>
    <w:p w14:paraId="66B5D0FB" w14:textId="77777777" w:rsidR="004E1BC6" w:rsidRDefault="00224F4E" w:rsidP="00224F4E">
      <w:pPr>
        <w:tabs>
          <w:tab w:val="left" w:pos="993"/>
        </w:tabs>
        <w:ind w:left="1134" w:hanging="1134"/>
        <w:rPr>
          <w:rFonts w:asciiTheme="minorHAnsi" w:hAnsiTheme="minorHAnsi" w:cstheme="minorHAnsi"/>
          <w:sz w:val="23"/>
          <w:szCs w:val="23"/>
          <w:lang w:val="cs-CZ"/>
        </w:rPr>
      </w:pPr>
      <w:r>
        <w:rPr>
          <w:rFonts w:asciiTheme="minorHAnsi" w:hAnsiTheme="minorHAnsi" w:cstheme="minorHAnsi"/>
          <w:sz w:val="23"/>
          <w:szCs w:val="23"/>
          <w:lang w:val="cs-CZ"/>
        </w:rPr>
        <w:tab/>
      </w:r>
      <w:sdt>
        <w:sdtPr>
          <w:rPr>
            <w:rFonts w:asciiTheme="minorHAnsi" w:hAnsiTheme="minorHAnsi" w:cstheme="minorHAnsi"/>
            <w:sz w:val="23"/>
            <w:szCs w:val="23"/>
            <w:lang w:val="cs-CZ"/>
          </w:rPr>
          <w:id w:val="-1483620805"/>
          <w14:checkbox>
            <w14:checked w14:val="0"/>
            <w14:checkedState w14:val="2612" w14:font="MS Gothic"/>
            <w14:uncheckedState w14:val="2610" w14:font="MS Gothic"/>
          </w14:checkbox>
        </w:sdtPr>
        <w:sdtEndPr/>
        <w:sdtContent>
          <w:r>
            <w:rPr>
              <w:rFonts w:ascii="MS Gothic" w:eastAsia="MS Gothic" w:hAnsi="MS Gothic" w:cstheme="minorHAnsi" w:hint="eastAsia"/>
              <w:sz w:val="23"/>
              <w:szCs w:val="23"/>
              <w:lang w:val="cs-CZ"/>
            </w:rPr>
            <w:t>☐</w:t>
          </w:r>
        </w:sdtContent>
      </w:sdt>
      <w:r>
        <w:rPr>
          <w:rFonts w:asciiTheme="minorHAnsi" w:hAnsiTheme="minorHAnsi" w:cstheme="minorHAnsi"/>
          <w:sz w:val="23"/>
          <w:szCs w:val="23"/>
          <w:lang w:val="cs-CZ"/>
        </w:rPr>
        <w:t xml:space="preserve"> Program mobility zaměstnanců na školení v rámci programu Erasmus+</w:t>
      </w:r>
    </w:p>
    <w:p w14:paraId="6DDD6EEB" w14:textId="266668E7" w:rsidR="00E16B31" w:rsidRPr="00E16B31" w:rsidRDefault="004E1BC6" w:rsidP="00224F4E">
      <w:pPr>
        <w:tabs>
          <w:tab w:val="left" w:pos="993"/>
        </w:tabs>
        <w:ind w:left="1134" w:hanging="1134"/>
        <w:rPr>
          <w:rFonts w:asciiTheme="minorHAnsi" w:hAnsiTheme="minorHAnsi" w:cstheme="minorHAnsi"/>
          <w:sz w:val="23"/>
          <w:szCs w:val="23"/>
          <w:lang w:val="cs-CZ"/>
        </w:rPr>
      </w:pPr>
      <w:r>
        <w:rPr>
          <w:rFonts w:asciiTheme="minorHAnsi" w:hAnsiTheme="minorHAnsi" w:cstheme="minorHAnsi"/>
          <w:sz w:val="23"/>
          <w:szCs w:val="23"/>
          <w:lang w:val="cs-CZ"/>
        </w:rPr>
        <w:tab/>
      </w:r>
      <w:sdt>
        <w:sdtPr>
          <w:rPr>
            <w:rFonts w:asciiTheme="minorHAnsi" w:hAnsiTheme="minorHAnsi" w:cstheme="minorHAnsi"/>
            <w:sz w:val="23"/>
            <w:szCs w:val="23"/>
            <w:lang w:val="cs-CZ"/>
          </w:rPr>
          <w:id w:val="-1000276649"/>
          <w14:checkbox>
            <w14:checked w14:val="0"/>
            <w14:checkedState w14:val="2612" w14:font="MS Gothic"/>
            <w14:uncheckedState w14:val="2610" w14:font="MS Gothic"/>
          </w14:checkbox>
        </w:sdtPr>
        <w:sdtEndPr/>
        <w:sdtContent>
          <w:r>
            <w:rPr>
              <w:rFonts w:ascii="MS Gothic" w:eastAsia="MS Gothic" w:hAnsi="MS Gothic" w:cstheme="minorHAnsi" w:hint="eastAsia"/>
              <w:sz w:val="23"/>
              <w:szCs w:val="23"/>
              <w:lang w:val="cs-CZ"/>
            </w:rPr>
            <w:t>☐</w:t>
          </w:r>
        </w:sdtContent>
      </w:sdt>
      <w:r>
        <w:rPr>
          <w:rFonts w:asciiTheme="minorHAnsi" w:hAnsiTheme="minorHAnsi" w:cstheme="minorHAnsi"/>
          <w:sz w:val="23"/>
          <w:szCs w:val="23"/>
          <w:lang w:val="cs-CZ"/>
        </w:rPr>
        <w:t xml:space="preserve"> Program mobility zaměstnanců na výukový pobyt a školení (kombinovaná mobilita)</w:t>
      </w:r>
      <w:r w:rsidR="00E16B31" w:rsidRPr="00E16B31">
        <w:rPr>
          <w:rStyle w:val="Znakapoznpodarou"/>
          <w:rFonts w:asciiTheme="minorHAnsi" w:hAnsiTheme="minorHAnsi"/>
          <w:szCs w:val="23"/>
          <w:vertAlign w:val="superscript"/>
          <w:lang w:val="cs-CZ"/>
        </w:rPr>
        <w:footnoteReference w:id="2"/>
      </w:r>
      <w:r w:rsidR="00E16B31" w:rsidRPr="00E16B31">
        <w:rPr>
          <w:rFonts w:asciiTheme="minorHAnsi" w:hAnsiTheme="minorHAnsi" w:cstheme="minorHAnsi"/>
          <w:sz w:val="23"/>
          <w:szCs w:val="23"/>
          <w:vertAlign w:val="superscript"/>
          <w:lang w:val="cs-CZ"/>
        </w:rPr>
        <w:t xml:space="preserve"> </w:t>
      </w:r>
    </w:p>
    <w:p w14:paraId="69DCCE7E" w14:textId="4479F434" w:rsidR="00774A02" w:rsidRDefault="001B3B65" w:rsidP="00CB424D">
      <w:pPr>
        <w:pStyle w:val="Normln4"/>
        <w:ind w:left="1134" w:hanging="1134"/>
        <w:jc w:val="both"/>
      </w:pPr>
      <w:r w:rsidRPr="001B3B65">
        <w:rPr>
          <w:rFonts w:ascii="Calibri" w:hAnsi="Calibri" w:cs="Calibri"/>
          <w:sz w:val="23"/>
          <w:szCs w:val="23"/>
        </w:rPr>
        <w:t xml:space="preserve">Příloha 2: </w:t>
      </w:r>
      <w:r w:rsidR="00CB424D">
        <w:rPr>
          <w:rFonts w:ascii="Calibri" w:hAnsi="Calibri" w:cs="Calibri"/>
          <w:sz w:val="23"/>
          <w:szCs w:val="23"/>
        </w:rPr>
        <w:tab/>
      </w:r>
      <w:r w:rsidRPr="001B3B65">
        <w:rPr>
          <w:rFonts w:ascii="Calibri" w:hAnsi="Calibri" w:cs="Calibri"/>
          <w:sz w:val="23"/>
          <w:szCs w:val="23"/>
        </w:rPr>
        <w:t xml:space="preserve">Prohlášení a doložení pojistného krytí po dobu zahraniční pracovní cesty </w:t>
      </w:r>
      <w:r w:rsidRPr="001B3B65">
        <w:rPr>
          <w:rFonts w:ascii="Calibri" w:hAnsi="Calibri" w:cs="Calibri"/>
          <w:sz w:val="18"/>
          <w:szCs w:val="18"/>
        </w:rPr>
        <w:t>(účastník předkládá vždy před zahájením mobility; podle způsobu zajištění pojištění se přikládá doklad podle článku 7 této smlouvy)</w:t>
      </w:r>
    </w:p>
    <w:p w14:paraId="42A37C82" w14:textId="159A5971" w:rsidR="00FD19E7" w:rsidRDefault="00FD19E7">
      <w:pPr>
        <w:pStyle w:val="Normln3"/>
        <w:ind w:left="1134" w:hanging="1134"/>
      </w:pPr>
      <w:r>
        <w:rPr>
          <w:rFonts w:ascii="Calibri" w:hAnsi="Calibri" w:cs="Calibri"/>
          <w:sz w:val="23"/>
          <w:szCs w:val="23"/>
        </w:rPr>
        <w:t xml:space="preserve">Příloha 3: </w:t>
      </w:r>
      <w:r w:rsidR="00CB424D">
        <w:rPr>
          <w:rFonts w:ascii="Calibri" w:hAnsi="Calibri" w:cs="Calibri"/>
          <w:sz w:val="23"/>
          <w:szCs w:val="23"/>
        </w:rPr>
        <w:tab/>
      </w:r>
      <w:r>
        <w:rPr>
          <w:rFonts w:ascii="Calibri" w:hAnsi="Calibri" w:cs="Calibri"/>
          <w:sz w:val="23"/>
          <w:szCs w:val="23"/>
        </w:rPr>
        <w:t>Přehled sazeb pobytových a cestovních nákladů Výzvy 2026</w:t>
      </w:r>
    </w:p>
    <w:p w14:paraId="701C3204" w14:textId="77777777" w:rsidR="00E16B31" w:rsidRPr="00E16B31" w:rsidRDefault="00E16B31" w:rsidP="00224F4E">
      <w:pPr>
        <w:spacing w:before="240"/>
        <w:jc w:val="both"/>
        <w:rPr>
          <w:rFonts w:asciiTheme="minorHAnsi" w:hAnsiTheme="minorHAnsi" w:cstheme="minorHAnsi"/>
          <w:sz w:val="23"/>
          <w:szCs w:val="23"/>
          <w:lang w:val="cs-CZ"/>
        </w:rPr>
      </w:pPr>
      <w:r w:rsidRPr="00E16B31">
        <w:rPr>
          <w:rFonts w:asciiTheme="minorHAnsi" w:hAnsiTheme="minorHAnsi" w:cstheme="minorHAnsi"/>
          <w:sz w:val="23"/>
          <w:szCs w:val="23"/>
          <w:lang w:val="cs-CZ"/>
        </w:rPr>
        <w:t xml:space="preserve">Ustanovení a podmínky mají přednost před ustanoveními v přílohách. </w:t>
      </w:r>
    </w:p>
    <w:p w14:paraId="04B7B14D" w14:textId="77777777" w:rsidR="00E16B31" w:rsidRPr="00E16B31" w:rsidRDefault="00E16B31" w:rsidP="00E16B31">
      <w:pPr>
        <w:jc w:val="both"/>
        <w:rPr>
          <w:rFonts w:asciiTheme="minorHAnsi" w:hAnsiTheme="minorHAnsi" w:cstheme="minorHAnsi"/>
          <w:sz w:val="23"/>
          <w:szCs w:val="23"/>
          <w:lang w:val="cs-CZ"/>
        </w:rPr>
      </w:pPr>
    </w:p>
    <w:p w14:paraId="1619958A" w14:textId="77777777" w:rsidR="00E16B31" w:rsidRPr="00E16B31" w:rsidRDefault="00E16B31" w:rsidP="00CC63DC">
      <w:pPr>
        <w:spacing w:after="120"/>
        <w:jc w:val="both"/>
        <w:rPr>
          <w:rFonts w:asciiTheme="minorHAnsi" w:hAnsiTheme="minorHAnsi" w:cstheme="minorHAnsi"/>
          <w:sz w:val="23"/>
          <w:szCs w:val="23"/>
          <w:lang w:val="cs-CZ"/>
        </w:rPr>
      </w:pPr>
      <w:r w:rsidRPr="00AA0A00">
        <w:rPr>
          <w:rFonts w:asciiTheme="minorHAnsi" w:hAnsiTheme="minorHAnsi" w:cstheme="minorHAnsi"/>
          <w:sz w:val="23"/>
          <w:szCs w:val="23"/>
          <w:highlight w:val="cyan"/>
          <w:lang w:val="cs-CZ" w:bidi="cs-CZ"/>
        </w:rPr>
        <w:t>Celková částka zahrnuje</w:t>
      </w:r>
      <w:r w:rsidRPr="00E16B31">
        <w:rPr>
          <w:rFonts w:asciiTheme="minorHAnsi" w:hAnsiTheme="minorHAnsi" w:cstheme="minorHAnsi"/>
          <w:sz w:val="23"/>
          <w:szCs w:val="23"/>
          <w:lang w:val="cs-CZ" w:bidi="cs-CZ"/>
        </w:rPr>
        <w:t>:</w:t>
      </w:r>
    </w:p>
    <w:p w14:paraId="6E8A9C4E" w14:textId="506C7290" w:rsidR="00E16B31" w:rsidRPr="00E16B31" w:rsidRDefault="00F63869"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243213950"/>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Finanční podporu na </w:t>
      </w:r>
      <w:r w:rsidR="00E16B31" w:rsidRPr="00615DD5">
        <w:rPr>
          <w:rFonts w:asciiTheme="minorHAnsi" w:hAnsiTheme="minorHAnsi" w:cstheme="minorHAnsi"/>
          <w:b/>
          <w:bCs/>
          <w:sz w:val="23"/>
          <w:szCs w:val="23"/>
          <w:lang w:val="cs-CZ" w:bidi="cs-CZ"/>
        </w:rPr>
        <w:t>pobytové náklady</w:t>
      </w:r>
      <w:r w:rsidR="00E16B31" w:rsidRPr="00E16B31">
        <w:rPr>
          <w:rFonts w:asciiTheme="minorHAnsi" w:hAnsiTheme="minorHAnsi" w:cstheme="minorHAnsi"/>
          <w:sz w:val="23"/>
          <w:szCs w:val="23"/>
          <w:lang w:val="cs-CZ" w:bidi="cs-CZ"/>
        </w:rPr>
        <w:t xml:space="preserve"> pro </w:t>
      </w:r>
      <w:r w:rsidR="00E16B31" w:rsidRPr="00615DD5">
        <w:rPr>
          <w:rFonts w:asciiTheme="minorHAnsi" w:hAnsiTheme="minorHAnsi" w:cstheme="minorHAnsi"/>
          <w:b/>
          <w:bCs/>
          <w:sz w:val="23"/>
          <w:szCs w:val="23"/>
          <w:lang w:val="cs-CZ" w:bidi="cs-CZ"/>
        </w:rPr>
        <w:t>dlouhodobou</w:t>
      </w:r>
      <w:r w:rsidR="00E16B31" w:rsidRPr="00E16B31">
        <w:rPr>
          <w:rFonts w:asciiTheme="minorHAnsi" w:hAnsiTheme="minorHAnsi" w:cstheme="minorHAnsi"/>
          <w:sz w:val="23"/>
          <w:szCs w:val="23"/>
          <w:lang w:val="cs-CZ" w:bidi="cs-CZ"/>
        </w:rPr>
        <w:t xml:space="preserve"> fyzickou mobilitu</w:t>
      </w:r>
    </w:p>
    <w:p w14:paraId="569B5FFC" w14:textId="6B73E6E9" w:rsidR="00E16B31" w:rsidRPr="00E16B31" w:rsidRDefault="00F63869" w:rsidP="00E16B31">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1893231171"/>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Finanční podporu na </w:t>
      </w:r>
      <w:r w:rsidR="00E16B31" w:rsidRPr="00615DD5">
        <w:rPr>
          <w:rFonts w:asciiTheme="minorHAnsi" w:hAnsiTheme="minorHAnsi" w:cstheme="minorHAnsi"/>
          <w:b/>
          <w:bCs/>
          <w:sz w:val="23"/>
          <w:szCs w:val="23"/>
          <w:lang w:val="cs-CZ" w:bidi="cs-CZ"/>
        </w:rPr>
        <w:t>pobytové náklady</w:t>
      </w:r>
      <w:r w:rsidR="00E16B31" w:rsidRPr="00E16B31">
        <w:rPr>
          <w:rFonts w:asciiTheme="minorHAnsi" w:hAnsiTheme="minorHAnsi" w:cstheme="minorHAnsi"/>
          <w:sz w:val="23"/>
          <w:szCs w:val="23"/>
          <w:lang w:val="cs-CZ" w:bidi="cs-CZ"/>
        </w:rPr>
        <w:t xml:space="preserve"> pro </w:t>
      </w:r>
      <w:r w:rsidR="00E16B31" w:rsidRPr="00615DD5">
        <w:rPr>
          <w:rFonts w:asciiTheme="minorHAnsi" w:hAnsiTheme="minorHAnsi" w:cstheme="minorHAnsi"/>
          <w:b/>
          <w:bCs/>
          <w:sz w:val="23"/>
          <w:szCs w:val="23"/>
          <w:lang w:val="cs-CZ" w:bidi="cs-CZ"/>
        </w:rPr>
        <w:t>krátkodobou</w:t>
      </w:r>
      <w:r w:rsidR="00E16B31" w:rsidRPr="00E16B31">
        <w:rPr>
          <w:rFonts w:asciiTheme="minorHAnsi" w:hAnsiTheme="minorHAnsi" w:cstheme="minorHAnsi"/>
          <w:sz w:val="23"/>
          <w:szCs w:val="23"/>
          <w:lang w:val="cs-CZ" w:bidi="cs-CZ"/>
        </w:rPr>
        <w:t xml:space="preserve"> fyzickou mobilitu</w:t>
      </w:r>
    </w:p>
    <w:p w14:paraId="21BE25EF" w14:textId="5A632F19" w:rsidR="00E16B31" w:rsidRPr="00615DD5" w:rsidRDefault="00F63869" w:rsidP="00CC63DC">
      <w:pPr>
        <w:ind w:left="336" w:hanging="336"/>
        <w:jc w:val="both"/>
        <w:rPr>
          <w:rFonts w:asciiTheme="minorHAnsi" w:hAnsiTheme="minorHAnsi" w:cstheme="minorHAnsi"/>
          <w:sz w:val="21"/>
          <w:szCs w:val="21"/>
          <w:lang w:val="cs-CZ" w:bidi="cs-CZ"/>
        </w:rPr>
      </w:pPr>
      <w:sdt>
        <w:sdtPr>
          <w:rPr>
            <w:rFonts w:asciiTheme="minorHAnsi" w:hAnsiTheme="minorHAnsi" w:cstheme="minorHAnsi"/>
            <w:sz w:val="23"/>
            <w:szCs w:val="23"/>
            <w:lang w:val="cs-CZ" w:bidi="cs-CZ"/>
          </w:rPr>
          <w:id w:val="-1256967682"/>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sz w:val="21"/>
          <w:szCs w:val="21"/>
          <w:lang w:val="cs-CZ" w:bidi="cs-CZ"/>
        </w:rPr>
        <w:t xml:space="preserve">Navýšení pro studenty a čerstvé absolventy s omezenými příležitostmi pro dlouhodobé mobility </w:t>
      </w:r>
      <w:r w:rsidR="00615DD5">
        <w:rPr>
          <w:rFonts w:asciiTheme="minorHAnsi" w:hAnsiTheme="minorHAnsi" w:cstheme="minorHAnsi"/>
          <w:sz w:val="21"/>
          <w:szCs w:val="21"/>
          <w:lang w:val="cs-CZ" w:bidi="cs-CZ"/>
        </w:rPr>
        <w:br/>
      </w:r>
      <w:r w:rsidR="00E16B31" w:rsidRPr="00615DD5">
        <w:rPr>
          <w:rFonts w:asciiTheme="minorHAnsi" w:hAnsiTheme="minorHAnsi" w:cstheme="minorHAnsi"/>
          <w:sz w:val="21"/>
          <w:szCs w:val="21"/>
          <w:lang w:val="cs-CZ" w:bidi="cs-CZ"/>
        </w:rPr>
        <w:t>(250 EUR)</w:t>
      </w:r>
    </w:p>
    <w:p w14:paraId="16C1FE12" w14:textId="2A12B55D" w:rsidR="00E16B31" w:rsidRPr="00615DD5" w:rsidRDefault="00F63869" w:rsidP="00CC63DC">
      <w:pPr>
        <w:ind w:left="336" w:hanging="336"/>
        <w:jc w:val="both"/>
        <w:rPr>
          <w:rFonts w:asciiTheme="minorHAnsi" w:hAnsiTheme="minorHAnsi" w:cstheme="minorHAnsi"/>
          <w:sz w:val="21"/>
          <w:szCs w:val="21"/>
          <w:lang w:val="cs-CZ" w:bidi="cs-CZ"/>
        </w:rPr>
      </w:pPr>
      <w:sdt>
        <w:sdtPr>
          <w:rPr>
            <w:rFonts w:asciiTheme="minorHAnsi" w:hAnsiTheme="minorHAnsi" w:cstheme="minorHAnsi"/>
            <w:sz w:val="23"/>
            <w:szCs w:val="23"/>
            <w:lang w:val="cs-CZ" w:bidi="cs-CZ"/>
          </w:rPr>
          <w:id w:val="765741613"/>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CC63DC">
        <w:rPr>
          <w:rFonts w:asciiTheme="minorHAnsi" w:hAnsiTheme="minorHAnsi" w:cstheme="minorHAnsi"/>
          <w:sz w:val="23"/>
          <w:szCs w:val="23"/>
          <w:lang w:val="cs-CZ" w:bidi="cs-CZ"/>
        </w:rPr>
        <w:tab/>
      </w:r>
      <w:r w:rsidR="00E16B31" w:rsidRPr="00615DD5">
        <w:rPr>
          <w:rFonts w:asciiTheme="minorHAnsi" w:hAnsiTheme="minorHAnsi" w:cstheme="minorHAnsi"/>
          <w:sz w:val="21"/>
          <w:szCs w:val="21"/>
          <w:lang w:val="cs-CZ" w:bidi="cs-CZ"/>
        </w:rPr>
        <w:t xml:space="preserve">Navýšení pro studenty a čerstvé absolventy s omezenými příležitostmi pro krátkodobé mobility </w:t>
      </w:r>
      <w:r w:rsidR="00615DD5">
        <w:rPr>
          <w:rFonts w:asciiTheme="minorHAnsi" w:hAnsiTheme="minorHAnsi" w:cstheme="minorHAnsi"/>
          <w:sz w:val="21"/>
          <w:szCs w:val="21"/>
          <w:lang w:val="cs-CZ" w:bidi="cs-CZ"/>
        </w:rPr>
        <w:br/>
      </w:r>
      <w:r w:rsidR="00E16B31" w:rsidRPr="00615DD5">
        <w:rPr>
          <w:rFonts w:asciiTheme="minorHAnsi" w:hAnsiTheme="minorHAnsi" w:cstheme="minorHAnsi"/>
          <w:sz w:val="21"/>
          <w:szCs w:val="21"/>
          <w:lang w:val="cs-CZ" w:bidi="cs-CZ"/>
        </w:rPr>
        <w:t>(100 EUR nebo 150 EUR)</w:t>
      </w:r>
    </w:p>
    <w:p w14:paraId="2B3CAD84" w14:textId="6CAA720D" w:rsidR="00E16B31" w:rsidRPr="00615DD5" w:rsidRDefault="00F63869" w:rsidP="00E16B31">
      <w:pPr>
        <w:jc w:val="both"/>
        <w:rPr>
          <w:rFonts w:asciiTheme="minorHAnsi" w:hAnsiTheme="minorHAnsi" w:cstheme="minorHAnsi"/>
          <w:sz w:val="21"/>
          <w:szCs w:val="21"/>
          <w:lang w:val="cs-CZ"/>
        </w:rPr>
      </w:pPr>
      <w:sdt>
        <w:sdtPr>
          <w:rPr>
            <w:rFonts w:asciiTheme="minorHAnsi" w:hAnsiTheme="minorHAnsi" w:cstheme="minorHAnsi"/>
            <w:sz w:val="23"/>
            <w:szCs w:val="23"/>
            <w:lang w:val="cs-CZ" w:bidi="cs-CZ"/>
          </w:rPr>
          <w:id w:val="563141635"/>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sz w:val="21"/>
          <w:szCs w:val="21"/>
          <w:lang w:val="cs-CZ" w:bidi="cs-CZ"/>
        </w:rPr>
        <w:t xml:space="preserve">Navýšení pro aktivity stáží (150 EUR) </w:t>
      </w:r>
    </w:p>
    <w:p w14:paraId="51D9648A" w14:textId="65F1558F" w:rsidR="00E16B31" w:rsidRPr="00E16B31" w:rsidRDefault="00F63869"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753016744"/>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b/>
          <w:bCs/>
          <w:sz w:val="23"/>
          <w:szCs w:val="23"/>
          <w:lang w:val="cs-CZ" w:bidi="cs-CZ"/>
        </w:rPr>
        <w:t>Cestovní náklady</w:t>
      </w:r>
      <w:r w:rsidR="00E16B31" w:rsidRPr="00E16B31">
        <w:rPr>
          <w:rFonts w:asciiTheme="minorHAnsi" w:hAnsiTheme="minorHAnsi" w:cstheme="minorHAnsi"/>
          <w:sz w:val="23"/>
          <w:szCs w:val="23"/>
          <w:lang w:val="cs-CZ" w:bidi="cs-CZ"/>
        </w:rPr>
        <w:t xml:space="preserve"> (ekologicky šetrné cestování</w:t>
      </w:r>
      <w:r w:rsidR="00CC63DC">
        <w:rPr>
          <w:rFonts w:asciiTheme="minorHAnsi" w:hAnsiTheme="minorHAnsi" w:cstheme="minorHAnsi"/>
          <w:sz w:val="23"/>
          <w:szCs w:val="23"/>
          <w:lang w:val="cs-CZ" w:bidi="cs-CZ"/>
        </w:rPr>
        <w:t xml:space="preserve"> či neekologicky šetrné cestování</w:t>
      </w:r>
      <w:r w:rsidR="00E16B31" w:rsidRPr="00E16B31">
        <w:rPr>
          <w:rFonts w:asciiTheme="minorHAnsi" w:hAnsiTheme="minorHAnsi" w:cstheme="minorHAnsi"/>
          <w:sz w:val="23"/>
          <w:szCs w:val="23"/>
          <w:lang w:val="cs-CZ" w:bidi="cs-CZ"/>
        </w:rPr>
        <w:t>)</w:t>
      </w:r>
    </w:p>
    <w:p w14:paraId="1BF2D5D5" w14:textId="5C850D7B" w:rsidR="00E16B31" w:rsidRPr="00E16B31" w:rsidRDefault="00F63869"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361712209"/>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Další </w:t>
      </w:r>
      <w:r w:rsidR="00E16B31" w:rsidRPr="00615DD5">
        <w:rPr>
          <w:rFonts w:asciiTheme="minorHAnsi" w:hAnsiTheme="minorHAnsi" w:cstheme="minorHAnsi"/>
          <w:b/>
          <w:bCs/>
          <w:sz w:val="23"/>
          <w:szCs w:val="23"/>
          <w:lang w:val="cs-CZ" w:bidi="cs-CZ"/>
        </w:rPr>
        <w:t>dny na cestu</w:t>
      </w:r>
      <w:r w:rsidR="00E16B31" w:rsidRPr="00E16B31">
        <w:rPr>
          <w:rFonts w:asciiTheme="minorHAnsi" w:hAnsiTheme="minorHAnsi" w:cstheme="minorHAnsi"/>
          <w:sz w:val="23"/>
          <w:szCs w:val="23"/>
          <w:lang w:val="cs-CZ" w:bidi="cs-CZ"/>
        </w:rPr>
        <w:t xml:space="preserve"> (další dny na pobytové náklady) </w:t>
      </w:r>
    </w:p>
    <w:p w14:paraId="4E01FBBC" w14:textId="776321AA" w:rsidR="00E16B31" w:rsidRPr="00E16B31" w:rsidRDefault="00F63869" w:rsidP="00E16B31">
      <w:pPr>
        <w:jc w:val="both"/>
        <w:rPr>
          <w:rFonts w:asciiTheme="minorHAnsi" w:hAnsiTheme="minorHAnsi" w:cstheme="minorHAnsi"/>
          <w:sz w:val="23"/>
          <w:szCs w:val="23"/>
          <w:lang w:val="cs-CZ"/>
        </w:rPr>
      </w:pPr>
      <w:sdt>
        <w:sdtPr>
          <w:rPr>
            <w:rFonts w:asciiTheme="minorHAnsi" w:eastAsia="Segoe UI Symbol" w:hAnsiTheme="minorHAnsi" w:cstheme="minorHAnsi"/>
            <w:sz w:val="23"/>
            <w:szCs w:val="23"/>
            <w:lang w:val="cs-CZ" w:bidi="cs-CZ"/>
          </w:rPr>
          <w:id w:val="-1046758139"/>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eastAsia="Segoe UI Symbol" w:hAnsiTheme="minorHAnsi" w:cstheme="minorHAnsi"/>
          <w:sz w:val="23"/>
          <w:szCs w:val="23"/>
          <w:lang w:val="cs-CZ" w:bidi="cs-CZ"/>
        </w:rPr>
        <w:t xml:space="preserve"> </w:t>
      </w:r>
      <w:r w:rsidR="00CC63DC">
        <w:rPr>
          <w:rFonts w:asciiTheme="minorHAnsi" w:eastAsia="Segoe UI Symbol"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Podporu na mimořádně vysoké cestovní náklady (na základě skutečných nákladů) </w:t>
      </w:r>
    </w:p>
    <w:p w14:paraId="3D232D58" w14:textId="310F6BDF" w:rsidR="00E16B31" w:rsidRPr="00E16B31" w:rsidRDefault="00F63869" w:rsidP="00E16B31">
      <w:pPr>
        <w:jc w:val="both"/>
        <w:rPr>
          <w:rFonts w:asciiTheme="minorHAnsi" w:hAnsiTheme="minorHAnsi" w:cstheme="minorHAnsi"/>
          <w:snapToGrid/>
          <w:sz w:val="23"/>
          <w:szCs w:val="23"/>
          <w:lang w:val="cs-CZ"/>
        </w:rPr>
      </w:pPr>
      <w:sdt>
        <w:sdtPr>
          <w:rPr>
            <w:rFonts w:asciiTheme="minorHAnsi" w:hAnsiTheme="minorHAnsi" w:cstheme="minorHAnsi"/>
            <w:sz w:val="23"/>
            <w:szCs w:val="23"/>
            <w:lang w:val="cs-CZ" w:bidi="cs-CZ"/>
          </w:rPr>
          <w:id w:val="-629480653"/>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Podporu na inkluzi (na základě skutečných nákladů)</w:t>
      </w:r>
    </w:p>
    <w:p w14:paraId="0EE03156" w14:textId="77777777" w:rsidR="00E75388" w:rsidRPr="00615DD5" w:rsidRDefault="00E75388">
      <w:pPr>
        <w:pStyle w:val="Normln1"/>
        <w:spacing w:before="60" w:after="120"/>
        <w:ind w:left="336"/>
        <w:jc w:val="both"/>
      </w:pPr>
      <w:r w:rsidRPr="00615DD5">
        <w:rPr>
          <w:rFonts w:ascii="Calibri" w:hAnsi="Calibri" w:cs="Calibri"/>
          <w:i/>
          <w:iCs/>
        </w:rPr>
        <w:t>Pozn.: Položky vztahující se výlučně ke studentům, čerstvým absolventům nebo studentským stážím se u zaměstnaneckých mobilit nevybírají, pokud pravidla programu Erasmus+ pro daný typ mobility nestanoví jinak.</w:t>
      </w:r>
    </w:p>
    <w:p w14:paraId="098F5ED7" w14:textId="77777777" w:rsidR="00E16B31" w:rsidRPr="00E16B31" w:rsidRDefault="00E16B31" w:rsidP="00E16B31">
      <w:pPr>
        <w:jc w:val="both"/>
        <w:rPr>
          <w:rFonts w:asciiTheme="minorHAnsi" w:hAnsiTheme="minorHAnsi" w:cstheme="minorHAnsi"/>
          <w:sz w:val="23"/>
          <w:szCs w:val="23"/>
          <w:lang w:val="cs-CZ" w:bidi="cs-CZ"/>
        </w:rPr>
      </w:pPr>
    </w:p>
    <w:p w14:paraId="5C3617B9" w14:textId="77777777" w:rsidR="00E16B31" w:rsidRPr="00E16B31" w:rsidRDefault="00E16B31" w:rsidP="00E16B31">
      <w:pPr>
        <w:jc w:val="both"/>
        <w:rPr>
          <w:rFonts w:asciiTheme="minorHAnsi" w:hAnsiTheme="minorHAnsi" w:cstheme="minorHAnsi"/>
          <w:sz w:val="23"/>
          <w:szCs w:val="23"/>
          <w:lang w:val="cs-CZ"/>
        </w:rPr>
      </w:pPr>
      <w:r w:rsidRPr="00AA0A00">
        <w:rPr>
          <w:rFonts w:asciiTheme="minorHAnsi" w:hAnsiTheme="minorHAnsi" w:cstheme="minorHAnsi"/>
          <w:sz w:val="23"/>
          <w:szCs w:val="23"/>
          <w:highlight w:val="cyan"/>
          <w:lang w:val="cs-CZ" w:bidi="cs-CZ"/>
        </w:rPr>
        <w:t>Účastník obdrží</w:t>
      </w:r>
      <w:r w:rsidRPr="00E16B31">
        <w:rPr>
          <w:rFonts w:asciiTheme="minorHAnsi" w:hAnsiTheme="minorHAnsi" w:cstheme="minorHAnsi"/>
          <w:sz w:val="23"/>
          <w:szCs w:val="23"/>
          <w:lang w:val="cs-CZ" w:bidi="cs-CZ"/>
        </w:rPr>
        <w:t>:</w:t>
      </w:r>
    </w:p>
    <w:p w14:paraId="22390833" w14:textId="37AA2041" w:rsidR="00E16B31" w:rsidRPr="00615DD5" w:rsidRDefault="00F63869" w:rsidP="00E16B31">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1499569652"/>
          <w14:checkbox>
            <w14:checked w14:val="0"/>
            <w14:checkedState w14:val="2612" w14:font="MS Gothic"/>
            <w14:uncheckedState w14:val="2610" w14:font="MS Gothic"/>
          </w14:checkbox>
        </w:sdtPr>
        <w:sdtEnd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sz w:val="23"/>
          <w:szCs w:val="23"/>
          <w:lang w:val="cs-CZ" w:bidi="cs-CZ"/>
        </w:rPr>
        <w:t>finanční podporu ze zdroje EU Erasmus+</w:t>
      </w:r>
    </w:p>
    <w:p w14:paraId="6690F734" w14:textId="3A76953B" w:rsidR="00BF47C5" w:rsidRPr="00615DD5" w:rsidRDefault="00F63869" w:rsidP="00BF47C5">
      <w:pPr>
        <w:ind w:left="336" w:hanging="336"/>
        <w:jc w:val="both"/>
        <w:rPr>
          <w:rFonts w:asciiTheme="minorHAnsi" w:hAnsiTheme="minorHAnsi" w:cstheme="minorHAnsi"/>
          <w:sz w:val="21"/>
          <w:szCs w:val="21"/>
          <w:lang w:val="cs-CZ"/>
        </w:rPr>
      </w:pPr>
      <w:sdt>
        <w:sdtPr>
          <w:rPr>
            <w:rFonts w:asciiTheme="minorHAnsi" w:hAnsiTheme="minorHAnsi" w:cstheme="minorHAnsi"/>
            <w:sz w:val="23"/>
            <w:szCs w:val="23"/>
            <w:lang w:val="cs-CZ"/>
          </w:rPr>
          <w:id w:val="487525671"/>
          <w14:checkbox>
            <w14:checked w14:val="0"/>
            <w14:checkedState w14:val="2612" w14:font="MS Gothic"/>
            <w14:uncheckedState w14:val="2610" w14:font="MS Gothic"/>
          </w14:checkbox>
        </w:sdtPr>
        <w:sdtEndPr/>
        <w:sdtContent>
          <w:r w:rsidR="00BF47C5" w:rsidRPr="00615DD5">
            <w:rPr>
              <w:rFonts w:ascii="MS Gothic" w:eastAsia="MS Gothic" w:hAnsi="MS Gothic" w:cstheme="minorHAnsi" w:hint="eastAsia"/>
              <w:sz w:val="23"/>
              <w:szCs w:val="23"/>
              <w:lang w:val="cs-CZ"/>
            </w:rPr>
            <w:t>☐</w:t>
          </w:r>
        </w:sdtContent>
      </w:sdt>
      <w:r w:rsidR="00BF47C5" w:rsidRPr="00615DD5">
        <w:rPr>
          <w:rFonts w:asciiTheme="minorHAnsi" w:hAnsiTheme="minorHAnsi" w:cstheme="minorHAnsi"/>
          <w:sz w:val="23"/>
          <w:szCs w:val="23"/>
          <w:lang w:val="cs-CZ"/>
        </w:rPr>
        <w:tab/>
        <w:t xml:space="preserve">věcné plnění </w:t>
      </w:r>
      <w:r w:rsidR="00BF47C5" w:rsidRPr="00615DD5">
        <w:rPr>
          <w:rFonts w:asciiTheme="minorHAnsi" w:hAnsiTheme="minorHAnsi" w:cstheme="minorHAnsi"/>
          <w:sz w:val="21"/>
          <w:szCs w:val="21"/>
          <w:lang w:val="cs-CZ"/>
        </w:rPr>
        <w:t>(formou přímého poskytnutí nezbytného zboží a služeb financovaných ze zdroje EU Erasmus+)</w:t>
      </w:r>
    </w:p>
    <w:p w14:paraId="44A603C7" w14:textId="5E7CDE09" w:rsidR="00BF47C5" w:rsidRPr="00615DD5" w:rsidRDefault="00F63869" w:rsidP="00BF47C5">
      <w:pPr>
        <w:ind w:left="336" w:hanging="336"/>
        <w:jc w:val="both"/>
        <w:rPr>
          <w:rFonts w:asciiTheme="minorHAnsi" w:hAnsiTheme="minorHAnsi" w:cstheme="minorHAnsi"/>
          <w:sz w:val="23"/>
          <w:szCs w:val="23"/>
          <w:lang w:val="cs-CZ"/>
        </w:rPr>
      </w:pPr>
      <w:sdt>
        <w:sdtPr>
          <w:rPr>
            <w:rFonts w:asciiTheme="minorHAnsi" w:hAnsiTheme="minorHAnsi" w:cstheme="minorHAnsi"/>
            <w:sz w:val="23"/>
            <w:szCs w:val="23"/>
            <w:lang w:val="cs-CZ"/>
          </w:rPr>
          <w:id w:val="-2047439859"/>
          <w14:checkbox>
            <w14:checked w14:val="0"/>
            <w14:checkedState w14:val="2612" w14:font="MS Gothic"/>
            <w14:uncheckedState w14:val="2610" w14:font="MS Gothic"/>
          </w14:checkbox>
        </w:sdtPr>
        <w:sdtEndPr/>
        <w:sdtContent>
          <w:r w:rsidR="00BF47C5" w:rsidRPr="00615DD5">
            <w:rPr>
              <w:rFonts w:ascii="MS Gothic" w:eastAsia="MS Gothic" w:hAnsi="MS Gothic" w:cstheme="minorHAnsi" w:hint="eastAsia"/>
              <w:sz w:val="23"/>
              <w:szCs w:val="23"/>
              <w:lang w:val="cs-CZ"/>
            </w:rPr>
            <w:t>☐</w:t>
          </w:r>
        </w:sdtContent>
      </w:sdt>
      <w:r w:rsidR="00BF47C5" w:rsidRPr="00615DD5">
        <w:rPr>
          <w:rFonts w:asciiTheme="minorHAnsi" w:hAnsiTheme="minorHAnsi" w:cstheme="minorHAnsi"/>
          <w:sz w:val="23"/>
          <w:szCs w:val="23"/>
          <w:lang w:val="cs-CZ"/>
        </w:rPr>
        <w:tab/>
        <w:t>kombinaci finanční podpory a věcného plnění ze zdroje EU Erasmus+</w:t>
      </w:r>
    </w:p>
    <w:p w14:paraId="00FC46E7" w14:textId="14A43A14" w:rsidR="00E16B31" w:rsidRPr="00615DD5" w:rsidRDefault="00F63869"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432714247"/>
          <w14:checkbox>
            <w14:checked w14:val="0"/>
            <w14:checkedState w14:val="2612" w14:font="MS Gothic"/>
            <w14:uncheckedState w14:val="2610" w14:font="MS Gothic"/>
          </w14:checkbox>
        </w:sdtPr>
        <w:sdtEndPr/>
        <w:sdtContent>
          <w:r w:rsidR="00E16B31" w:rsidRPr="00615DD5">
            <w:rPr>
              <w:rFonts w:ascii="MS Gothic" w:eastAsia="MS Gothic" w:hAnsi="MS Gothic" w:cstheme="minorHAnsi" w:hint="eastAsia"/>
              <w:sz w:val="23"/>
              <w:szCs w:val="23"/>
              <w:lang w:val="cs-CZ" w:bidi="cs-CZ"/>
            </w:rPr>
            <w:t>☐</w:t>
          </w:r>
        </w:sdtContent>
      </w:sdt>
      <w:r w:rsidR="00E16B31" w:rsidRPr="00615DD5">
        <w:rPr>
          <w:rFonts w:asciiTheme="minorHAnsi" w:hAnsiTheme="minorHAnsi" w:cstheme="minorHAnsi"/>
          <w:sz w:val="23"/>
          <w:szCs w:val="23"/>
          <w:lang w:val="cs-CZ" w:bidi="cs-CZ"/>
        </w:rPr>
        <w:t xml:space="preserve"> </w:t>
      </w:r>
      <w:r w:rsidR="00CC63DC" w:rsidRPr="00615DD5">
        <w:rPr>
          <w:rFonts w:asciiTheme="minorHAnsi" w:hAnsiTheme="minorHAnsi" w:cstheme="minorHAnsi"/>
          <w:sz w:val="23"/>
          <w:szCs w:val="23"/>
          <w:lang w:val="cs-CZ" w:bidi="cs-CZ"/>
        </w:rPr>
        <w:tab/>
      </w:r>
      <w:r w:rsidR="00E16B31" w:rsidRPr="00615DD5">
        <w:rPr>
          <w:rFonts w:asciiTheme="minorHAnsi" w:hAnsiTheme="minorHAnsi" w:cstheme="minorHAnsi"/>
          <w:sz w:val="23"/>
          <w:szCs w:val="23"/>
          <w:lang w:val="cs-CZ" w:bidi="cs-CZ"/>
        </w:rPr>
        <w:t>nulový grant (</w:t>
      </w:r>
      <w:proofErr w:type="spellStart"/>
      <w:r w:rsidR="00E16B31" w:rsidRPr="00615DD5">
        <w:rPr>
          <w:rFonts w:asciiTheme="minorHAnsi" w:hAnsiTheme="minorHAnsi" w:cstheme="minorHAnsi"/>
          <w:sz w:val="23"/>
          <w:szCs w:val="23"/>
          <w:lang w:val="cs-CZ" w:bidi="cs-CZ"/>
        </w:rPr>
        <w:t>zero</w:t>
      </w:r>
      <w:proofErr w:type="spellEnd"/>
      <w:r w:rsidR="00E16B31" w:rsidRPr="00615DD5">
        <w:rPr>
          <w:rFonts w:asciiTheme="minorHAnsi" w:hAnsiTheme="minorHAnsi" w:cstheme="minorHAnsi"/>
          <w:sz w:val="23"/>
          <w:szCs w:val="23"/>
          <w:lang w:val="cs-CZ" w:bidi="cs-CZ"/>
        </w:rPr>
        <w:t>-grant)</w:t>
      </w:r>
    </w:p>
    <w:p w14:paraId="6938AC23" w14:textId="7B54CA48" w:rsidR="00E16B31" w:rsidRPr="00E16B31" w:rsidRDefault="00F63869" w:rsidP="00E16B31">
      <w:pPr>
        <w:jc w:val="both"/>
        <w:rPr>
          <w:rFonts w:asciiTheme="minorHAnsi" w:hAnsiTheme="minorHAnsi" w:cstheme="minorHAnsi"/>
          <w:b/>
          <w:bCs/>
          <w:sz w:val="23"/>
          <w:szCs w:val="23"/>
          <w:lang w:val="cs-CZ"/>
        </w:rPr>
      </w:pPr>
      <w:sdt>
        <w:sdtPr>
          <w:rPr>
            <w:rFonts w:asciiTheme="minorHAnsi" w:hAnsiTheme="minorHAnsi" w:cstheme="minorHAnsi"/>
            <w:sz w:val="23"/>
            <w:szCs w:val="23"/>
            <w:lang w:val="cs-CZ" w:bidi="cs-CZ"/>
          </w:rPr>
          <w:id w:val="-251971917"/>
          <w14:checkbox>
            <w14:checked w14:val="0"/>
            <w14:checkedState w14:val="2612" w14:font="MS Gothic"/>
            <w14:uncheckedState w14:val="2610" w14:font="MS Gothic"/>
          </w14:checkbox>
        </w:sdtPr>
        <w:sdtEndPr/>
        <w:sdtContent>
          <w:r w:rsidR="00E16B31" w:rsidRPr="00615DD5">
            <w:rPr>
              <w:rFonts w:ascii="MS Gothic" w:eastAsia="MS Gothic" w:hAnsi="MS Gothic" w:cstheme="minorHAnsi" w:hint="eastAsia"/>
              <w:sz w:val="23"/>
              <w:szCs w:val="23"/>
              <w:lang w:val="cs-CZ" w:bidi="cs-CZ"/>
            </w:rPr>
            <w:t>☐</w:t>
          </w:r>
        </w:sdtContent>
      </w:sdt>
      <w:r w:rsidR="00E16B31" w:rsidRPr="00615DD5">
        <w:rPr>
          <w:rFonts w:asciiTheme="minorHAnsi" w:hAnsiTheme="minorHAnsi" w:cstheme="minorHAnsi"/>
          <w:sz w:val="23"/>
          <w:szCs w:val="23"/>
          <w:lang w:val="cs-CZ" w:bidi="cs-CZ"/>
        </w:rPr>
        <w:t xml:space="preserve"> </w:t>
      </w:r>
      <w:r w:rsidR="00CC63DC" w:rsidRPr="00615DD5">
        <w:rPr>
          <w:rFonts w:asciiTheme="minorHAnsi" w:hAnsiTheme="minorHAnsi" w:cstheme="minorHAnsi"/>
          <w:sz w:val="23"/>
          <w:szCs w:val="23"/>
          <w:lang w:val="cs-CZ" w:bidi="cs-CZ"/>
        </w:rPr>
        <w:tab/>
      </w:r>
      <w:r w:rsidR="00E16B31" w:rsidRPr="00615DD5">
        <w:rPr>
          <w:rFonts w:asciiTheme="minorHAnsi" w:hAnsiTheme="minorHAnsi" w:cstheme="minorHAnsi"/>
          <w:sz w:val="23"/>
          <w:szCs w:val="23"/>
          <w:lang w:val="cs-CZ" w:bidi="cs-CZ"/>
        </w:rPr>
        <w:t>finanční podporu ze zdroje EU Erasmus</w:t>
      </w:r>
      <w:r w:rsidR="00E16B31" w:rsidRPr="00E16B31">
        <w:rPr>
          <w:rFonts w:asciiTheme="minorHAnsi" w:hAnsiTheme="minorHAnsi" w:cstheme="minorHAnsi"/>
          <w:sz w:val="23"/>
          <w:szCs w:val="23"/>
          <w:lang w:val="cs-CZ" w:bidi="cs-CZ"/>
        </w:rPr>
        <w:t xml:space="preserve">+ v kombinaci s nulovým grantem </w:t>
      </w:r>
    </w:p>
    <w:p w14:paraId="4375DDE3" w14:textId="77777777" w:rsidR="009E3330" w:rsidRPr="00E16B31" w:rsidRDefault="009E3330" w:rsidP="002E35C6">
      <w:pPr>
        <w:jc w:val="both"/>
        <w:rPr>
          <w:rFonts w:asciiTheme="minorHAnsi" w:hAnsiTheme="minorHAnsi" w:cstheme="minorHAnsi"/>
          <w:sz w:val="23"/>
          <w:szCs w:val="23"/>
          <w:lang w:val="cs-CZ"/>
        </w:rPr>
      </w:pPr>
    </w:p>
    <w:p w14:paraId="1BCE3279" w14:textId="77777777" w:rsidR="00522CD5" w:rsidRPr="00C869CE" w:rsidRDefault="00522CD5" w:rsidP="002E35C6">
      <w:pPr>
        <w:jc w:val="both"/>
        <w:rPr>
          <w:rFonts w:asciiTheme="minorHAnsi" w:hAnsiTheme="minorHAnsi" w:cstheme="minorHAnsi"/>
          <w:sz w:val="23"/>
          <w:szCs w:val="23"/>
          <w:highlight w:val="cyan"/>
          <w:lang w:val="cs-CZ"/>
        </w:rPr>
      </w:pPr>
    </w:p>
    <w:p w14:paraId="01D0215D" w14:textId="1855142D" w:rsidR="007A5668" w:rsidRPr="00E16B31" w:rsidRDefault="00800A44" w:rsidP="002E35C6">
      <w:pPr>
        <w:pStyle w:val="Nadpis6"/>
        <w:keepNext/>
        <w:keepLines/>
        <w:spacing w:before="0" w:after="0"/>
        <w:ind w:left="1797" w:hanging="1797"/>
        <w:jc w:val="center"/>
        <w:rPr>
          <w:rFonts w:asciiTheme="minorHAnsi" w:eastAsiaTheme="majorEastAsia" w:hAnsiTheme="minorHAnsi" w:cstheme="minorHAnsi"/>
          <w:b/>
          <w:bCs/>
          <w:i w:val="0"/>
          <w:caps/>
          <w:snapToGrid/>
          <w:sz w:val="24"/>
          <w:szCs w:val="24"/>
          <w:u w:val="single"/>
          <w:lang w:val="cs-CZ" w:eastAsia="en-US"/>
        </w:rPr>
      </w:pPr>
      <w:r w:rsidRPr="00E16B31">
        <w:rPr>
          <w:rFonts w:asciiTheme="minorHAnsi" w:eastAsiaTheme="majorEastAsia" w:hAnsiTheme="minorHAnsi" w:cstheme="minorHAnsi"/>
          <w:b/>
          <w:bCs/>
          <w:i w:val="0"/>
          <w:caps/>
          <w:snapToGrid/>
          <w:sz w:val="24"/>
          <w:szCs w:val="24"/>
          <w:u w:val="single"/>
          <w:lang w:val="cs-CZ" w:eastAsia="en-US"/>
        </w:rPr>
        <w:t>ustanovení a podmínky</w:t>
      </w:r>
    </w:p>
    <w:p w14:paraId="1CC489C7" w14:textId="77777777" w:rsidR="00305CE1" w:rsidRPr="00C869CE" w:rsidRDefault="00305CE1" w:rsidP="002E35C6">
      <w:pPr>
        <w:rPr>
          <w:rFonts w:asciiTheme="minorHAnsi" w:hAnsiTheme="minorHAnsi" w:cstheme="minorHAnsi"/>
          <w:sz w:val="23"/>
          <w:szCs w:val="23"/>
          <w:lang w:val="cs-CZ" w:eastAsia="en-US"/>
        </w:rPr>
      </w:pPr>
    </w:p>
    <w:p w14:paraId="657B8914" w14:textId="77777777" w:rsidR="00707AD8" w:rsidRPr="00E16B31" w:rsidRDefault="00707AD8" w:rsidP="002D6D1C">
      <w:pPr>
        <w:pStyle w:val="Nadpis4"/>
        <w:spacing w:before="240" w:after="120"/>
        <w:ind w:left="1865" w:hanging="1865"/>
        <w:rPr>
          <w:rFonts w:asciiTheme="minorHAnsi" w:hAnsiTheme="minorHAnsi" w:cstheme="minorHAnsi"/>
          <w:caps/>
          <w:kern w:val="2"/>
          <w:szCs w:val="24"/>
          <w:lang w:val="cs-CZ" w:eastAsia="cs-CZ"/>
          <w14:ligatures w14:val="standardContextual"/>
        </w:rPr>
      </w:pPr>
      <w:r w:rsidRPr="00E16B31">
        <w:rPr>
          <w:rFonts w:asciiTheme="minorHAnsi" w:hAnsiTheme="minorHAnsi" w:cstheme="minorHAnsi"/>
          <w:b/>
          <w:bCs/>
          <w:caps/>
          <w:szCs w:val="24"/>
        </w:rPr>
        <w:t>ČLÁNEK 1 – PŘEDMĚT SMLOUVY</w:t>
      </w:r>
    </w:p>
    <w:p w14:paraId="31F3D1C1" w14:textId="02A5EC4F" w:rsidR="00C40615" w:rsidRPr="00E16B31" w:rsidRDefault="00C40615" w:rsidP="001902C7">
      <w:pPr>
        <w:pStyle w:val="Odstavecseseznamem"/>
        <w:numPr>
          <w:ilvl w:val="1"/>
          <w:numId w:val="15"/>
        </w:numPr>
        <w:spacing w:before="60" w:after="60"/>
        <w:jc w:val="both"/>
        <w:rPr>
          <w:rFonts w:asciiTheme="minorHAnsi" w:hAnsiTheme="minorHAnsi" w:cstheme="minorHAnsi"/>
          <w:sz w:val="23"/>
          <w:szCs w:val="23"/>
          <w:lang w:val="cs-CZ"/>
        </w:rPr>
      </w:pPr>
      <w:r w:rsidRPr="00E16B31">
        <w:rPr>
          <w:rFonts w:asciiTheme="minorHAnsi" w:hAnsiTheme="minorHAnsi" w:cstheme="minorHAnsi"/>
          <w:sz w:val="23"/>
          <w:szCs w:val="23"/>
          <w:lang w:val="cs-CZ"/>
        </w:rPr>
        <w:t xml:space="preserve">Smlouva stanoví práva a povinnosti a podmínky </w:t>
      </w:r>
      <w:r w:rsidR="00CE6CD1" w:rsidRPr="00E16B31">
        <w:rPr>
          <w:rFonts w:asciiTheme="minorHAnsi" w:hAnsiTheme="minorHAnsi" w:cstheme="minorHAnsi"/>
          <w:sz w:val="23"/>
          <w:szCs w:val="23"/>
          <w:lang w:val="cs-CZ"/>
        </w:rPr>
        <w:t>poskytov</w:t>
      </w:r>
      <w:r w:rsidR="006B285A" w:rsidRPr="00E16B31">
        <w:rPr>
          <w:rFonts w:asciiTheme="minorHAnsi" w:hAnsiTheme="minorHAnsi" w:cstheme="minorHAnsi"/>
          <w:sz w:val="23"/>
          <w:szCs w:val="23"/>
          <w:lang w:val="cs-CZ"/>
        </w:rPr>
        <w:t>ání podpory</w:t>
      </w:r>
      <w:r w:rsidR="00CE6CD1" w:rsidRPr="00E16B31">
        <w:rPr>
          <w:rFonts w:asciiTheme="minorHAnsi" w:hAnsiTheme="minorHAnsi" w:cstheme="minorHAnsi"/>
          <w:sz w:val="23"/>
          <w:szCs w:val="23"/>
          <w:lang w:val="cs-CZ"/>
        </w:rPr>
        <w:t xml:space="preserve"> </w:t>
      </w:r>
      <w:r w:rsidR="00627BE3" w:rsidRPr="00E16B31">
        <w:rPr>
          <w:rFonts w:asciiTheme="minorHAnsi" w:hAnsiTheme="minorHAnsi" w:cstheme="minorHAnsi"/>
          <w:sz w:val="23"/>
          <w:szCs w:val="23"/>
          <w:lang w:val="cs-CZ"/>
        </w:rPr>
        <w:t>účastníkovi</w:t>
      </w:r>
      <w:r w:rsidRPr="00E16B31">
        <w:rPr>
          <w:rFonts w:asciiTheme="minorHAnsi" w:hAnsiTheme="minorHAnsi" w:cstheme="minorHAnsi"/>
          <w:sz w:val="23"/>
          <w:szCs w:val="23"/>
          <w:lang w:val="cs-CZ"/>
        </w:rPr>
        <w:t xml:space="preserve"> na uskutečnění mobility v rámci programu Erasmus+.</w:t>
      </w:r>
    </w:p>
    <w:p w14:paraId="42DCF3CD" w14:textId="77777777" w:rsidR="00C40615" w:rsidRPr="00C869CE" w:rsidRDefault="00C40615" w:rsidP="001902C7">
      <w:pPr>
        <w:pStyle w:val="Odstavecseseznamem"/>
        <w:numPr>
          <w:ilvl w:val="1"/>
          <w:numId w:val="15"/>
        </w:numPr>
        <w:spacing w:before="60" w:after="60"/>
        <w:ind w:left="578" w:hanging="578"/>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Organizace poskytne podporu účastníkovi k realizaci mobility v rámci programu Erasmus+.</w:t>
      </w:r>
    </w:p>
    <w:p w14:paraId="0BC88F0C" w14:textId="77777777" w:rsidR="00774A02" w:rsidRPr="00735E00" w:rsidRDefault="00A3318F" w:rsidP="001902C7">
      <w:pPr>
        <w:pStyle w:val="Odstavecseseznamem1"/>
        <w:numPr>
          <w:ilvl w:val="1"/>
          <w:numId w:val="15"/>
        </w:numPr>
        <w:spacing w:before="60" w:after="60"/>
        <w:contextualSpacing/>
        <w:jc w:val="both"/>
        <w:rPr>
          <w:rFonts w:asciiTheme="minorHAnsi" w:hAnsiTheme="minorHAnsi" w:cstheme="minorHAnsi"/>
          <w:snapToGrid w:val="0"/>
          <w:kern w:val="0"/>
          <w:sz w:val="23"/>
          <w:szCs w:val="23"/>
          <w:lang w:eastAsia="en-GB"/>
          <w14:ligatures w14:val="none"/>
        </w:rPr>
      </w:pPr>
      <w:r w:rsidRPr="00C869CE">
        <w:rPr>
          <w:rFonts w:asciiTheme="minorHAnsi" w:hAnsiTheme="minorHAnsi" w:cstheme="minorHAnsi"/>
          <w:sz w:val="23"/>
          <w:szCs w:val="23"/>
        </w:rPr>
        <w:t xml:space="preserve">Účastník přijme podporu uvedenou v článku 3 a zavazuje se uskutečnit mobilitu, jak je popsáno v příloze </w:t>
      </w:r>
      <w:r w:rsidR="00735E00" w:rsidRPr="00735E00">
        <w:rPr>
          <w:rFonts w:ascii="Calibri" w:hAnsi="Calibri" w:cs="Calibri"/>
          <w:sz w:val="23"/>
          <w:szCs w:val="23"/>
        </w:rPr>
        <w:t>1</w:t>
      </w:r>
      <w:r w:rsidRPr="00C869CE">
        <w:rPr>
          <w:rFonts w:asciiTheme="minorHAnsi" w:hAnsiTheme="minorHAnsi" w:cstheme="minorHAnsi"/>
          <w:sz w:val="23"/>
          <w:szCs w:val="23"/>
        </w:rPr>
        <w:t>.</w:t>
      </w:r>
    </w:p>
    <w:p w14:paraId="62E5B410" w14:textId="72CDF307" w:rsidR="00C40615" w:rsidRPr="00E16B31" w:rsidRDefault="00C40615" w:rsidP="001902C7">
      <w:pPr>
        <w:pStyle w:val="Odstavecseseznamem"/>
        <w:numPr>
          <w:ilvl w:val="1"/>
          <w:numId w:val="15"/>
        </w:numPr>
        <w:spacing w:before="60" w:after="60"/>
        <w:ind w:left="578" w:hanging="578"/>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Změny smlouvy musí být vyžádány a odsouhlaseny oběma stranami formálním oznámením, a to dopisem nebo elektronickou zprávou.</w:t>
      </w:r>
    </w:p>
    <w:p w14:paraId="782F79A5" w14:textId="77777777" w:rsidR="00707AD8" w:rsidRPr="00E16B31"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E16B31">
        <w:rPr>
          <w:rFonts w:asciiTheme="minorHAnsi" w:hAnsiTheme="minorHAnsi" w:cstheme="minorHAnsi"/>
          <w:b/>
          <w:bCs/>
          <w:caps/>
          <w:szCs w:val="24"/>
        </w:rPr>
        <w:t>ČLÁNEK 2 – TRVÁNÍ MOBILITY</w:t>
      </w:r>
    </w:p>
    <w:p w14:paraId="71F921D0" w14:textId="4F9E8AB3" w:rsidR="0026171F" w:rsidRDefault="00532E4C">
      <w:pPr>
        <w:pStyle w:val="Normln4"/>
        <w:ind w:left="510" w:hanging="510"/>
        <w:jc w:val="both"/>
      </w:pPr>
      <w:r w:rsidRPr="00532E4C">
        <w:rPr>
          <w:rFonts w:ascii="Calibri" w:hAnsi="Calibri" w:cs="Calibri"/>
          <w:sz w:val="23"/>
          <w:szCs w:val="23"/>
          <w:lang w:val="fr-FR"/>
        </w:rPr>
        <w:t xml:space="preserve">2.1    Období fyzické mobility, pro které se stanoví délka mobility relevantní pro výpočet podpory podle článku 3 této smlouvy a pro návaznost na schválený cestovní příkaz, začíná </w:t>
      </w:r>
      <w:sdt>
        <w:sdtPr>
          <w:rPr>
            <w:rFonts w:ascii="Calibri" w:hAnsi="Calibri" w:cs="Calibri"/>
            <w:sz w:val="23"/>
            <w:szCs w:val="23"/>
            <w:lang w:val="fr-FR"/>
          </w:rPr>
          <w:id w:val="-1744017748"/>
          <w:placeholder>
            <w:docPart w:val="DefaultPlaceholder_-1854013440"/>
          </w:placeholder>
        </w:sdtPr>
        <w:sdtEndPr>
          <w:rPr>
            <w:b/>
            <w:bCs/>
            <w:color w:val="000000"/>
            <w:shd w:val="clear" w:color="auto" w:fill="00FFFF"/>
          </w:rPr>
        </w:sdtEndPr>
        <w:sdtContent>
          <w:r w:rsidRPr="00532E4C">
            <w:rPr>
              <w:rFonts w:ascii="Calibri" w:hAnsi="Calibri" w:cs="Calibri"/>
              <w:b/>
              <w:bCs/>
              <w:color w:val="000000"/>
              <w:sz w:val="23"/>
              <w:szCs w:val="23"/>
              <w:shd w:val="clear" w:color="auto" w:fill="00FFFF"/>
              <w:lang w:val="fr-FR"/>
            </w:rPr>
            <w:t>[datum]</w:t>
          </w:r>
        </w:sdtContent>
      </w:sdt>
      <w:r w:rsidRPr="00532E4C">
        <w:rPr>
          <w:rFonts w:ascii="Calibri" w:hAnsi="Calibri" w:cs="Calibri"/>
          <w:sz w:val="23"/>
          <w:szCs w:val="23"/>
          <w:lang w:val="fr-FR"/>
        </w:rPr>
        <w:t xml:space="preserve"> a končí </w:t>
      </w:r>
      <w:sdt>
        <w:sdtPr>
          <w:rPr>
            <w:rFonts w:ascii="Calibri" w:hAnsi="Calibri" w:cs="Calibri"/>
            <w:sz w:val="23"/>
            <w:szCs w:val="23"/>
            <w:lang w:val="fr-FR"/>
          </w:rPr>
          <w:id w:val="544720141"/>
          <w:placeholder>
            <w:docPart w:val="DefaultPlaceholder_-1854013440"/>
          </w:placeholder>
        </w:sdtPr>
        <w:sdtEndPr>
          <w:rPr>
            <w:b/>
            <w:bCs/>
            <w:color w:val="000000"/>
            <w:shd w:val="clear" w:color="auto" w:fill="00FFFF"/>
          </w:rPr>
        </w:sdtEndPr>
        <w:sdtContent>
          <w:r w:rsidRPr="00532E4C">
            <w:rPr>
              <w:rFonts w:ascii="Calibri" w:hAnsi="Calibri" w:cs="Calibri"/>
              <w:b/>
              <w:bCs/>
              <w:color w:val="000000"/>
              <w:sz w:val="23"/>
              <w:szCs w:val="23"/>
              <w:shd w:val="clear" w:color="auto" w:fill="00FFFF"/>
              <w:lang w:val="fr-FR"/>
            </w:rPr>
            <w:t>[datum]</w:t>
          </w:r>
        </w:sdtContent>
      </w:sdt>
      <w:r w:rsidRPr="00532E4C">
        <w:rPr>
          <w:rFonts w:ascii="Calibri" w:hAnsi="Calibri" w:cs="Calibri"/>
          <w:sz w:val="23"/>
          <w:szCs w:val="23"/>
          <w:lang w:val="fr-FR"/>
        </w:rPr>
        <w:t>. Toto období zahrnuje fyzickou část mobility a případné financované dny na cestu, jsou-li podle pravidel programu Erasmus+, této smlouvy a schváleného cestovního příkazu způsobilé a výslovně uvedené v článku 2.2 a článku 3 této smlouvy.</w:t>
      </w:r>
    </w:p>
    <w:p w14:paraId="7FBD3F5C" w14:textId="6EED001B" w:rsidR="0026171F" w:rsidRDefault="00416A4D" w:rsidP="000B07DF">
      <w:pPr>
        <w:pStyle w:val="Normln5"/>
        <w:spacing w:before="60"/>
        <w:ind w:left="510" w:hanging="510"/>
        <w:jc w:val="both"/>
      </w:pPr>
      <w:r w:rsidRPr="00416A4D">
        <w:rPr>
          <w:rFonts w:ascii="Calibri" w:hAnsi="Calibri" w:cs="Calibri"/>
          <w:sz w:val="23"/>
          <w:szCs w:val="23"/>
          <w:lang w:val="fr-FR"/>
        </w:rPr>
        <w:t>2.2    </w:t>
      </w:r>
      <w:r w:rsidR="000B07DF">
        <w:rPr>
          <w:rFonts w:ascii="Calibri" w:hAnsi="Calibri" w:cs="Calibri"/>
          <w:sz w:val="23"/>
          <w:szCs w:val="23"/>
          <w:lang w:val="fr-FR"/>
        </w:rPr>
        <w:tab/>
      </w:r>
      <w:r w:rsidRPr="00416A4D">
        <w:rPr>
          <w:rFonts w:ascii="Calibri" w:hAnsi="Calibri" w:cs="Calibri"/>
          <w:sz w:val="23"/>
          <w:szCs w:val="23"/>
          <w:lang w:val="fr-FR"/>
        </w:rPr>
        <w:t>Období, na které se vztahuje tato smlouva, zahrnuje následující složky mobility:</w:t>
      </w:r>
    </w:p>
    <w:p w14:paraId="1773830D" w14:textId="77777777" w:rsidR="00660FF0" w:rsidRDefault="00660FF0" w:rsidP="000B07DF">
      <w:pPr>
        <w:pStyle w:val="Normln4"/>
        <w:spacing w:after="60"/>
        <w:ind w:left="510"/>
        <w:jc w:val="both"/>
      </w:pPr>
      <w:r>
        <w:rPr>
          <w:rFonts w:ascii="Calibri" w:hAnsi="Calibri" w:cs="Calibri"/>
          <w:sz w:val="23"/>
          <w:szCs w:val="23"/>
          <w:lang w:val="fr-FR"/>
        </w:rPr>
        <w:t>Fyzickou částí mobility se rozumí období, ve kterém je účastník povinen být přítomen v přijímající organizaci nebo na místě konání aktivity za účelem plnění programu mobility uvedeného v příloze 1. Do fyzické části mobility se nezapočítávají dny na cestu ani jiné části zahraniční pracovní cesty nesouvisející s Erasmus+ mobilitou.</w:t>
      </w:r>
    </w:p>
    <w:p w14:paraId="0AB50BAA" w14:textId="651D7130" w:rsidR="00EA5472" w:rsidRPr="000B07DF" w:rsidRDefault="007460C1" w:rsidP="000B07DF">
      <w:pPr>
        <w:pStyle w:val="Odstavecseseznamem"/>
        <w:numPr>
          <w:ilvl w:val="2"/>
          <w:numId w:val="23"/>
        </w:numPr>
        <w:spacing w:before="60" w:after="60"/>
        <w:ind w:left="1134"/>
        <w:jc w:val="both"/>
        <w:rPr>
          <w:rFonts w:asciiTheme="minorHAnsi" w:hAnsiTheme="minorHAnsi" w:cstheme="minorHAnsi"/>
          <w:kern w:val="2"/>
          <w:sz w:val="22"/>
          <w:szCs w:val="22"/>
          <w:lang w:val="cs-CZ" w:eastAsia="cs-CZ"/>
          <w14:ligatures w14:val="standardContextual"/>
        </w:rPr>
      </w:pPr>
      <w:r w:rsidRPr="000B07DF">
        <w:rPr>
          <w:rFonts w:asciiTheme="minorHAnsi" w:hAnsiTheme="minorHAnsi" w:cstheme="minorHAnsi"/>
          <w:sz w:val="22"/>
          <w:szCs w:val="22"/>
        </w:rPr>
        <w:lastRenderedPageBreak/>
        <w:t xml:space="preserve">Fyzické období mobility od </w:t>
      </w:r>
      <w:sdt>
        <w:sdtPr>
          <w:rPr>
            <w:rFonts w:asciiTheme="minorHAnsi" w:hAnsiTheme="minorHAnsi" w:cstheme="minorHAnsi"/>
            <w:b/>
            <w:bCs/>
            <w:sz w:val="22"/>
            <w:szCs w:val="22"/>
            <w:highlight w:val="cyan"/>
          </w:rPr>
          <w:id w:val="-1045138264"/>
          <w:placeholder>
            <w:docPart w:val="DefaultPlaceholder_-1854013437"/>
          </w:placeholder>
          <w:date>
            <w:dateFormat w:val="dd.MM.yyyy"/>
            <w:lid w:val="cs-CZ"/>
            <w:storeMappedDataAs w:val="dateTime"/>
            <w:calendar w:val="gregorian"/>
          </w:date>
        </w:sdtPr>
        <w:sdtEndPr/>
        <w:sdtContent>
          <w:r w:rsidRPr="000B07DF">
            <w:rPr>
              <w:rFonts w:asciiTheme="minorHAnsi" w:hAnsiTheme="minorHAnsi" w:cstheme="minorHAnsi"/>
              <w:b/>
              <w:bCs/>
              <w:sz w:val="22"/>
              <w:szCs w:val="22"/>
              <w:highlight w:val="cyan"/>
            </w:rPr>
            <w:t>[datum]</w:t>
          </w:r>
        </w:sdtContent>
      </w:sdt>
      <w:r w:rsidRPr="000B07DF">
        <w:rPr>
          <w:rFonts w:asciiTheme="minorHAnsi" w:hAnsiTheme="minorHAnsi" w:cstheme="minorHAnsi"/>
          <w:b/>
          <w:bCs/>
          <w:sz w:val="22"/>
          <w:szCs w:val="22"/>
        </w:rPr>
        <w:t xml:space="preserve"> </w:t>
      </w:r>
      <w:r w:rsidRPr="000B07DF">
        <w:rPr>
          <w:rFonts w:asciiTheme="minorHAnsi" w:hAnsiTheme="minorHAnsi" w:cstheme="minorHAnsi"/>
          <w:sz w:val="22"/>
          <w:szCs w:val="22"/>
        </w:rPr>
        <w:t>do</w:t>
      </w:r>
      <w:r w:rsidRPr="000B07DF">
        <w:rPr>
          <w:rFonts w:asciiTheme="minorHAnsi" w:hAnsiTheme="minorHAnsi" w:cstheme="minorHAnsi"/>
          <w:b/>
          <w:bCs/>
          <w:sz w:val="22"/>
          <w:szCs w:val="22"/>
        </w:rPr>
        <w:t xml:space="preserve"> </w:t>
      </w:r>
      <w:sdt>
        <w:sdtPr>
          <w:rPr>
            <w:rFonts w:asciiTheme="minorHAnsi" w:hAnsiTheme="minorHAnsi" w:cstheme="minorHAnsi"/>
            <w:b/>
            <w:bCs/>
            <w:sz w:val="22"/>
            <w:szCs w:val="22"/>
            <w:highlight w:val="cyan"/>
          </w:rPr>
          <w:id w:val="2013179358"/>
          <w:placeholder>
            <w:docPart w:val="DefaultPlaceholder_-1854013437"/>
          </w:placeholder>
          <w:date>
            <w:dateFormat w:val="dd.MM.yyyy"/>
            <w:lid w:val="cs-CZ"/>
            <w:storeMappedDataAs w:val="dateTime"/>
            <w:calendar w:val="gregorian"/>
          </w:date>
        </w:sdtPr>
        <w:sdtEndPr/>
        <w:sdtContent>
          <w:r w:rsidRPr="000B07DF">
            <w:rPr>
              <w:rFonts w:asciiTheme="minorHAnsi" w:hAnsiTheme="minorHAnsi" w:cstheme="minorHAnsi"/>
              <w:b/>
              <w:bCs/>
              <w:sz w:val="22"/>
              <w:szCs w:val="22"/>
              <w:highlight w:val="cyan"/>
            </w:rPr>
            <w:t>[datum]</w:t>
          </w:r>
        </w:sdtContent>
      </w:sdt>
      <w:r w:rsidRPr="000B07DF">
        <w:rPr>
          <w:rFonts w:asciiTheme="minorHAnsi" w:hAnsiTheme="minorHAnsi" w:cstheme="minorHAnsi"/>
          <w:b/>
          <w:bCs/>
          <w:sz w:val="22"/>
          <w:szCs w:val="22"/>
        </w:rPr>
        <w:t xml:space="preserve">, </w:t>
      </w:r>
      <w:r w:rsidRPr="000B07DF">
        <w:rPr>
          <w:rFonts w:asciiTheme="minorHAnsi" w:hAnsiTheme="minorHAnsi" w:cstheme="minorHAnsi"/>
          <w:sz w:val="22"/>
          <w:szCs w:val="22"/>
        </w:rPr>
        <w:t>odpovídající</w:t>
      </w:r>
      <w:r w:rsidRPr="000B07DF">
        <w:rPr>
          <w:rFonts w:asciiTheme="minorHAnsi" w:hAnsiTheme="minorHAnsi" w:cstheme="minorHAnsi"/>
          <w:b/>
          <w:bCs/>
          <w:sz w:val="22"/>
          <w:szCs w:val="22"/>
        </w:rPr>
        <w:t xml:space="preserve"> </w:t>
      </w:r>
      <w:sdt>
        <w:sdtPr>
          <w:rPr>
            <w:rFonts w:asciiTheme="minorHAnsi" w:hAnsiTheme="minorHAnsi" w:cstheme="minorHAnsi"/>
            <w:b/>
            <w:bCs/>
            <w:sz w:val="22"/>
            <w:szCs w:val="22"/>
            <w:highlight w:val="cyan"/>
          </w:rPr>
          <w:id w:val="1796783916"/>
          <w:placeholder>
            <w:docPart w:val="DefaultPlaceholder_-1854013440"/>
          </w:placeholder>
          <w:text/>
        </w:sdtPr>
        <w:sdtEndPr/>
        <w:sdtContent>
          <w:r w:rsidRPr="000B07DF">
            <w:rPr>
              <w:rFonts w:asciiTheme="minorHAnsi" w:hAnsiTheme="minorHAnsi" w:cstheme="minorHAnsi"/>
              <w:b/>
              <w:bCs/>
              <w:sz w:val="22"/>
              <w:szCs w:val="22"/>
              <w:highlight w:val="cyan"/>
            </w:rPr>
            <w:t>[počet dní mobility]</w:t>
          </w:r>
        </w:sdtContent>
      </w:sdt>
      <w:r w:rsidRPr="000B07DF">
        <w:rPr>
          <w:rFonts w:asciiTheme="minorHAnsi" w:hAnsiTheme="minorHAnsi" w:cstheme="minorHAnsi"/>
          <w:b/>
          <w:bCs/>
          <w:sz w:val="22"/>
          <w:szCs w:val="22"/>
        </w:rPr>
        <w:t xml:space="preserve"> </w:t>
      </w:r>
      <w:r w:rsidRPr="000B07DF">
        <w:rPr>
          <w:rFonts w:asciiTheme="minorHAnsi" w:hAnsiTheme="minorHAnsi" w:cstheme="minorHAnsi"/>
          <w:sz w:val="22"/>
          <w:szCs w:val="22"/>
        </w:rPr>
        <w:t>dnům</w:t>
      </w:r>
      <w:r w:rsidR="00BC4939" w:rsidRPr="000B07DF">
        <w:rPr>
          <w:rFonts w:asciiTheme="minorHAnsi" w:hAnsiTheme="minorHAnsi" w:cstheme="minorHAnsi"/>
          <w:sz w:val="22"/>
          <w:szCs w:val="22"/>
        </w:rPr>
        <w:t>.</w:t>
      </w:r>
    </w:p>
    <w:p w14:paraId="3175179E" w14:textId="487455EA" w:rsidR="0026171F" w:rsidRPr="000B07DF" w:rsidRDefault="00F63869" w:rsidP="000B07DF">
      <w:pPr>
        <w:pStyle w:val="Odstavecseseznamem2"/>
        <w:numPr>
          <w:ilvl w:val="0"/>
          <w:numId w:val="23"/>
        </w:numPr>
        <w:ind w:left="1134"/>
        <w:jc w:val="both"/>
        <w:rPr>
          <w:rFonts w:asciiTheme="minorHAnsi" w:hAnsiTheme="minorHAnsi" w:cstheme="minorHAnsi"/>
          <w:snapToGrid w:val="0"/>
          <w:sz w:val="22"/>
          <w:szCs w:val="22"/>
        </w:rPr>
      </w:pPr>
      <w:sdt>
        <w:sdtPr>
          <w:rPr>
            <w:rFonts w:ascii="Calibri" w:hAnsi="Calibri" w:cs="Calibri"/>
            <w:b/>
            <w:bCs/>
            <w:sz w:val="22"/>
            <w:szCs w:val="22"/>
            <w:shd w:val="clear" w:color="auto" w:fill="00FFFF"/>
            <w:lang w:val="fr-FR"/>
          </w:rPr>
          <w:id w:val="1679921597"/>
          <w:placeholder>
            <w:docPart w:val="DefaultPlaceholder_-1854013440"/>
          </w:placeholder>
        </w:sdtPr>
        <w:sdtEndPr/>
        <w:sdtContent>
          <w:r w:rsidR="00925373" w:rsidRPr="000B07DF">
            <w:rPr>
              <w:rFonts w:ascii="Calibri" w:hAnsi="Calibri" w:cs="Calibri"/>
              <w:b/>
              <w:bCs/>
              <w:sz w:val="22"/>
              <w:szCs w:val="22"/>
              <w:shd w:val="clear" w:color="auto" w:fill="00FFFF"/>
              <w:lang w:val="fr-FR"/>
            </w:rPr>
            <w:t>[...]</w:t>
          </w:r>
        </w:sdtContent>
      </w:sdt>
      <w:r w:rsidR="00925373" w:rsidRPr="000B07DF">
        <w:rPr>
          <w:rFonts w:ascii="Calibri" w:hAnsi="Calibri" w:cs="Calibri"/>
          <w:b/>
          <w:bCs/>
          <w:sz w:val="22"/>
          <w:szCs w:val="22"/>
          <w:lang w:val="fr-FR"/>
        </w:rPr>
        <w:t xml:space="preserve"> </w:t>
      </w:r>
      <w:r w:rsidR="00925373" w:rsidRPr="000B07DF">
        <w:rPr>
          <w:rFonts w:ascii="Calibri" w:hAnsi="Calibri" w:cs="Calibri"/>
          <w:sz w:val="22"/>
          <w:szCs w:val="22"/>
          <w:lang w:val="fr-FR"/>
        </w:rPr>
        <w:t>financované dny na cestu, pokud jsou pro danou mobilitu relevantní a způsobilé podle pravidel programu Erasmus+.</w:t>
      </w:r>
    </w:p>
    <w:p w14:paraId="0B17301B" w14:textId="2DD42BC1" w:rsidR="0026171F" w:rsidRPr="000B07DF" w:rsidRDefault="0082540D" w:rsidP="000B07DF">
      <w:pPr>
        <w:pStyle w:val="Odstavecseseznamem2"/>
        <w:numPr>
          <w:ilvl w:val="0"/>
          <w:numId w:val="23"/>
        </w:numPr>
        <w:ind w:left="1134"/>
        <w:jc w:val="both"/>
        <w:rPr>
          <w:rFonts w:asciiTheme="minorHAnsi" w:hAnsiTheme="minorHAnsi" w:cstheme="minorHAnsi"/>
          <w:snapToGrid w:val="0"/>
          <w:sz w:val="22"/>
          <w:szCs w:val="22"/>
        </w:rPr>
      </w:pPr>
      <w:r w:rsidRPr="000B07DF">
        <w:rPr>
          <w:rFonts w:ascii="Calibri" w:hAnsi="Calibri" w:cs="Calibri"/>
          <w:sz w:val="22"/>
          <w:szCs w:val="22"/>
          <w:lang w:val="fr-FR"/>
        </w:rPr>
        <w:t>Virtuální část mobility od</w:t>
      </w:r>
      <w:r w:rsidRPr="000B07DF">
        <w:rPr>
          <w:rFonts w:ascii="Calibri" w:hAnsi="Calibri" w:cs="Calibri"/>
          <w:b/>
          <w:bCs/>
          <w:sz w:val="22"/>
          <w:szCs w:val="22"/>
          <w:lang w:val="fr-FR"/>
        </w:rPr>
        <w:t xml:space="preserve"> </w:t>
      </w:r>
      <w:sdt>
        <w:sdtPr>
          <w:rPr>
            <w:rFonts w:ascii="Calibri" w:hAnsi="Calibri" w:cs="Calibri"/>
            <w:b/>
            <w:bCs/>
            <w:sz w:val="22"/>
            <w:szCs w:val="22"/>
            <w:lang w:val="fr-FR"/>
          </w:rPr>
          <w:id w:val="-1056706004"/>
          <w:placeholder>
            <w:docPart w:val="DefaultPlaceholder_-1854013440"/>
          </w:placeholder>
        </w:sdtPr>
        <w:sdtEndPr>
          <w:rPr>
            <w:shd w:val="clear" w:color="auto" w:fill="00FFFF"/>
          </w:rPr>
        </w:sdtEndPr>
        <w:sdtContent>
          <w:r w:rsidRPr="000B07DF">
            <w:rPr>
              <w:rFonts w:ascii="Calibri" w:hAnsi="Calibri" w:cs="Calibri"/>
              <w:b/>
              <w:bCs/>
              <w:sz w:val="22"/>
              <w:szCs w:val="22"/>
              <w:shd w:val="clear" w:color="auto" w:fill="00FFFF"/>
              <w:lang w:val="fr-FR"/>
            </w:rPr>
            <w:t>[datum]</w:t>
          </w:r>
        </w:sdtContent>
      </w:sdt>
      <w:r w:rsidRPr="000B07DF">
        <w:rPr>
          <w:rFonts w:ascii="Calibri" w:hAnsi="Calibri" w:cs="Calibri"/>
          <w:b/>
          <w:bCs/>
          <w:sz w:val="22"/>
          <w:szCs w:val="22"/>
          <w:lang w:val="fr-FR"/>
        </w:rPr>
        <w:t xml:space="preserve"> </w:t>
      </w:r>
      <w:r w:rsidRPr="000B07DF">
        <w:rPr>
          <w:rFonts w:ascii="Calibri" w:hAnsi="Calibri" w:cs="Calibri"/>
          <w:sz w:val="22"/>
          <w:szCs w:val="22"/>
          <w:lang w:val="fr-FR"/>
        </w:rPr>
        <w:t>do</w:t>
      </w:r>
      <w:r w:rsidRPr="000B07DF">
        <w:rPr>
          <w:rFonts w:ascii="Calibri" w:hAnsi="Calibri" w:cs="Calibri"/>
          <w:b/>
          <w:bCs/>
          <w:sz w:val="22"/>
          <w:szCs w:val="22"/>
          <w:lang w:val="fr-FR"/>
        </w:rPr>
        <w:t xml:space="preserve"> </w:t>
      </w:r>
      <w:sdt>
        <w:sdtPr>
          <w:rPr>
            <w:rFonts w:ascii="Calibri" w:hAnsi="Calibri" w:cs="Calibri"/>
            <w:b/>
            <w:bCs/>
            <w:sz w:val="22"/>
            <w:szCs w:val="22"/>
            <w:lang w:val="fr-FR"/>
          </w:rPr>
          <w:id w:val="2134817526"/>
          <w:placeholder>
            <w:docPart w:val="DefaultPlaceholder_-1854013440"/>
          </w:placeholder>
        </w:sdtPr>
        <w:sdtEndPr>
          <w:rPr>
            <w:shd w:val="clear" w:color="auto" w:fill="00FFFF"/>
          </w:rPr>
        </w:sdtEndPr>
        <w:sdtContent>
          <w:r w:rsidRPr="000B07DF">
            <w:rPr>
              <w:rFonts w:ascii="Calibri" w:hAnsi="Calibri" w:cs="Calibri"/>
              <w:b/>
              <w:bCs/>
              <w:sz w:val="22"/>
              <w:szCs w:val="22"/>
              <w:shd w:val="clear" w:color="auto" w:fill="00FFFF"/>
              <w:lang w:val="fr-FR"/>
            </w:rPr>
            <w:t>[datum]</w:t>
          </w:r>
        </w:sdtContent>
      </w:sdt>
      <w:r w:rsidRPr="000B07DF">
        <w:rPr>
          <w:rFonts w:ascii="Calibri" w:hAnsi="Calibri" w:cs="Calibri"/>
          <w:sz w:val="22"/>
          <w:szCs w:val="22"/>
          <w:lang w:val="fr-FR"/>
        </w:rPr>
        <w:t>, je-li pro daný typ mobility relevantní, zejména u kombinované mobility nebo BIP.</w:t>
      </w:r>
    </w:p>
    <w:p w14:paraId="41BB2800" w14:textId="77777777" w:rsidR="0082540D" w:rsidRDefault="0082540D">
      <w:pPr>
        <w:pStyle w:val="Normln4"/>
        <w:spacing w:before="60" w:after="60"/>
        <w:ind w:left="510"/>
        <w:jc w:val="both"/>
      </w:pPr>
      <w:r>
        <w:rPr>
          <w:rFonts w:ascii="Calibri" w:hAnsi="Calibri" w:cs="Calibri"/>
          <w:sz w:val="23"/>
          <w:szCs w:val="23"/>
          <w:lang w:val="fr-FR"/>
        </w:rPr>
        <w:t>Virtuální část mobility uvedená v tomto článku je součástí mobility Erasmus+ podle této smlouvy a vztahují se na ni povinnosti účastníka stanovené touto smlouvou, přílohou 1, pravidly programu Erasmus+ a dokumentací dané aktivity. Skutečnost, že virtuální část není zahrnuta do časového rozpětí uvedeného v článku 2.1, neznamená její vyloučení z předmětu této smlouvy; slouží pouze k oddělení fyzického období mobility a dnů cesty od virtuální složky mobility pro účely výpočtu podpory, cestovního příkazu a kontroly fyzické účasti.</w:t>
      </w:r>
    </w:p>
    <w:p w14:paraId="436DA1FB" w14:textId="65287958" w:rsidR="0026171F" w:rsidRDefault="001A3A74">
      <w:pPr>
        <w:pStyle w:val="Normln5"/>
        <w:spacing w:before="60" w:after="60"/>
        <w:ind w:left="510" w:hanging="510"/>
        <w:jc w:val="both"/>
      </w:pPr>
      <w:r w:rsidRPr="001A3A74">
        <w:rPr>
          <w:rFonts w:ascii="Calibri" w:hAnsi="Calibri" w:cs="Calibri"/>
          <w:sz w:val="23"/>
          <w:szCs w:val="23"/>
          <w:lang w:val="fr-FR"/>
        </w:rPr>
        <w:t>2.3    </w:t>
      </w:r>
      <w:r w:rsidR="009C0510">
        <w:rPr>
          <w:rFonts w:ascii="Calibri" w:hAnsi="Calibri" w:cs="Calibri"/>
          <w:sz w:val="23"/>
          <w:szCs w:val="23"/>
          <w:lang w:val="fr-FR"/>
        </w:rPr>
        <w:tab/>
      </w:r>
      <w:r w:rsidRPr="001A3A74">
        <w:rPr>
          <w:rFonts w:ascii="Calibri" w:hAnsi="Calibri" w:cs="Calibri"/>
          <w:sz w:val="23"/>
          <w:szCs w:val="23"/>
          <w:lang w:val="fr-FR"/>
        </w:rPr>
        <w:t>Skutečné datum zahájení a ukončení fyzické části mobility se dokládá potvrzením o účasti na zaměstnanecké mobilitě Erasmus+ vystaveným přijímající organizací (dále jen „Confirmation“). Confirmation musí odpovídat skutečně realizované fyzické části mobility a musí být předloženo organizaci způsobem stanoveným v článku 9 této smlouvy. Splnění virtuální části mobility, je-li relevantní, se dokládá způsobem odpovídajícím dané aktivitě, zejména dokumentací BIP, potvrzením organizátora, programem aktivity nebo jiným ověřitelným podkladem.</w:t>
      </w:r>
    </w:p>
    <w:p w14:paraId="22314968" w14:textId="2432BFF9" w:rsidR="00774A02" w:rsidRDefault="00D475FF">
      <w:pPr>
        <w:pStyle w:val="Normln4"/>
        <w:spacing w:before="60" w:after="60"/>
        <w:ind w:left="510" w:hanging="510"/>
        <w:jc w:val="both"/>
      </w:pPr>
      <w:r>
        <w:rPr>
          <w:rFonts w:ascii="Calibri" w:hAnsi="Calibri" w:cs="Calibri"/>
          <w:sz w:val="23"/>
          <w:szCs w:val="23"/>
          <w:lang w:val="fr-FR"/>
        </w:rPr>
        <w:t>2.</w:t>
      </w:r>
      <w:r w:rsidR="004E12AF">
        <w:rPr>
          <w:rFonts w:ascii="Calibri" w:hAnsi="Calibri" w:cs="Calibri"/>
          <w:sz w:val="23"/>
          <w:szCs w:val="23"/>
          <w:lang w:val="fr-FR"/>
        </w:rPr>
        <w:t>4</w:t>
      </w:r>
      <w:r>
        <w:rPr>
          <w:rFonts w:ascii="Calibri" w:hAnsi="Calibri" w:cs="Calibri"/>
          <w:sz w:val="23"/>
          <w:szCs w:val="23"/>
          <w:lang w:val="fr-FR"/>
        </w:rPr>
        <w:t xml:space="preserve">   Údaje uvedené ve schváleném cestovním příkazu mohou zahrnovat také dny cesty před zahájením nebo po ukončení fyzické části mobility. Tyto dny se pro účely této smlouvy považují za financované dny na cestu pouze tehdy, pokud jsou </w:t>
      </w:r>
      <w:r w:rsidR="00E13CC3" w:rsidRPr="00E13CC3">
        <w:rPr>
          <w:rFonts w:ascii="Calibri" w:hAnsi="Calibri" w:cs="Calibri"/>
          <w:sz w:val="23"/>
          <w:szCs w:val="23"/>
          <w:lang w:val="fr-FR"/>
        </w:rPr>
        <w:t xml:space="preserve">nezbytné pro realizaci Erasmus+ mobility, </w:t>
      </w:r>
      <w:r>
        <w:rPr>
          <w:rFonts w:ascii="Calibri" w:hAnsi="Calibri" w:cs="Calibri"/>
          <w:sz w:val="23"/>
          <w:szCs w:val="23"/>
          <w:lang w:val="fr-FR"/>
        </w:rPr>
        <w:t xml:space="preserve">způsobilé podle pravidel programu Erasmus+, </w:t>
      </w:r>
      <w:r w:rsidR="00E13CC3" w:rsidRPr="00E13CC3">
        <w:rPr>
          <w:rFonts w:ascii="Calibri" w:hAnsi="Calibri" w:cs="Calibri"/>
          <w:sz w:val="23"/>
          <w:szCs w:val="23"/>
          <w:lang w:val="fr-FR"/>
        </w:rPr>
        <w:t>uvedené</w:t>
      </w:r>
      <w:r>
        <w:rPr>
          <w:rFonts w:ascii="Calibri" w:hAnsi="Calibri" w:cs="Calibri"/>
          <w:sz w:val="23"/>
          <w:szCs w:val="23"/>
          <w:lang w:val="fr-FR"/>
        </w:rPr>
        <w:t xml:space="preserve"> v individuálním výpočtu podpory podle článku 3 této smlouvy</w:t>
      </w:r>
      <w:r w:rsidR="00E13CC3" w:rsidRPr="00E13CC3">
        <w:rPr>
          <w:rFonts w:ascii="Calibri" w:hAnsi="Calibri" w:cs="Calibri"/>
          <w:sz w:val="23"/>
          <w:szCs w:val="23"/>
          <w:lang w:val="fr-FR"/>
        </w:rPr>
        <w:t>,</w:t>
      </w:r>
      <w:r>
        <w:rPr>
          <w:rFonts w:ascii="Calibri" w:hAnsi="Calibri" w:cs="Calibri"/>
          <w:sz w:val="23"/>
          <w:szCs w:val="23"/>
          <w:lang w:val="fr-FR"/>
        </w:rPr>
        <w:t xml:space="preserve"> v souladu se schváleným cestovním příkazem</w:t>
      </w:r>
      <w:r w:rsidR="00E13CC3" w:rsidRPr="00E13CC3">
        <w:rPr>
          <w:rFonts w:ascii="Calibri" w:hAnsi="Calibri" w:cs="Calibri"/>
          <w:sz w:val="23"/>
          <w:szCs w:val="23"/>
          <w:lang w:val="fr-FR"/>
        </w:rPr>
        <w:t xml:space="preserve"> a řádně odůvodněné ve vztahu k Erasmus+ mobilitě.</w:t>
      </w:r>
      <w:r>
        <w:rPr>
          <w:rFonts w:ascii="Calibri" w:hAnsi="Calibri" w:cs="Calibri"/>
          <w:sz w:val="23"/>
          <w:szCs w:val="23"/>
          <w:lang w:val="fr-FR"/>
        </w:rPr>
        <w:t xml:space="preserve"> </w:t>
      </w:r>
    </w:p>
    <w:p w14:paraId="41E91E2D" w14:textId="7F922217" w:rsidR="00356E84" w:rsidRDefault="000B3349" w:rsidP="00356E84">
      <w:pPr>
        <w:spacing w:after="60"/>
        <w:ind w:left="510" w:hanging="510"/>
        <w:jc w:val="both"/>
        <w:rPr>
          <w:rFonts w:asciiTheme="minorHAnsi" w:hAnsiTheme="minorHAnsi" w:cstheme="minorHAnsi"/>
          <w:sz w:val="23"/>
          <w:szCs w:val="23"/>
        </w:rPr>
      </w:pPr>
      <w:r>
        <w:rPr>
          <w:rFonts w:asciiTheme="minorHAnsi" w:hAnsiTheme="minorHAnsi" w:cstheme="minorHAnsi"/>
          <w:sz w:val="23"/>
          <w:szCs w:val="23"/>
        </w:rPr>
        <w:t>2.</w:t>
      </w:r>
      <w:r w:rsidR="004E12AF">
        <w:rPr>
          <w:rFonts w:asciiTheme="minorHAnsi" w:hAnsiTheme="minorHAnsi" w:cstheme="minorHAnsi"/>
          <w:sz w:val="23"/>
          <w:szCs w:val="23"/>
        </w:rPr>
        <w:t>5</w:t>
      </w:r>
      <w:r>
        <w:rPr>
          <w:rFonts w:asciiTheme="minorHAnsi" w:hAnsiTheme="minorHAnsi" w:cstheme="minorHAnsi"/>
          <w:sz w:val="23"/>
          <w:szCs w:val="23"/>
        </w:rPr>
        <w:tab/>
      </w:r>
      <w:r w:rsidR="00EA5472" w:rsidRPr="00C869CE">
        <w:rPr>
          <w:rFonts w:asciiTheme="minorHAnsi" w:hAnsiTheme="minorHAnsi" w:cstheme="minorHAnsi"/>
          <w:sz w:val="23"/>
          <w:szCs w:val="23"/>
        </w:rPr>
        <w:t xml:space="preserve">Minimální a maximální délka fyzické části mobility se řídí pravidly programu Erasmus+ platnými pro výzvu 2026 a konkrétní typ zaměstnanecké mobility. </w:t>
      </w:r>
    </w:p>
    <w:p w14:paraId="4C42B3DF" w14:textId="1B024A4D" w:rsidR="005A7ABD" w:rsidRPr="005A7ABD" w:rsidRDefault="00EA5472" w:rsidP="00C175E4">
      <w:pPr>
        <w:spacing w:after="120"/>
        <w:ind w:left="510"/>
        <w:jc w:val="both"/>
        <w:rPr>
          <w:rFonts w:asciiTheme="minorHAnsi" w:hAnsiTheme="minorHAnsi" w:cstheme="minorHAnsi"/>
          <w:sz w:val="23"/>
          <w:szCs w:val="23"/>
        </w:rPr>
      </w:pPr>
      <w:r w:rsidRPr="00434992">
        <w:rPr>
          <w:rFonts w:asciiTheme="minorHAnsi" w:hAnsiTheme="minorHAnsi" w:cstheme="minorHAnsi"/>
          <w:b/>
          <w:bCs/>
          <w:sz w:val="23"/>
          <w:szCs w:val="23"/>
        </w:rPr>
        <w:t>Do minimální délky fyzické mobility se nezapočítávají dny na cestu</w:t>
      </w:r>
      <w:r w:rsidRPr="00C869CE">
        <w:rPr>
          <w:rFonts w:asciiTheme="minorHAnsi" w:hAnsiTheme="minorHAnsi" w:cstheme="minorHAnsi"/>
          <w:sz w:val="23"/>
          <w:szCs w:val="23"/>
        </w:rPr>
        <w:t xml:space="preserve">. Minimální počet dnů fyzické mobility musí být tvořen </w:t>
      </w:r>
      <w:r w:rsidRPr="00434992">
        <w:rPr>
          <w:rFonts w:asciiTheme="minorHAnsi" w:hAnsiTheme="minorHAnsi" w:cstheme="minorHAnsi"/>
          <w:b/>
          <w:bCs/>
          <w:sz w:val="23"/>
          <w:szCs w:val="23"/>
        </w:rPr>
        <w:t>po sobě jdoucími dny</w:t>
      </w:r>
      <w:r w:rsidRPr="00C869CE">
        <w:rPr>
          <w:rFonts w:asciiTheme="minorHAnsi" w:hAnsiTheme="minorHAnsi" w:cstheme="minorHAnsi"/>
          <w:sz w:val="23"/>
          <w:szCs w:val="23"/>
        </w:rPr>
        <w:t>, pokud pravidla programu Erasmus+ nestanoví jinak.</w:t>
      </w:r>
    </w:p>
    <w:tbl>
      <w:tblPr>
        <w:tblStyle w:val="Svtltabulkasmkou1"/>
        <w:tblW w:w="8647" w:type="dxa"/>
        <w:tblInd w:w="562" w:type="dxa"/>
        <w:tblLook w:val="04A0" w:firstRow="1" w:lastRow="0" w:firstColumn="1" w:lastColumn="0" w:noHBand="0" w:noVBand="1"/>
      </w:tblPr>
      <w:tblGrid>
        <w:gridCol w:w="4962"/>
        <w:gridCol w:w="1842"/>
        <w:gridCol w:w="1843"/>
      </w:tblGrid>
      <w:tr w:rsidR="005A7ABD" w14:paraId="7330C28A" w14:textId="13362E65" w:rsidTr="005A7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35FB530B" w14:textId="77777777" w:rsidR="005A7ABD" w:rsidRPr="00DA5CD7" w:rsidRDefault="005A7ABD" w:rsidP="00286C8A">
            <w:pPr>
              <w:pStyle w:val="Normln2"/>
              <w:spacing w:before="40" w:after="40"/>
              <w:jc w:val="center"/>
              <w:rPr>
                <w:color w:val="000000" w:themeColor="text1"/>
              </w:rPr>
            </w:pPr>
            <w:r w:rsidRPr="00DA5CD7">
              <w:rPr>
                <w:rFonts w:ascii="Calibri" w:hAnsi="Calibri" w:cs="Calibri"/>
                <w:color w:val="000000" w:themeColor="text1"/>
                <w:sz w:val="23"/>
                <w:szCs w:val="23"/>
              </w:rPr>
              <w:t>Typ mobility</w:t>
            </w:r>
          </w:p>
        </w:tc>
        <w:tc>
          <w:tcPr>
            <w:tcW w:w="1842" w:type="dxa"/>
            <w:vAlign w:val="center"/>
            <w:hideMark/>
          </w:tcPr>
          <w:p w14:paraId="05ADAF75" w14:textId="77777777" w:rsidR="005A7ABD" w:rsidRPr="00DA5CD7" w:rsidRDefault="005A7ABD" w:rsidP="00286C8A">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A5CD7">
              <w:rPr>
                <w:rFonts w:ascii="Calibri" w:hAnsi="Calibri" w:cs="Calibri"/>
                <w:color w:val="000000" w:themeColor="text1"/>
                <w:sz w:val="23"/>
                <w:szCs w:val="23"/>
              </w:rPr>
              <w:t xml:space="preserve">Minimální délka </w:t>
            </w:r>
          </w:p>
        </w:tc>
        <w:tc>
          <w:tcPr>
            <w:tcW w:w="1843" w:type="dxa"/>
          </w:tcPr>
          <w:p w14:paraId="209E813B" w14:textId="57612B8F" w:rsidR="005A7ABD" w:rsidRPr="00DA5CD7" w:rsidRDefault="005A7ABD" w:rsidP="00286C8A">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3"/>
                <w:szCs w:val="23"/>
              </w:rPr>
            </w:pPr>
            <w:r>
              <w:rPr>
                <w:rFonts w:ascii="Calibri" w:hAnsi="Calibri" w:cs="Calibri"/>
                <w:color w:val="000000" w:themeColor="text1"/>
                <w:sz w:val="23"/>
                <w:szCs w:val="23"/>
              </w:rPr>
              <w:t>Maximální délka</w:t>
            </w:r>
          </w:p>
        </w:tc>
      </w:tr>
      <w:tr w:rsidR="005A7ABD" w14:paraId="713A5CD7" w14:textId="7BD0722C" w:rsidTr="005A7ABD">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30A41A53" w14:textId="64D5C7EB" w:rsidR="005A7ABD" w:rsidRPr="00DA5CD7" w:rsidRDefault="00765952" w:rsidP="00286C8A">
            <w:pPr>
              <w:pStyle w:val="Normln2"/>
              <w:spacing w:before="40" w:after="40"/>
              <w:rPr>
                <w:b w:val="0"/>
                <w:bCs w:val="0"/>
                <w:sz w:val="22"/>
                <w:szCs w:val="22"/>
              </w:rPr>
            </w:pPr>
            <w:r>
              <w:rPr>
                <w:rFonts w:ascii="Calibri" w:hAnsi="Calibri" w:cs="Calibri"/>
                <w:b w:val="0"/>
                <w:bCs w:val="0"/>
                <w:color w:val="000000"/>
                <w:sz w:val="22"/>
                <w:szCs w:val="22"/>
              </w:rPr>
              <w:t>Výukový pobyt (STA)</w:t>
            </w:r>
          </w:p>
        </w:tc>
        <w:tc>
          <w:tcPr>
            <w:tcW w:w="1842" w:type="dxa"/>
            <w:vAlign w:val="center"/>
            <w:hideMark/>
          </w:tcPr>
          <w:p w14:paraId="2292B51A" w14:textId="0D87A57A" w:rsidR="005A7ABD" w:rsidRDefault="005A7ABD"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 xml:space="preserve">2 </w:t>
            </w:r>
            <w:r w:rsidR="00765952">
              <w:rPr>
                <w:rFonts w:ascii="Calibri" w:hAnsi="Calibri" w:cs="Calibri"/>
                <w:color w:val="000000"/>
                <w:sz w:val="23"/>
                <w:szCs w:val="23"/>
              </w:rPr>
              <w:t>dny</w:t>
            </w:r>
          </w:p>
        </w:tc>
        <w:tc>
          <w:tcPr>
            <w:tcW w:w="1843" w:type="dxa"/>
          </w:tcPr>
          <w:p w14:paraId="06B8F59A" w14:textId="704D0219" w:rsidR="005A7ABD" w:rsidRDefault="00765952"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3"/>
                <w:szCs w:val="23"/>
              </w:rPr>
            </w:pPr>
            <w:r>
              <w:rPr>
                <w:rFonts w:ascii="Calibri" w:hAnsi="Calibri" w:cs="Calibri"/>
                <w:color w:val="000000"/>
                <w:sz w:val="23"/>
                <w:szCs w:val="23"/>
              </w:rPr>
              <w:t>60 dní</w:t>
            </w:r>
          </w:p>
        </w:tc>
      </w:tr>
      <w:tr w:rsidR="005A7ABD" w14:paraId="50B874FD" w14:textId="00B2D2EA" w:rsidTr="005A7ABD">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67089F5C" w14:textId="51F320E4" w:rsidR="005A7ABD" w:rsidRPr="00DA5CD7" w:rsidRDefault="00765952" w:rsidP="00286C8A">
            <w:pPr>
              <w:pStyle w:val="Normln2"/>
              <w:spacing w:before="40" w:after="40"/>
              <w:rPr>
                <w:b w:val="0"/>
                <w:bCs w:val="0"/>
                <w:sz w:val="22"/>
                <w:szCs w:val="22"/>
              </w:rPr>
            </w:pPr>
            <w:r>
              <w:rPr>
                <w:rFonts w:ascii="Calibri" w:hAnsi="Calibri" w:cs="Calibri"/>
                <w:b w:val="0"/>
                <w:bCs w:val="0"/>
                <w:sz w:val="22"/>
                <w:szCs w:val="22"/>
              </w:rPr>
              <w:t>Školení (STT)</w:t>
            </w:r>
          </w:p>
        </w:tc>
        <w:tc>
          <w:tcPr>
            <w:tcW w:w="1842" w:type="dxa"/>
            <w:vAlign w:val="center"/>
            <w:hideMark/>
          </w:tcPr>
          <w:p w14:paraId="50D684FB" w14:textId="20BBE8D4" w:rsidR="005A7ABD" w:rsidRDefault="005A7ABD"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3"/>
                <w:szCs w:val="23"/>
              </w:rPr>
              <w:t xml:space="preserve">2 </w:t>
            </w:r>
            <w:r w:rsidR="00765952">
              <w:rPr>
                <w:rFonts w:ascii="Calibri" w:hAnsi="Calibri" w:cs="Calibri"/>
                <w:sz w:val="23"/>
                <w:szCs w:val="23"/>
              </w:rPr>
              <w:t>dny</w:t>
            </w:r>
          </w:p>
        </w:tc>
        <w:tc>
          <w:tcPr>
            <w:tcW w:w="1843" w:type="dxa"/>
          </w:tcPr>
          <w:p w14:paraId="675216CC" w14:textId="7933AB7D" w:rsidR="005A7ABD" w:rsidRDefault="00765952"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3"/>
                <w:szCs w:val="23"/>
              </w:rPr>
            </w:pPr>
            <w:r>
              <w:rPr>
                <w:rFonts w:ascii="Calibri" w:hAnsi="Calibri" w:cs="Calibri"/>
                <w:sz w:val="23"/>
                <w:szCs w:val="23"/>
              </w:rPr>
              <w:t>60 dní</w:t>
            </w:r>
          </w:p>
        </w:tc>
      </w:tr>
      <w:tr w:rsidR="005A7ABD" w14:paraId="6CA961D5" w14:textId="78315F70" w:rsidTr="004E12AF">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2E95EBEE" w14:textId="77777777" w:rsidR="00765952" w:rsidRDefault="005A7ABD" w:rsidP="00765952">
            <w:pPr>
              <w:pStyle w:val="Normln2"/>
              <w:rPr>
                <w:rFonts w:ascii="Calibri" w:hAnsi="Calibri" w:cs="Calibri"/>
                <w:color w:val="000000"/>
                <w:sz w:val="22"/>
                <w:szCs w:val="22"/>
              </w:rPr>
            </w:pPr>
            <w:r w:rsidRPr="00DA5CD7">
              <w:rPr>
                <w:rFonts w:ascii="Calibri" w:hAnsi="Calibri" w:cs="Calibri"/>
                <w:b w:val="0"/>
                <w:bCs w:val="0"/>
                <w:color w:val="000000"/>
                <w:sz w:val="22"/>
                <w:szCs w:val="22"/>
              </w:rPr>
              <w:t xml:space="preserve">Fyzická část </w:t>
            </w:r>
          </w:p>
          <w:p w14:paraId="5A3CA5AB" w14:textId="7741B3A6" w:rsidR="005A7ABD" w:rsidRPr="00DA5CD7" w:rsidRDefault="005A7ABD" w:rsidP="00765952">
            <w:pPr>
              <w:pStyle w:val="Normln2"/>
              <w:rPr>
                <w:b w:val="0"/>
                <w:bCs w:val="0"/>
                <w:sz w:val="22"/>
                <w:szCs w:val="22"/>
              </w:rPr>
            </w:pPr>
            <w:r w:rsidRPr="00DA5CD7">
              <w:rPr>
                <w:rFonts w:ascii="Calibri" w:hAnsi="Calibri" w:cs="Calibri"/>
                <w:b w:val="0"/>
                <w:bCs w:val="0"/>
                <w:color w:val="000000"/>
                <w:sz w:val="22"/>
                <w:szCs w:val="22"/>
              </w:rPr>
              <w:t>kombinovaného intenzivního programu (BIP)</w:t>
            </w:r>
          </w:p>
        </w:tc>
        <w:tc>
          <w:tcPr>
            <w:tcW w:w="1842" w:type="dxa"/>
            <w:vAlign w:val="center"/>
            <w:hideMark/>
          </w:tcPr>
          <w:p w14:paraId="63AC864F" w14:textId="77777777" w:rsidR="005A7ABD" w:rsidRDefault="005A7ABD"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5 dní</w:t>
            </w:r>
          </w:p>
        </w:tc>
        <w:tc>
          <w:tcPr>
            <w:tcW w:w="1843" w:type="dxa"/>
            <w:vAlign w:val="center"/>
          </w:tcPr>
          <w:p w14:paraId="19273B1C" w14:textId="3CBD7F74" w:rsidR="005A7ABD" w:rsidRDefault="0089456B" w:rsidP="0089456B">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3"/>
                <w:szCs w:val="23"/>
              </w:rPr>
            </w:pPr>
            <w:r w:rsidRPr="0089456B">
              <w:rPr>
                <w:rFonts w:ascii="Calibri" w:hAnsi="Calibri" w:cs="Calibri"/>
                <w:color w:val="000000"/>
                <w:sz w:val="23"/>
                <w:szCs w:val="23"/>
              </w:rPr>
              <w:t>30</w:t>
            </w:r>
            <w:r w:rsidR="00D475FF">
              <w:rPr>
                <w:rFonts w:ascii="Calibri" w:hAnsi="Calibri" w:cs="Calibri"/>
                <w:color w:val="000000"/>
                <w:sz w:val="23"/>
                <w:szCs w:val="23"/>
              </w:rPr>
              <w:t xml:space="preserve"> dní</w:t>
            </w:r>
          </w:p>
        </w:tc>
      </w:tr>
      <w:tr w:rsidR="003E6A88" w14:paraId="66A4A0BF" w14:textId="77777777" w:rsidTr="003E6A88">
        <w:tc>
          <w:tcPr>
            <w:cnfStyle w:val="001000000000" w:firstRow="0" w:lastRow="0" w:firstColumn="1" w:lastColumn="0" w:oddVBand="0" w:evenVBand="0" w:oddHBand="0" w:evenHBand="0" w:firstRowFirstColumn="0" w:firstRowLastColumn="0" w:lastRowFirstColumn="0" w:lastRowLastColumn="0"/>
            <w:tcW w:w="4962" w:type="dxa"/>
            <w:tcBorders>
              <w:top w:val="nil"/>
              <w:left w:val="single" w:sz="8" w:space="0" w:color="999999"/>
              <w:bottom w:val="single" w:sz="8" w:space="0" w:color="999999"/>
              <w:right w:val="single" w:sz="8" w:space="0" w:color="999999"/>
            </w:tcBorders>
            <w:vAlign w:val="center"/>
            <w:hideMark/>
          </w:tcPr>
          <w:p w14:paraId="41683072" w14:textId="77777777" w:rsidR="003E6A88" w:rsidRPr="004E12AF" w:rsidRDefault="003E6A88">
            <w:pPr>
              <w:pStyle w:val="Normln2"/>
              <w:rPr>
                <w:b w:val="0"/>
                <w:bCs w:val="0"/>
              </w:rPr>
            </w:pPr>
            <w:r w:rsidRPr="004E12AF">
              <w:rPr>
                <w:rFonts w:ascii="Calibri" w:hAnsi="Calibri" w:cs="Calibri"/>
                <w:b w:val="0"/>
                <w:bCs w:val="0"/>
                <w:color w:val="000000"/>
                <w:sz w:val="22"/>
                <w:szCs w:val="22"/>
              </w:rPr>
              <w:t>Kombinovaná zaměstnanecká mobilita (STA/STT)</w:t>
            </w:r>
          </w:p>
        </w:tc>
        <w:tc>
          <w:tcPr>
            <w:tcW w:w="1842" w:type="dxa"/>
            <w:tcBorders>
              <w:top w:val="nil"/>
              <w:left w:val="nil"/>
              <w:bottom w:val="single" w:sz="8" w:space="0" w:color="999999"/>
              <w:right w:val="single" w:sz="8" w:space="0" w:color="999999"/>
            </w:tcBorders>
            <w:vAlign w:val="center"/>
            <w:hideMark/>
          </w:tcPr>
          <w:p w14:paraId="551753B7" w14:textId="77777777" w:rsidR="003E6A88" w:rsidRDefault="003E6A88">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2 dny</w:t>
            </w:r>
          </w:p>
        </w:tc>
        <w:tc>
          <w:tcPr>
            <w:tcW w:w="1843" w:type="dxa"/>
            <w:tcBorders>
              <w:top w:val="nil"/>
              <w:left w:val="nil"/>
              <w:bottom w:val="single" w:sz="8" w:space="0" w:color="999999"/>
              <w:right w:val="single" w:sz="8" w:space="0" w:color="999999"/>
            </w:tcBorders>
            <w:hideMark/>
          </w:tcPr>
          <w:p w14:paraId="7AF36633" w14:textId="77777777" w:rsidR="003E6A88" w:rsidRDefault="003E6A88">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60 dní</w:t>
            </w:r>
          </w:p>
        </w:tc>
      </w:tr>
    </w:tbl>
    <w:p w14:paraId="28F473E4" w14:textId="77777777" w:rsidR="00707AD8" w:rsidRPr="000B3349" w:rsidRDefault="00707AD8" w:rsidP="002D6D1C">
      <w:pPr>
        <w:pStyle w:val="Nadpis4"/>
        <w:spacing w:before="480" w:after="120"/>
        <w:ind w:left="1865" w:hanging="1865"/>
        <w:rPr>
          <w:rFonts w:asciiTheme="minorHAnsi" w:hAnsiTheme="minorHAnsi" w:cstheme="minorHAnsi"/>
          <w:caps/>
          <w:kern w:val="2"/>
          <w:szCs w:val="24"/>
          <w:lang w:val="cs-CZ" w:eastAsia="cs-CZ"/>
          <w14:ligatures w14:val="standardContextual"/>
        </w:rPr>
      </w:pPr>
      <w:r w:rsidRPr="000B3349">
        <w:rPr>
          <w:rFonts w:asciiTheme="minorHAnsi" w:hAnsiTheme="minorHAnsi" w:cstheme="minorHAnsi"/>
          <w:b/>
          <w:bCs/>
          <w:caps/>
          <w:szCs w:val="24"/>
        </w:rPr>
        <w:t>ČLÁNEK 3 – FINANČNÍ A DALŠÍ PODPORA</w:t>
      </w:r>
    </w:p>
    <w:p w14:paraId="70F1504C" w14:textId="2CA453E3" w:rsidR="00C73D82" w:rsidRPr="00C869CE" w:rsidRDefault="00C73D82" w:rsidP="000B3349">
      <w:pPr>
        <w:spacing w:after="60"/>
        <w:ind w:left="510" w:hanging="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3.1</w:t>
      </w:r>
      <w:r w:rsidR="000B3349">
        <w:rPr>
          <w:rFonts w:asciiTheme="minorHAnsi" w:hAnsiTheme="minorHAnsi" w:cstheme="minorHAnsi"/>
          <w:sz w:val="23"/>
          <w:szCs w:val="23"/>
        </w:rPr>
        <w:tab/>
      </w:r>
      <w:r w:rsidRPr="00C869CE">
        <w:rPr>
          <w:rFonts w:asciiTheme="minorHAnsi" w:hAnsiTheme="minorHAnsi" w:cstheme="minorHAnsi"/>
          <w:sz w:val="23"/>
          <w:szCs w:val="23"/>
        </w:rPr>
        <w:t xml:space="preserve">Podpora se vypočítá podle pravidel financování uvedených v Příručce programu Erasmus+, Výzva 2026, </w:t>
      </w:r>
      <w:r w:rsidR="00777EB9">
        <w:rPr>
          <w:rFonts w:asciiTheme="minorHAnsi" w:hAnsiTheme="minorHAnsi" w:cstheme="minorHAnsi"/>
          <w:sz w:val="23"/>
          <w:szCs w:val="23"/>
        </w:rPr>
        <w:t xml:space="preserve">a </w:t>
      </w:r>
      <w:r w:rsidRPr="00C869CE">
        <w:rPr>
          <w:rFonts w:asciiTheme="minorHAnsi" w:hAnsiTheme="minorHAnsi" w:cstheme="minorHAnsi"/>
          <w:sz w:val="23"/>
          <w:szCs w:val="23"/>
        </w:rPr>
        <w:t>je poskytována ve formě uvedené v čl. 3.4 této smlouvy.</w:t>
      </w:r>
    </w:p>
    <w:p w14:paraId="1CBBB26C" w14:textId="0A53487B" w:rsidR="00774A02" w:rsidRDefault="00D475FF">
      <w:pPr>
        <w:pStyle w:val="Normln4"/>
        <w:spacing w:after="60"/>
        <w:ind w:left="510" w:hanging="510"/>
        <w:jc w:val="both"/>
      </w:pPr>
      <w:r w:rsidRPr="00C869CE">
        <w:rPr>
          <w:rFonts w:asciiTheme="minorHAnsi" w:hAnsiTheme="minorHAnsi" w:cstheme="minorHAnsi"/>
          <w:sz w:val="23"/>
          <w:szCs w:val="23"/>
        </w:rPr>
        <w:t>3.2    </w:t>
      </w:r>
      <w:r>
        <w:rPr>
          <w:rFonts w:asciiTheme="minorHAnsi" w:hAnsiTheme="minorHAnsi" w:cstheme="minorHAnsi"/>
          <w:sz w:val="23"/>
          <w:szCs w:val="23"/>
        </w:rPr>
        <w:tab/>
        <w:t xml:space="preserve">Účastník obdrží podporu Erasmus+ na dobu </w:t>
      </w:r>
      <w:sdt>
        <w:sdtPr>
          <w:rPr>
            <w:rFonts w:asciiTheme="minorHAnsi" w:hAnsiTheme="minorHAnsi" w:cstheme="minorHAnsi"/>
            <w:b/>
            <w:bCs/>
            <w:sz w:val="23"/>
            <w:szCs w:val="23"/>
            <w:highlight w:val="cyan"/>
          </w:rPr>
          <w:id w:val="-1710091661"/>
          <w:placeholder>
            <w:docPart w:val="DefaultPlaceholder_-1854013440"/>
          </w:placeholder>
          <w:text/>
        </w:sdtPr>
        <w:sdtEndPr/>
        <w:sdtContent>
          <w:r w:rsidRPr="004E12AF">
            <w:rPr>
              <w:rFonts w:asciiTheme="minorHAnsi" w:hAnsiTheme="minorHAnsi" w:cstheme="minorHAnsi"/>
              <w:b/>
              <w:bCs/>
              <w:sz w:val="23"/>
              <w:szCs w:val="23"/>
              <w:highlight w:val="cyan"/>
            </w:rPr>
            <w:t>[...]</w:t>
          </w:r>
        </w:sdtContent>
      </w:sdt>
      <w:r w:rsidRPr="008A7ED7">
        <w:rPr>
          <w:rFonts w:asciiTheme="minorHAnsi" w:hAnsiTheme="minorHAnsi" w:cstheme="minorHAnsi"/>
          <w:b/>
          <w:bCs/>
          <w:sz w:val="23"/>
          <w:szCs w:val="23"/>
        </w:rPr>
        <w:t xml:space="preserve"> </w:t>
      </w:r>
      <w:r w:rsidRPr="00EC1E5A">
        <w:rPr>
          <w:rFonts w:asciiTheme="minorHAnsi" w:hAnsiTheme="minorHAnsi" w:cstheme="minorHAnsi"/>
          <w:sz w:val="23"/>
          <w:szCs w:val="23"/>
        </w:rPr>
        <w:t>dní.</w:t>
      </w:r>
      <w:r>
        <w:rPr>
          <w:rFonts w:asciiTheme="minorHAnsi" w:hAnsiTheme="minorHAnsi" w:cstheme="minorHAnsi"/>
          <w:sz w:val="23"/>
          <w:szCs w:val="23"/>
        </w:rPr>
        <w:t xml:space="preserve"> </w:t>
      </w:r>
      <w:r w:rsidR="00B82031" w:rsidRPr="00B82031">
        <w:rPr>
          <w:rFonts w:ascii="Calibri" w:hAnsi="Calibri" w:cs="Calibri"/>
          <w:sz w:val="23"/>
          <w:szCs w:val="23"/>
        </w:rPr>
        <w:t xml:space="preserve">Tento počet dní </w:t>
      </w:r>
      <w:r>
        <w:rPr>
          <w:rFonts w:asciiTheme="minorHAnsi" w:hAnsiTheme="minorHAnsi" w:cstheme="minorHAnsi"/>
          <w:sz w:val="23"/>
          <w:szCs w:val="23"/>
        </w:rPr>
        <w:t xml:space="preserve">odpovídá </w:t>
      </w:r>
      <w:r w:rsidR="00B82031" w:rsidRPr="00B82031">
        <w:rPr>
          <w:rFonts w:ascii="Calibri" w:hAnsi="Calibri" w:cs="Calibri"/>
          <w:sz w:val="23"/>
          <w:szCs w:val="23"/>
        </w:rPr>
        <w:t xml:space="preserve">součtu dnů </w:t>
      </w:r>
      <w:r>
        <w:rPr>
          <w:rFonts w:asciiTheme="minorHAnsi" w:hAnsiTheme="minorHAnsi" w:cstheme="minorHAnsi"/>
          <w:sz w:val="23"/>
          <w:szCs w:val="23"/>
        </w:rPr>
        <w:t xml:space="preserve">fyzické </w:t>
      </w:r>
      <w:r w:rsidR="00B82031" w:rsidRPr="00B82031">
        <w:rPr>
          <w:rFonts w:ascii="Calibri" w:hAnsi="Calibri" w:cs="Calibri"/>
          <w:sz w:val="23"/>
          <w:szCs w:val="23"/>
        </w:rPr>
        <w:t>části</w:t>
      </w:r>
      <w:r>
        <w:rPr>
          <w:rFonts w:asciiTheme="minorHAnsi" w:hAnsiTheme="minorHAnsi" w:cstheme="minorHAnsi"/>
          <w:sz w:val="23"/>
          <w:szCs w:val="23"/>
        </w:rPr>
        <w:t xml:space="preserve"> mobility </w:t>
      </w:r>
      <w:r w:rsidR="00B82031" w:rsidRPr="00B82031">
        <w:rPr>
          <w:rFonts w:ascii="Calibri" w:hAnsi="Calibri" w:cs="Calibri"/>
          <w:sz w:val="23"/>
          <w:szCs w:val="23"/>
        </w:rPr>
        <w:t>a případných financovaných dnů</w:t>
      </w:r>
      <w:r>
        <w:rPr>
          <w:rFonts w:asciiTheme="minorHAnsi" w:hAnsiTheme="minorHAnsi" w:cstheme="minorHAnsi"/>
          <w:sz w:val="23"/>
          <w:szCs w:val="23"/>
        </w:rPr>
        <w:t xml:space="preserve"> na cestu</w:t>
      </w:r>
      <w:r w:rsidR="00B82031" w:rsidRPr="00B82031">
        <w:rPr>
          <w:rFonts w:ascii="Calibri" w:hAnsi="Calibri" w:cs="Calibri"/>
          <w:sz w:val="23"/>
          <w:szCs w:val="23"/>
        </w:rPr>
        <w:t xml:space="preserve"> podle článku 2 této smlouvy.</w:t>
      </w:r>
      <w:r>
        <w:rPr>
          <w:rFonts w:asciiTheme="minorHAnsi" w:hAnsiTheme="minorHAnsi" w:cstheme="minorHAnsi"/>
          <w:sz w:val="23"/>
          <w:szCs w:val="23"/>
        </w:rPr>
        <w:t xml:space="preserve"> </w:t>
      </w:r>
    </w:p>
    <w:p w14:paraId="7F02590A" w14:textId="02553272" w:rsidR="00CC45DA" w:rsidRPr="00CC45DA" w:rsidRDefault="000A2C91" w:rsidP="00CC45DA">
      <w:pPr>
        <w:spacing w:after="60"/>
        <w:ind w:left="510" w:hanging="510"/>
        <w:jc w:val="both"/>
        <w:rPr>
          <w:rFonts w:asciiTheme="minorHAnsi" w:hAnsiTheme="minorHAnsi" w:cstheme="minorHAnsi"/>
          <w:sz w:val="23"/>
          <w:szCs w:val="23"/>
        </w:rPr>
      </w:pPr>
      <w:r w:rsidRPr="000A2C91">
        <w:rPr>
          <w:rFonts w:ascii="Calibri" w:hAnsi="Calibri" w:cs="Calibri"/>
          <w:sz w:val="23"/>
          <w:szCs w:val="23"/>
        </w:rPr>
        <w:t>3.</w:t>
      </w:r>
      <w:r w:rsidR="00CC45DA">
        <w:rPr>
          <w:rFonts w:ascii="Calibri" w:hAnsi="Calibri" w:cs="Calibri"/>
          <w:sz w:val="23"/>
          <w:szCs w:val="23"/>
        </w:rPr>
        <w:t>3</w:t>
      </w:r>
      <w:r w:rsidRPr="000A2C91">
        <w:rPr>
          <w:rFonts w:ascii="Calibri" w:hAnsi="Calibri" w:cs="Calibri"/>
          <w:sz w:val="23"/>
          <w:szCs w:val="23"/>
        </w:rPr>
        <w:t>    </w:t>
      </w:r>
      <w:r w:rsidR="00CC45DA">
        <w:rPr>
          <w:rFonts w:ascii="Calibri" w:hAnsi="Calibri" w:cs="Calibri"/>
          <w:sz w:val="23"/>
          <w:szCs w:val="23"/>
        </w:rPr>
        <w:tab/>
      </w:r>
      <w:r w:rsidR="00CC45DA">
        <w:rPr>
          <w:rFonts w:asciiTheme="minorHAnsi" w:hAnsiTheme="minorHAnsi" w:cstheme="minorHAnsi"/>
          <w:sz w:val="23"/>
          <w:szCs w:val="23"/>
        </w:rPr>
        <w:t xml:space="preserve">Účastník může podat žádost na prodloužení délky mobility v rámci maximální povolené délky uvedené v příručce programu Erasmus+ 2026. Pokud organizace souhlasí s prodloužením období mobility, bude smlouva odpovídajícím způsobem doplněna. </w:t>
      </w:r>
    </w:p>
    <w:p w14:paraId="1B1A10D0" w14:textId="3A9214A6" w:rsidR="00774A02" w:rsidRDefault="00D475FF">
      <w:pPr>
        <w:pStyle w:val="Normln1"/>
        <w:spacing w:before="60" w:after="60"/>
        <w:ind w:left="510" w:hanging="510"/>
        <w:jc w:val="both"/>
      </w:pPr>
      <w:r w:rsidRPr="002E1071">
        <w:rPr>
          <w:rFonts w:ascii="Calibri" w:hAnsi="Calibri" w:cs="Calibri"/>
          <w:sz w:val="23"/>
          <w:szCs w:val="23"/>
          <w:lang w:val="fr-FR"/>
        </w:rPr>
        <w:t>3.4   </w:t>
      </w:r>
      <w:r w:rsidR="00981EDA">
        <w:rPr>
          <w:rFonts w:ascii="Calibri" w:hAnsi="Calibri" w:cs="Calibri"/>
          <w:sz w:val="23"/>
          <w:szCs w:val="23"/>
          <w:lang w:val="fr-FR"/>
        </w:rPr>
        <w:tab/>
      </w:r>
      <w:r w:rsidRPr="002E1071">
        <w:rPr>
          <w:rFonts w:ascii="Calibri" w:hAnsi="Calibri" w:cs="Calibri"/>
          <w:sz w:val="23"/>
          <w:szCs w:val="23"/>
          <w:lang w:val="fr-FR"/>
        </w:rPr>
        <w:t>Program Erasmus+ rozlišuje zejména podporu na pobytové náklady a podporu na cestovní náklady.</w:t>
      </w:r>
    </w:p>
    <w:p w14:paraId="0209B023" w14:textId="77777777" w:rsidR="00774A02" w:rsidRDefault="004C6160">
      <w:pPr>
        <w:pStyle w:val="Normln1"/>
        <w:spacing w:before="60" w:after="60"/>
        <w:ind w:left="510"/>
        <w:jc w:val="both"/>
      </w:pPr>
      <w:r w:rsidRPr="004C6160">
        <w:rPr>
          <w:rFonts w:ascii="Calibri" w:hAnsi="Calibri" w:cs="Calibri"/>
          <w:b/>
          <w:bCs/>
          <w:sz w:val="23"/>
          <w:szCs w:val="23"/>
          <w:lang w:val="fr-FR"/>
        </w:rPr>
        <w:lastRenderedPageBreak/>
        <w:t>Pobytové náklady.</w:t>
      </w:r>
      <w:r w:rsidRPr="004C6160">
        <w:rPr>
          <w:rFonts w:ascii="Calibri" w:hAnsi="Calibri" w:cs="Calibri"/>
          <w:sz w:val="23"/>
          <w:szCs w:val="23"/>
          <w:lang w:val="fr-FR"/>
        </w:rPr>
        <w:t xml:space="preserve"> Podpora</w:t>
      </w:r>
      <w:r w:rsidR="006474D8" w:rsidRPr="006E29A5">
        <w:rPr>
          <w:rFonts w:ascii="Calibri" w:hAnsi="Calibri" w:cs="Calibri"/>
          <w:sz w:val="23"/>
          <w:szCs w:val="23"/>
          <w:lang w:val="fr-FR"/>
        </w:rPr>
        <w:t xml:space="preserve"> na pobytové náklady </w:t>
      </w:r>
      <w:r w:rsidRPr="004C6160">
        <w:rPr>
          <w:rFonts w:ascii="Calibri" w:hAnsi="Calibri" w:cs="Calibri"/>
          <w:sz w:val="23"/>
          <w:szCs w:val="23"/>
          <w:lang w:val="fr-FR"/>
        </w:rPr>
        <w:t xml:space="preserve">představuje </w:t>
      </w:r>
      <w:r w:rsidR="006474D8" w:rsidRPr="006E29A5">
        <w:rPr>
          <w:rFonts w:ascii="Calibri" w:hAnsi="Calibri" w:cs="Calibri"/>
          <w:sz w:val="23"/>
          <w:szCs w:val="23"/>
          <w:lang w:val="fr-FR"/>
        </w:rPr>
        <w:t xml:space="preserve">jednotkový příspěvek na fyzickou část mobility a případné financované dny na cestu. </w:t>
      </w:r>
      <w:r w:rsidRPr="004C6160">
        <w:rPr>
          <w:rFonts w:ascii="Calibri" w:hAnsi="Calibri" w:cs="Calibri"/>
          <w:sz w:val="23"/>
          <w:szCs w:val="23"/>
          <w:lang w:val="fr-FR"/>
        </w:rPr>
        <w:t>Stanoví se</w:t>
      </w:r>
      <w:r w:rsidR="006474D8" w:rsidRPr="006E29A5">
        <w:rPr>
          <w:rFonts w:ascii="Calibri" w:hAnsi="Calibri" w:cs="Calibri"/>
          <w:sz w:val="23"/>
          <w:szCs w:val="23"/>
          <w:lang w:val="fr-FR"/>
        </w:rPr>
        <w:t xml:space="preserve"> podle cílové země, počtu způsobilých dnů a pravidel programu Erasmus+ platných pro příslušnou výzvu</w:t>
      </w:r>
      <w:r w:rsidRPr="004C6160">
        <w:rPr>
          <w:rFonts w:ascii="Calibri" w:hAnsi="Calibri" w:cs="Calibri"/>
          <w:sz w:val="23"/>
          <w:szCs w:val="23"/>
          <w:lang w:val="fr-FR"/>
        </w:rPr>
        <w:t>; nejde o náhradu jednotlivých výdajů podle skutečných dokladů</w:t>
      </w:r>
      <w:r w:rsidR="006474D8" w:rsidRPr="006E29A5">
        <w:rPr>
          <w:rFonts w:ascii="Calibri" w:hAnsi="Calibri" w:cs="Calibri"/>
          <w:sz w:val="23"/>
          <w:szCs w:val="23"/>
          <w:lang w:val="fr-FR"/>
        </w:rPr>
        <w:t>.</w:t>
      </w:r>
    </w:p>
    <w:p w14:paraId="1079A66D" w14:textId="23365C34" w:rsidR="00774A02" w:rsidRDefault="00693F1D">
      <w:pPr>
        <w:pStyle w:val="Normln1"/>
        <w:spacing w:before="60" w:after="60"/>
        <w:ind w:left="510"/>
        <w:jc w:val="both"/>
      </w:pPr>
      <w:r w:rsidRPr="00693F1D">
        <w:rPr>
          <w:rFonts w:ascii="Calibri" w:hAnsi="Calibri" w:cs="Calibri"/>
          <w:b/>
          <w:bCs/>
          <w:sz w:val="23"/>
          <w:szCs w:val="23"/>
          <w:lang w:val="fr-FR"/>
        </w:rPr>
        <w:t>Cestovní náklady.</w:t>
      </w:r>
      <w:r w:rsidRPr="00693F1D">
        <w:rPr>
          <w:rFonts w:ascii="Calibri" w:hAnsi="Calibri" w:cs="Calibri"/>
          <w:sz w:val="23"/>
          <w:szCs w:val="23"/>
          <w:lang w:val="fr-FR"/>
        </w:rPr>
        <w:t xml:space="preserve"> Podpora na cestovní náklady představuje samostatný jednotkový příspěvek na cestu účastníka z místa vysílající organizace do místa přijímající organizace a zpět. Stanoví se podle vzdálenostního pásma určeného nástrojem Evropské komise a podle způsobu cestování. </w:t>
      </w:r>
    </w:p>
    <w:p w14:paraId="4A94F574" w14:textId="77777777" w:rsidR="00774A02" w:rsidRDefault="006F5457">
      <w:pPr>
        <w:pStyle w:val="Normln1"/>
        <w:spacing w:before="60" w:after="60"/>
        <w:ind w:left="510"/>
        <w:jc w:val="both"/>
      </w:pPr>
      <w:r w:rsidRPr="006F5457">
        <w:rPr>
          <w:rFonts w:ascii="Calibri" w:hAnsi="Calibri" w:cs="Calibri"/>
          <w:b/>
          <w:bCs/>
          <w:sz w:val="23"/>
          <w:szCs w:val="23"/>
          <w:lang w:val="fr-FR"/>
        </w:rPr>
        <w:t>Věcné plnění.</w:t>
      </w:r>
      <w:r w:rsidRPr="006F5457">
        <w:rPr>
          <w:rFonts w:ascii="Calibri" w:hAnsi="Calibri" w:cs="Calibri"/>
          <w:sz w:val="23"/>
          <w:szCs w:val="23"/>
          <w:lang w:val="fr-FR"/>
        </w:rPr>
        <w:t xml:space="preserve"> Věcné plnění může spočívat zejména v přímém zajištění vybraných služeb souvisejících s mobilitou, například dopravy, ubytování nebo jiných nezbytných služeb, pokud jsou způsobilé podle pravidel programu Erasmus+.</w:t>
      </w:r>
    </w:p>
    <w:p w14:paraId="44AAB599" w14:textId="77777777" w:rsidR="00774A02" w:rsidRDefault="006474D8">
      <w:pPr>
        <w:pStyle w:val="Normln1"/>
        <w:spacing w:before="60" w:after="60"/>
        <w:ind w:left="510"/>
        <w:jc w:val="both"/>
      </w:pPr>
      <w:r w:rsidRPr="000A2C91">
        <w:rPr>
          <w:rFonts w:ascii="Calibri" w:hAnsi="Calibri" w:cs="Calibri"/>
          <w:sz w:val="23"/>
          <w:szCs w:val="23"/>
          <w:lang w:val="fr-FR"/>
        </w:rPr>
        <w:t>Zvolená forma podpory popisuje způsob poskytnutí podpory ze zdroje EU Erasmus+; není sama o sobě rozhodnutím o schválení pracovní cesty ani o celkovém vypořádání cestovních náhrad podle pracovněprávních a vnitřních předpisů organizace.</w:t>
      </w:r>
    </w:p>
    <w:p w14:paraId="2881A56A" w14:textId="77777777" w:rsidR="00774A02" w:rsidRDefault="00D475FF">
      <w:pPr>
        <w:pStyle w:val="Normln3"/>
        <w:spacing w:after="60"/>
        <w:ind w:left="510" w:hanging="510"/>
        <w:jc w:val="both"/>
      </w:pPr>
      <w:r w:rsidRPr="00AF0DA4">
        <w:rPr>
          <w:rFonts w:ascii="Calibri" w:hAnsi="Calibri" w:cs="Calibri"/>
          <w:sz w:val="23"/>
          <w:szCs w:val="23"/>
          <w:lang w:val="fr-FR"/>
        </w:rPr>
        <w:t>3.5    </w:t>
      </w:r>
      <w:r w:rsidRPr="00AF0DA4">
        <w:rPr>
          <w:rFonts w:ascii="Calibri" w:hAnsi="Calibri" w:cs="Calibri"/>
          <w:b/>
          <w:bCs/>
          <w:sz w:val="23"/>
          <w:szCs w:val="23"/>
          <w:lang w:val="fr-FR"/>
        </w:rPr>
        <w:t>Přehled finanční podpory a zdrojů krytí</w:t>
      </w:r>
      <w:r w:rsidRPr="00AF0DA4">
        <w:rPr>
          <w:rFonts w:ascii="Calibri" w:hAnsi="Calibri" w:cs="Calibri"/>
          <w:sz w:val="23"/>
          <w:szCs w:val="23"/>
          <w:lang w:val="fr-FR"/>
        </w:rPr>
        <w:t xml:space="preserve"> je uveden v této tabulce. Tabulka rozlišuje částku poskytovanou ze zdroje EU Erasmus+ a částku poskytovanou z </w:t>
      </w:r>
      <w:r w:rsidR="0010348B" w:rsidRPr="0010348B">
        <w:rPr>
          <w:rFonts w:ascii="Calibri" w:hAnsi="Calibri" w:cs="Calibri"/>
          <w:sz w:val="23"/>
          <w:szCs w:val="23"/>
          <w:lang w:val="fr-FR"/>
        </w:rPr>
        <w:t>centrálního</w:t>
      </w:r>
      <w:r w:rsidRPr="00AF0DA4">
        <w:rPr>
          <w:rFonts w:ascii="Calibri" w:hAnsi="Calibri" w:cs="Calibri"/>
          <w:sz w:val="23"/>
          <w:szCs w:val="23"/>
          <w:lang w:val="fr-FR"/>
        </w:rPr>
        <w:t xml:space="preserve"> zdroje </w:t>
      </w:r>
      <w:r w:rsidR="0010348B" w:rsidRPr="0010348B">
        <w:rPr>
          <w:rFonts w:ascii="Calibri" w:hAnsi="Calibri" w:cs="Calibri"/>
          <w:sz w:val="23"/>
          <w:szCs w:val="23"/>
          <w:lang w:val="fr-FR"/>
        </w:rPr>
        <w:t>JU</w:t>
      </w:r>
      <w:r w:rsidRPr="00AF0DA4">
        <w:rPr>
          <w:rFonts w:ascii="Calibri" w:hAnsi="Calibri" w:cs="Calibri"/>
          <w:sz w:val="23"/>
          <w:szCs w:val="23"/>
          <w:lang w:val="fr-FR"/>
        </w:rPr>
        <w:t xml:space="preserve"> podle této smlouvy. Pokud je mobilita nebo její část vedena jako zero-grant ze zdroje EU Erasmus+, uvede se u příslušné položky ve sloupci „Částka ze zdroje EU Erasmus+“ hodnota 0 EUR. Případná částka poskytovaná z centrálního zdroje </w:t>
      </w:r>
      <w:r w:rsidR="0010348B" w:rsidRPr="0010348B">
        <w:rPr>
          <w:rFonts w:ascii="Calibri" w:hAnsi="Calibri" w:cs="Calibri"/>
          <w:sz w:val="23"/>
          <w:szCs w:val="23"/>
          <w:lang w:val="fr-FR"/>
        </w:rPr>
        <w:t>JU</w:t>
      </w:r>
      <w:r w:rsidRPr="00AF0DA4">
        <w:rPr>
          <w:rFonts w:ascii="Calibri" w:hAnsi="Calibri" w:cs="Calibri"/>
          <w:sz w:val="23"/>
          <w:szCs w:val="23"/>
          <w:lang w:val="fr-FR"/>
        </w:rPr>
        <w:t xml:space="preserve"> se uvede samostatně v příslušném sloupci; tato částka není finanční podporou ze zdroje EU Erasmus+.</w:t>
      </w:r>
    </w:p>
    <w:p w14:paraId="0E91C53E" w14:textId="77777777" w:rsidR="00774A02" w:rsidRDefault="00D475FF">
      <w:pPr>
        <w:pStyle w:val="Normln1"/>
        <w:spacing w:after="120"/>
        <w:ind w:left="510"/>
        <w:jc w:val="both"/>
      </w:pPr>
      <w:r w:rsidRPr="003B3EE2">
        <w:rPr>
          <w:rFonts w:ascii="Calibri" w:hAnsi="Calibri" w:cs="Calibri"/>
          <w:sz w:val="23"/>
          <w:szCs w:val="23"/>
          <w:lang w:val="fr-FR"/>
        </w:rPr>
        <w:t xml:space="preserve">Pokud je podpora z centrálního zdroje </w:t>
      </w:r>
      <w:r w:rsidR="00E34368" w:rsidRPr="00E34368">
        <w:rPr>
          <w:rFonts w:ascii="Calibri" w:hAnsi="Calibri" w:cs="Calibri"/>
          <w:sz w:val="23"/>
          <w:szCs w:val="23"/>
          <w:lang w:val="fr-FR"/>
        </w:rPr>
        <w:t>JU</w:t>
      </w:r>
      <w:r w:rsidRPr="003B3EE2">
        <w:rPr>
          <w:rFonts w:ascii="Calibri" w:hAnsi="Calibri" w:cs="Calibri"/>
          <w:sz w:val="23"/>
          <w:szCs w:val="23"/>
          <w:lang w:val="fr-FR"/>
        </w:rPr>
        <w:t xml:space="preserve"> stanovena podle sazeb a principů používaných pro výpočet podpory Erasmus+, jde pouze o způsob výpočtu. Taková podpora se nepovažuje za finanční podporu ze zdroje EU Erasmus+ a řídí se zároveň podmínkami zdroje, z něhož je hrazena, schváleným cestovním příkazem a vnitřními předpisy organizace.</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1420"/>
        <w:gridCol w:w="1420"/>
        <w:gridCol w:w="1418"/>
        <w:gridCol w:w="1418"/>
        <w:gridCol w:w="1826"/>
      </w:tblGrid>
      <w:tr w:rsidR="003B3EE2" w:rsidRPr="00FC5113" w14:paraId="34D4BE06" w14:textId="77777777" w:rsidTr="00F12DC4">
        <w:tc>
          <w:tcPr>
            <w:tcW w:w="65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52199E6" w14:textId="77777777" w:rsidR="003B3EE2" w:rsidRPr="00F12DC4" w:rsidRDefault="003B3EE2" w:rsidP="00F12DC4">
            <w:pPr>
              <w:jc w:val="center"/>
              <w:rPr>
                <w:rFonts w:ascii="Arial Narrow" w:hAnsi="Arial Narrow"/>
                <w:kern w:val="2"/>
                <w:sz w:val="19"/>
                <w:szCs w:val="19"/>
                <w:lang w:val="cs-CZ" w:eastAsia="cs-CZ"/>
                <w14:ligatures w14:val="standardContextual"/>
              </w:rPr>
            </w:pPr>
            <w:r w:rsidRPr="00F12DC4">
              <w:rPr>
                <w:rFonts w:ascii="Arial Narrow" w:hAnsi="Arial Narrow"/>
                <w:b/>
                <w:bCs/>
                <w:sz w:val="19"/>
                <w:szCs w:val="19"/>
              </w:rPr>
              <w:t>Kategorie podpory / nákladů</w:t>
            </w:r>
          </w:p>
        </w:tc>
        <w:tc>
          <w:tcPr>
            <w:tcW w:w="822"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519E113"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Počet dnů / km / specifikace</w:t>
            </w:r>
          </w:p>
        </w:tc>
        <w:tc>
          <w:tcPr>
            <w:tcW w:w="822"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CDC6B8C"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Sazba / způsob výpočtu</w:t>
            </w:r>
          </w:p>
        </w:tc>
        <w:tc>
          <w:tcPr>
            <w:tcW w:w="82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F16A4EF"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Částka ze zdroje EU Erasmus+</w:t>
            </w:r>
          </w:p>
        </w:tc>
        <w:tc>
          <w:tcPr>
            <w:tcW w:w="82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52C2652D" w14:textId="3C6B5400"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Částka z centrálního</w:t>
            </w:r>
            <w:r w:rsidR="00F12DC4">
              <w:rPr>
                <w:rFonts w:ascii="Arial Narrow" w:hAnsi="Arial Narrow"/>
                <w:b/>
                <w:bCs/>
                <w:sz w:val="19"/>
                <w:szCs w:val="19"/>
              </w:rPr>
              <w:t xml:space="preserve"> </w:t>
            </w:r>
            <w:r w:rsidRPr="00F12DC4">
              <w:rPr>
                <w:rFonts w:ascii="Arial Narrow" w:hAnsi="Arial Narrow"/>
                <w:b/>
                <w:bCs/>
                <w:sz w:val="19"/>
                <w:szCs w:val="19"/>
              </w:rPr>
              <w:t xml:space="preserve">zdroje </w:t>
            </w:r>
            <w:r w:rsidR="00F12DC4">
              <w:rPr>
                <w:rFonts w:ascii="Arial Narrow" w:hAnsi="Arial Narrow"/>
                <w:b/>
                <w:bCs/>
                <w:sz w:val="19"/>
                <w:szCs w:val="19"/>
              </w:rPr>
              <w:t>JU</w:t>
            </w:r>
          </w:p>
        </w:tc>
        <w:tc>
          <w:tcPr>
            <w:tcW w:w="105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06B04F09"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Poznámka</w:t>
            </w:r>
          </w:p>
        </w:tc>
      </w:tr>
      <w:tr w:rsidR="003B3EE2" w:rsidRPr="00FC5113" w14:paraId="0EA766D9"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608AB708" w14:textId="77777777" w:rsidR="003B3EE2" w:rsidRPr="00FC5113" w:rsidRDefault="003B3EE2" w:rsidP="00F12DC4">
            <w:pPr>
              <w:rPr>
                <w:rFonts w:ascii="Arial Narrow" w:hAnsi="Arial Narrow"/>
              </w:rPr>
            </w:pPr>
            <w:r w:rsidRPr="00FC5113">
              <w:rPr>
                <w:rFonts w:ascii="Arial Narrow" w:hAnsi="Arial Narrow"/>
              </w:rPr>
              <w:t>Pobytové náklady</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49C995A" w14:textId="3856F154" w:rsidR="003B3EE2" w:rsidRPr="00F12DC4" w:rsidRDefault="00F63869" w:rsidP="00F12DC4">
            <w:pPr>
              <w:jc w:val="center"/>
              <w:rPr>
                <w:rFonts w:ascii="Arial Narrow" w:hAnsi="Arial Narrow"/>
                <w:highlight w:val="cyan"/>
              </w:rPr>
            </w:pPr>
            <w:sdt>
              <w:sdtPr>
                <w:rPr>
                  <w:rFonts w:ascii="Arial Narrow" w:hAnsi="Arial Narrow"/>
                  <w:highlight w:val="cyan"/>
                  <w:shd w:val="clear" w:color="auto" w:fill="FFFF00"/>
                </w:rPr>
                <w:id w:val="-185996031"/>
                <w:placeholder>
                  <w:docPart w:val="DefaultPlaceholder_-1854013440"/>
                </w:placeholder>
                <w:text/>
              </w:sdtPr>
              <w:sdtEndPr/>
              <w:sdtContent>
                <w:r w:rsidR="003B3EE2" w:rsidRPr="00F12DC4">
                  <w:rPr>
                    <w:rFonts w:ascii="Arial Narrow" w:hAnsi="Arial Narrow"/>
                    <w:highlight w:val="cyan"/>
                    <w:shd w:val="clear" w:color="auto" w:fill="FFFF00"/>
                  </w:rPr>
                  <w:t>[...]</w:t>
                </w:r>
              </w:sdtContent>
            </w:sdt>
            <w:r w:rsidR="003B3EE2" w:rsidRPr="00F12DC4">
              <w:rPr>
                <w:rFonts w:ascii="Arial Narrow" w:hAnsi="Arial Narrow"/>
                <w:highlight w:val="cyan"/>
                <w:shd w:val="clear" w:color="auto" w:fill="FFFF00"/>
              </w:rPr>
              <w:t xml:space="preserve"> dnů</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6B3FDAB" w14:textId="42319E87" w:rsidR="003B3EE2" w:rsidRPr="00F12DC4" w:rsidRDefault="00F63869" w:rsidP="00F12DC4">
            <w:pPr>
              <w:jc w:val="center"/>
              <w:rPr>
                <w:rFonts w:ascii="Arial Narrow" w:hAnsi="Arial Narrow"/>
                <w:highlight w:val="cyan"/>
              </w:rPr>
            </w:pPr>
            <w:sdt>
              <w:sdtPr>
                <w:rPr>
                  <w:rFonts w:ascii="Arial Narrow" w:hAnsi="Arial Narrow"/>
                  <w:highlight w:val="cyan"/>
                  <w:shd w:val="clear" w:color="auto" w:fill="FFFF00"/>
                </w:rPr>
                <w:id w:val="154579650"/>
                <w:placeholder>
                  <w:docPart w:val="DefaultPlaceholder_-1854013440"/>
                </w:placeholder>
                <w:text/>
              </w:sdtPr>
              <w:sdtEndPr/>
              <w:sdtContent>
                <w:r w:rsidR="003B3EE2" w:rsidRPr="00F12DC4">
                  <w:rPr>
                    <w:rFonts w:ascii="Arial Narrow" w:hAnsi="Arial Narrow"/>
                    <w:highlight w:val="cyan"/>
                    <w:shd w:val="clear" w:color="auto" w:fill="FFFF00"/>
                  </w:rPr>
                  <w:t>[...]</w:t>
                </w:r>
              </w:sdtContent>
            </w:sdt>
            <w:r w:rsidR="003B3EE2" w:rsidRPr="00F12DC4">
              <w:rPr>
                <w:rFonts w:ascii="Arial Narrow" w:hAnsi="Arial Narrow"/>
                <w:highlight w:val="cyan"/>
                <w:shd w:val="clear" w:color="auto" w:fill="FFFF00"/>
              </w:rPr>
              <w:t xml:space="preserve"> EUR/den</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700320735"/>
              <w:placeholder>
                <w:docPart w:val="DefaultPlaceholder_-1854013440"/>
              </w:placeholder>
              <w:text/>
            </w:sdtPr>
            <w:sdtEndPr/>
            <w:sdtContent>
              <w:p w14:paraId="02175926" w14:textId="06FE76D4"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2044511277"/>
              <w:placeholder>
                <w:docPart w:val="DefaultPlaceholder_-1854013440"/>
              </w:placeholder>
              <w:text/>
            </w:sdtPr>
            <w:sdtEndPr/>
            <w:sdtContent>
              <w:p w14:paraId="54C3B9FB" w14:textId="6494FF45"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hideMark/>
          </w:tcPr>
          <w:p w14:paraId="73C2AE58" w14:textId="7C82555E" w:rsidR="003B3EE2" w:rsidRPr="00FC5113" w:rsidRDefault="003B3EE2" w:rsidP="00F12DC4">
            <w:pPr>
              <w:rPr>
                <w:rFonts w:ascii="Arial Narrow" w:hAnsi="Arial Narrow"/>
                <w:sz w:val="18"/>
                <w:szCs w:val="18"/>
              </w:rPr>
            </w:pPr>
          </w:p>
        </w:tc>
      </w:tr>
      <w:tr w:rsidR="003B3EE2" w:rsidRPr="00FC5113" w14:paraId="7BC03752"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23AB6686" w14:textId="77777777" w:rsidR="00F12DC4" w:rsidRDefault="003B3EE2" w:rsidP="00F12DC4">
            <w:pPr>
              <w:rPr>
                <w:rFonts w:ascii="Arial Narrow" w:hAnsi="Arial Narrow"/>
              </w:rPr>
            </w:pPr>
            <w:r w:rsidRPr="00FC5113">
              <w:rPr>
                <w:rFonts w:ascii="Arial Narrow" w:hAnsi="Arial Narrow"/>
              </w:rPr>
              <w:t xml:space="preserve">Pobytové náklady </w:t>
            </w:r>
          </w:p>
          <w:p w14:paraId="4721567E" w14:textId="33D06D6A" w:rsidR="003B3EE2" w:rsidRPr="00F12DC4" w:rsidRDefault="00F12DC4" w:rsidP="00F12DC4">
            <w:pPr>
              <w:rPr>
                <w:rFonts w:ascii="Arial Narrow" w:hAnsi="Arial Narrow"/>
              </w:rPr>
            </w:pPr>
            <w:r w:rsidRPr="00F12DC4">
              <w:rPr>
                <w:rFonts w:ascii="Arial Narrow" w:hAnsi="Arial Narrow"/>
              </w:rPr>
              <w:t>-</w:t>
            </w:r>
            <w:r>
              <w:rPr>
                <w:rFonts w:ascii="Arial Narrow" w:hAnsi="Arial Narrow"/>
              </w:rPr>
              <w:t xml:space="preserve"> </w:t>
            </w:r>
            <w:r w:rsidR="003B3EE2" w:rsidRPr="00F12DC4">
              <w:rPr>
                <w:rFonts w:ascii="Arial Narrow" w:hAnsi="Arial Narrow"/>
              </w:rPr>
              <w:t>dny na cestu</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64FFFA6F" w14:textId="0781BDEB" w:rsidR="003B3EE2" w:rsidRPr="00F12DC4" w:rsidRDefault="00F63869" w:rsidP="00F12DC4">
            <w:pPr>
              <w:jc w:val="center"/>
              <w:rPr>
                <w:rFonts w:ascii="Arial Narrow" w:hAnsi="Arial Narrow"/>
                <w:highlight w:val="cyan"/>
              </w:rPr>
            </w:pPr>
            <w:sdt>
              <w:sdtPr>
                <w:rPr>
                  <w:rFonts w:ascii="Arial Narrow" w:hAnsi="Arial Narrow"/>
                  <w:highlight w:val="cyan"/>
                  <w:shd w:val="clear" w:color="auto" w:fill="FFFF00"/>
                </w:rPr>
                <w:id w:val="784307083"/>
                <w:placeholder>
                  <w:docPart w:val="DefaultPlaceholder_-1854013440"/>
                </w:placeholder>
                <w:text/>
              </w:sdtPr>
              <w:sdtEndPr/>
              <w:sdtContent>
                <w:r w:rsidR="003B3EE2" w:rsidRPr="00F12DC4">
                  <w:rPr>
                    <w:rFonts w:ascii="Arial Narrow" w:hAnsi="Arial Narrow"/>
                    <w:highlight w:val="cyan"/>
                    <w:shd w:val="clear" w:color="auto" w:fill="FFFF00"/>
                  </w:rPr>
                  <w:t>[...]</w:t>
                </w:r>
              </w:sdtContent>
            </w:sdt>
            <w:r w:rsidR="003B3EE2" w:rsidRPr="00F12DC4">
              <w:rPr>
                <w:rFonts w:ascii="Arial Narrow" w:hAnsi="Arial Narrow"/>
                <w:highlight w:val="cyan"/>
                <w:shd w:val="clear" w:color="auto" w:fill="FFFF00"/>
              </w:rPr>
              <w:t xml:space="preserve"> dnů</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B376C49" w14:textId="346D19E6" w:rsidR="003B3EE2" w:rsidRPr="00F12DC4" w:rsidRDefault="00F63869" w:rsidP="00F12DC4">
            <w:pPr>
              <w:jc w:val="center"/>
              <w:rPr>
                <w:rFonts w:ascii="Arial Narrow" w:hAnsi="Arial Narrow"/>
                <w:highlight w:val="cyan"/>
              </w:rPr>
            </w:pPr>
            <w:sdt>
              <w:sdtPr>
                <w:rPr>
                  <w:rFonts w:ascii="Arial Narrow" w:hAnsi="Arial Narrow"/>
                  <w:highlight w:val="cyan"/>
                  <w:shd w:val="clear" w:color="auto" w:fill="FFFF00"/>
                </w:rPr>
                <w:id w:val="-1324434710"/>
                <w:placeholder>
                  <w:docPart w:val="DefaultPlaceholder_-1854013440"/>
                </w:placeholder>
                <w:text/>
              </w:sdtPr>
              <w:sdtEndPr/>
              <w:sdtContent>
                <w:r w:rsidR="003B3EE2" w:rsidRPr="00F12DC4">
                  <w:rPr>
                    <w:rFonts w:ascii="Arial Narrow" w:hAnsi="Arial Narrow"/>
                    <w:highlight w:val="cyan"/>
                    <w:shd w:val="clear" w:color="auto" w:fill="FFFF00"/>
                  </w:rPr>
                  <w:t>[...]</w:t>
                </w:r>
              </w:sdtContent>
            </w:sdt>
            <w:r w:rsidR="003B3EE2" w:rsidRPr="00F12DC4">
              <w:rPr>
                <w:rFonts w:ascii="Arial Narrow" w:hAnsi="Arial Narrow"/>
                <w:highlight w:val="cyan"/>
                <w:shd w:val="clear" w:color="auto" w:fill="FFFF00"/>
              </w:rPr>
              <w:t xml:space="preserve"> EUR/den</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890953548"/>
              <w:placeholder>
                <w:docPart w:val="DefaultPlaceholder_-1854013440"/>
              </w:placeholder>
              <w:text/>
            </w:sdtPr>
            <w:sdtEndPr/>
            <w:sdtContent>
              <w:p w14:paraId="2841FEF1" w14:textId="00A8C3FC"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928955672"/>
              <w:placeholder>
                <w:docPart w:val="DefaultPlaceholder_-1854013440"/>
              </w:placeholder>
              <w:text/>
            </w:sdtPr>
            <w:sdtEndPr/>
            <w:sdtContent>
              <w:p w14:paraId="06DE35E7" w14:textId="5CFBE4C0"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hideMark/>
          </w:tcPr>
          <w:p w14:paraId="15C683EF" w14:textId="41C1D40A" w:rsidR="003B3EE2" w:rsidRPr="00FC5113" w:rsidRDefault="00D475FF" w:rsidP="001B4C5F">
            <w:pPr>
              <w:pStyle w:val="Normln4"/>
              <w:rPr>
                <w:rFonts w:ascii="Arial Narrow" w:hAnsi="Arial Narrow"/>
                <w:sz w:val="18"/>
                <w:szCs w:val="18"/>
              </w:rPr>
            </w:pPr>
            <w:r w:rsidRPr="00FC5113">
              <w:rPr>
                <w:rFonts w:ascii="Arial Narrow" w:hAnsi="Arial Narrow"/>
                <w:sz w:val="18"/>
                <w:szCs w:val="18"/>
              </w:rPr>
              <w:t>pouze pokud jsou dny na cestu způsobilé</w:t>
            </w:r>
            <w:r w:rsidR="001B4C5F" w:rsidRPr="001B4C5F">
              <w:rPr>
                <w:rFonts w:ascii="Arial Narrow" w:hAnsi="Arial Narrow"/>
                <w:sz w:val="18"/>
                <w:szCs w:val="18"/>
                <w:lang w:val="fr-FR"/>
              </w:rPr>
              <w:t>,</w:t>
            </w:r>
            <w:r w:rsidRPr="00FC5113">
              <w:rPr>
                <w:rFonts w:ascii="Arial Narrow" w:hAnsi="Arial Narrow"/>
                <w:sz w:val="18"/>
                <w:szCs w:val="18"/>
              </w:rPr>
              <w:t xml:space="preserve"> schválené</w:t>
            </w:r>
            <w:r w:rsidR="001B4C5F" w:rsidRPr="001B4C5F">
              <w:rPr>
                <w:rFonts w:ascii="Arial Narrow" w:hAnsi="Arial Narrow"/>
                <w:sz w:val="18"/>
                <w:szCs w:val="18"/>
                <w:lang w:val="fr-FR"/>
              </w:rPr>
              <w:t xml:space="preserve"> a výslovně uvedené v individuálním výpočtu podpory podle této smlouvy</w:t>
            </w:r>
          </w:p>
        </w:tc>
      </w:tr>
      <w:tr w:rsidR="003B3EE2" w:rsidRPr="00FC5113" w14:paraId="6D85CEF6"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18173A48" w14:textId="77777777" w:rsidR="003B3EE2" w:rsidRPr="00FC5113" w:rsidRDefault="003B3EE2" w:rsidP="00F12DC4">
            <w:pPr>
              <w:rPr>
                <w:rFonts w:ascii="Arial Narrow" w:hAnsi="Arial Narrow"/>
              </w:rPr>
            </w:pPr>
            <w:r w:rsidRPr="00FC5113">
              <w:rPr>
                <w:rFonts w:ascii="Arial Narrow" w:hAnsi="Arial Narrow"/>
              </w:rPr>
              <w:t>Cestovní náklady</w:t>
            </w:r>
          </w:p>
        </w:tc>
        <w:tc>
          <w:tcPr>
            <w:tcW w:w="822"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318570778"/>
              <w:placeholder>
                <w:docPart w:val="DefaultPlaceholder_-1854013440"/>
              </w:placeholder>
              <w:text/>
            </w:sdtPr>
            <w:sdtEndPr/>
            <w:sdtContent>
              <w:p w14:paraId="4E238870" w14:textId="1495FA69"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vzdálenostní pásmo / způsob dopravy</w:t>
                </w:r>
              </w:p>
            </w:sdtContent>
          </w:sdt>
        </w:tc>
        <w:tc>
          <w:tcPr>
            <w:tcW w:w="822" w:type="pct"/>
            <w:tcBorders>
              <w:top w:val="single" w:sz="8" w:space="0" w:color="BFBFBF"/>
              <w:left w:val="single" w:sz="8" w:space="0" w:color="BFBFBF"/>
              <w:bottom w:val="single" w:sz="8" w:space="0" w:color="BFBFBF"/>
              <w:right w:val="single" w:sz="8" w:space="0" w:color="BFBFBF"/>
            </w:tcBorders>
            <w:vAlign w:val="center"/>
            <w:hideMark/>
          </w:tcPr>
          <w:p w14:paraId="443617F0" w14:textId="539F3E78" w:rsidR="003B3EE2" w:rsidRPr="00F12DC4" w:rsidRDefault="00F63869" w:rsidP="00F12DC4">
            <w:pPr>
              <w:jc w:val="center"/>
              <w:rPr>
                <w:rFonts w:ascii="Arial Narrow" w:hAnsi="Arial Narrow"/>
                <w:highlight w:val="cyan"/>
              </w:rPr>
            </w:pPr>
            <w:sdt>
              <w:sdtPr>
                <w:rPr>
                  <w:rFonts w:ascii="Arial Narrow" w:hAnsi="Arial Narrow"/>
                  <w:highlight w:val="cyan"/>
                  <w:shd w:val="clear" w:color="auto" w:fill="FFFF00"/>
                </w:rPr>
                <w:id w:val="1045958220"/>
                <w:placeholder>
                  <w:docPart w:val="DefaultPlaceholder_-1854013440"/>
                </w:placeholder>
                <w:text/>
              </w:sdtPr>
              <w:sdtEndPr/>
              <w:sdtContent>
                <w:r w:rsidR="003B3EE2" w:rsidRPr="00F12DC4">
                  <w:rPr>
                    <w:rFonts w:ascii="Arial Narrow" w:hAnsi="Arial Narrow"/>
                    <w:highlight w:val="cyan"/>
                    <w:shd w:val="clear" w:color="auto" w:fill="FFFF00"/>
                  </w:rPr>
                  <w:t>[...]</w:t>
                </w:r>
              </w:sdtContent>
            </w:sdt>
            <w:r w:rsidR="003B3EE2" w:rsidRPr="00F12DC4">
              <w:rPr>
                <w:rFonts w:ascii="Arial Narrow" w:hAnsi="Arial Narrow"/>
                <w:highlight w:val="cyan"/>
                <w:shd w:val="clear" w:color="auto" w:fill="FFFF00"/>
              </w:rPr>
              <w:t xml:space="preserve"> EUR</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039864881"/>
              <w:placeholder>
                <w:docPart w:val="DefaultPlaceholder_-1854013440"/>
              </w:placeholder>
              <w:text/>
            </w:sdtPr>
            <w:sdtEndPr/>
            <w:sdtContent>
              <w:p w14:paraId="6A413790" w14:textId="39E84723"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911217883"/>
              <w:placeholder>
                <w:docPart w:val="DefaultPlaceholder_-1854013440"/>
              </w:placeholder>
              <w:text/>
            </w:sdtPr>
            <w:sdtEndPr/>
            <w:sdtContent>
              <w:p w14:paraId="62FD864C" w14:textId="1A40E7D9"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tcPr>
          <w:p w14:paraId="3315FC88" w14:textId="210539DC" w:rsidR="003B3EE2" w:rsidRPr="00FC5113" w:rsidRDefault="003B3EE2" w:rsidP="00F12DC4">
            <w:pPr>
              <w:rPr>
                <w:rFonts w:ascii="Arial Narrow" w:hAnsi="Arial Narrow"/>
                <w:sz w:val="18"/>
                <w:szCs w:val="18"/>
              </w:rPr>
            </w:pPr>
          </w:p>
        </w:tc>
      </w:tr>
      <w:tr w:rsidR="003B3EE2" w:rsidRPr="00FC5113" w14:paraId="18CF13C0"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09E16703" w14:textId="77777777" w:rsidR="003B3EE2" w:rsidRPr="00FC5113" w:rsidRDefault="003B3EE2" w:rsidP="00F12DC4">
            <w:pPr>
              <w:rPr>
                <w:rFonts w:ascii="Arial Narrow" w:hAnsi="Arial Narrow"/>
              </w:rPr>
            </w:pPr>
            <w:r w:rsidRPr="00FC5113">
              <w:rPr>
                <w:rFonts w:ascii="Arial Narrow" w:hAnsi="Arial Narrow"/>
                <w:b/>
                <w:bCs/>
              </w:rPr>
              <w:t>Celkem</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27399F94" w14:textId="77777777" w:rsidR="003B3EE2" w:rsidRPr="00F12DC4" w:rsidRDefault="003B3EE2" w:rsidP="00F12DC4">
            <w:pPr>
              <w:jc w:val="center"/>
              <w:rPr>
                <w:rFonts w:ascii="Arial Narrow" w:hAnsi="Arial Narrow"/>
                <w:highlight w:val="cyan"/>
              </w:rPr>
            </w:pP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68ABC129" w14:textId="77777777" w:rsidR="003B3EE2" w:rsidRPr="00F12DC4" w:rsidRDefault="003B3EE2" w:rsidP="00F12DC4">
            <w:pPr>
              <w:jc w:val="center"/>
              <w:rPr>
                <w:rFonts w:ascii="Arial Narrow" w:hAnsi="Arial Narrow"/>
                <w:highlight w:val="cyan"/>
              </w:rPr>
            </w:pPr>
          </w:p>
        </w:tc>
        <w:tc>
          <w:tcPr>
            <w:tcW w:w="821" w:type="pct"/>
            <w:tcBorders>
              <w:top w:val="single" w:sz="8" w:space="0" w:color="BFBFBF"/>
              <w:left w:val="single" w:sz="8" w:space="0" w:color="BFBFBF"/>
              <w:bottom w:val="single" w:sz="8" w:space="0" w:color="BFBFBF"/>
              <w:right w:val="single" w:sz="8" w:space="0" w:color="BFBFBF"/>
            </w:tcBorders>
            <w:vAlign w:val="center"/>
            <w:hideMark/>
          </w:tcPr>
          <w:p w14:paraId="201E3E47" w14:textId="5C8FE45E" w:rsidR="003B3EE2" w:rsidRPr="00F12DC4" w:rsidRDefault="00F63869" w:rsidP="00F12DC4">
            <w:pPr>
              <w:jc w:val="center"/>
              <w:rPr>
                <w:rFonts w:ascii="Arial Narrow" w:hAnsi="Arial Narrow"/>
                <w:highlight w:val="cyan"/>
              </w:rPr>
            </w:pPr>
            <w:sdt>
              <w:sdtPr>
                <w:rPr>
                  <w:rFonts w:ascii="Arial Narrow" w:hAnsi="Arial Narrow"/>
                  <w:b/>
                  <w:bCs/>
                  <w:highlight w:val="cyan"/>
                  <w:shd w:val="clear" w:color="auto" w:fill="FFFF00"/>
                </w:rPr>
                <w:id w:val="779219046"/>
                <w:placeholder>
                  <w:docPart w:val="DefaultPlaceholder_-1854013440"/>
                </w:placeholder>
                <w:text/>
              </w:sdtPr>
              <w:sdtEndPr/>
              <w:sdtContent>
                <w:r w:rsidR="003B3EE2" w:rsidRPr="00F12DC4">
                  <w:rPr>
                    <w:rFonts w:ascii="Arial Narrow" w:hAnsi="Arial Narrow"/>
                    <w:b/>
                    <w:bCs/>
                    <w:highlight w:val="cyan"/>
                    <w:shd w:val="clear" w:color="auto" w:fill="FFFF00"/>
                  </w:rPr>
                  <w:t>[...]</w:t>
                </w:r>
              </w:sdtContent>
            </w:sdt>
            <w:r w:rsidR="003B3EE2" w:rsidRPr="00F12DC4">
              <w:rPr>
                <w:rFonts w:ascii="Arial Narrow" w:hAnsi="Arial Narrow"/>
                <w:b/>
                <w:bCs/>
                <w:highlight w:val="cyan"/>
                <w:shd w:val="clear" w:color="auto" w:fill="FFFF00"/>
              </w:rPr>
              <w:t xml:space="preserve"> EUR</w:t>
            </w:r>
          </w:p>
        </w:tc>
        <w:tc>
          <w:tcPr>
            <w:tcW w:w="821" w:type="pct"/>
            <w:tcBorders>
              <w:top w:val="single" w:sz="8" w:space="0" w:color="BFBFBF"/>
              <w:left w:val="single" w:sz="8" w:space="0" w:color="BFBFBF"/>
              <w:bottom w:val="single" w:sz="8" w:space="0" w:color="BFBFBF"/>
              <w:right w:val="single" w:sz="8" w:space="0" w:color="BFBFBF"/>
            </w:tcBorders>
            <w:vAlign w:val="center"/>
            <w:hideMark/>
          </w:tcPr>
          <w:p w14:paraId="4347F15A" w14:textId="098DEF74" w:rsidR="003B3EE2" w:rsidRPr="00F12DC4" w:rsidRDefault="00F63869" w:rsidP="00F12DC4">
            <w:pPr>
              <w:jc w:val="center"/>
              <w:rPr>
                <w:rFonts w:ascii="Arial Narrow" w:hAnsi="Arial Narrow"/>
                <w:highlight w:val="cyan"/>
              </w:rPr>
            </w:pPr>
            <w:sdt>
              <w:sdtPr>
                <w:rPr>
                  <w:rFonts w:ascii="Arial Narrow" w:hAnsi="Arial Narrow"/>
                  <w:b/>
                  <w:bCs/>
                  <w:highlight w:val="cyan"/>
                  <w:shd w:val="clear" w:color="auto" w:fill="FFFF00"/>
                </w:rPr>
                <w:id w:val="1246695112"/>
                <w:placeholder>
                  <w:docPart w:val="DefaultPlaceholder_-1854013440"/>
                </w:placeholder>
                <w:text/>
              </w:sdtPr>
              <w:sdtEndPr/>
              <w:sdtContent>
                <w:r w:rsidR="003B3EE2" w:rsidRPr="00F12DC4">
                  <w:rPr>
                    <w:rFonts w:ascii="Arial Narrow" w:hAnsi="Arial Narrow"/>
                    <w:b/>
                    <w:bCs/>
                    <w:highlight w:val="cyan"/>
                    <w:shd w:val="clear" w:color="auto" w:fill="FFFF00"/>
                  </w:rPr>
                  <w:t>[...]</w:t>
                </w:r>
              </w:sdtContent>
            </w:sdt>
            <w:r w:rsidR="003B3EE2" w:rsidRPr="00F12DC4">
              <w:rPr>
                <w:rFonts w:ascii="Arial Narrow" w:hAnsi="Arial Narrow"/>
                <w:b/>
                <w:bCs/>
                <w:highlight w:val="cyan"/>
                <w:shd w:val="clear" w:color="auto" w:fill="FFFF00"/>
              </w:rPr>
              <w:t xml:space="preserve"> EUR</w:t>
            </w:r>
          </w:p>
        </w:tc>
        <w:tc>
          <w:tcPr>
            <w:tcW w:w="1057" w:type="pct"/>
            <w:tcBorders>
              <w:top w:val="single" w:sz="8" w:space="0" w:color="BFBFBF"/>
              <w:left w:val="single" w:sz="8" w:space="0" w:color="BFBFBF"/>
              <w:bottom w:val="single" w:sz="8" w:space="0" w:color="BFBFBF"/>
              <w:right w:val="single" w:sz="8" w:space="0" w:color="BFBFBF"/>
            </w:tcBorders>
            <w:vAlign w:val="center"/>
          </w:tcPr>
          <w:p w14:paraId="3A02CF14" w14:textId="6089791F" w:rsidR="003B3EE2" w:rsidRPr="00FC5113" w:rsidRDefault="003B3EE2" w:rsidP="00F12DC4">
            <w:pPr>
              <w:rPr>
                <w:rFonts w:ascii="Arial Narrow" w:hAnsi="Arial Narrow"/>
                <w:sz w:val="18"/>
                <w:szCs w:val="18"/>
              </w:rPr>
            </w:pPr>
          </w:p>
        </w:tc>
      </w:tr>
    </w:tbl>
    <w:p w14:paraId="69287365" w14:textId="77777777" w:rsidR="00774A02" w:rsidRPr="00FC5113" w:rsidRDefault="005F6592">
      <w:pPr>
        <w:pStyle w:val="Normln3"/>
        <w:spacing w:before="60" w:after="60"/>
        <w:ind w:left="510"/>
        <w:jc w:val="both"/>
        <w:rPr>
          <w:sz w:val="18"/>
          <w:szCs w:val="18"/>
        </w:rPr>
      </w:pPr>
      <w:r w:rsidRPr="00FC5113">
        <w:rPr>
          <w:rFonts w:ascii="Calibri" w:hAnsi="Calibri" w:cs="Calibri"/>
          <w:i/>
          <w:iCs/>
          <w:sz w:val="18"/>
          <w:szCs w:val="18"/>
          <w:lang w:val="fr-FR"/>
        </w:rPr>
        <w:t>Pozn.: Tato tabulka uvádí pouze podporu a zdroje krytí přiznané touto smlouvou. Případné další náklady hrazené fakultou nebo jinou součástí organizace, které nejsou výslovně uvedeny v této tabulce, nejsou touto smlouvou přiznány ani garantovány; jejich schválení, výše, zdroj a vyúčtování se řídí schváleným cestovním příkazem a pravidly příslušné fakulty nebo součásti organizace.</w:t>
      </w:r>
    </w:p>
    <w:p w14:paraId="117ACD24" w14:textId="77777777" w:rsidR="00774A02" w:rsidRDefault="00D475FF">
      <w:pPr>
        <w:pStyle w:val="Normln4"/>
        <w:spacing w:before="60"/>
        <w:ind w:left="510" w:hanging="510"/>
        <w:jc w:val="both"/>
      </w:pPr>
      <w:r w:rsidRPr="00C869CE">
        <w:rPr>
          <w:rFonts w:asciiTheme="minorHAnsi" w:hAnsiTheme="minorHAnsi" w:cstheme="minorHAnsi"/>
          <w:sz w:val="23"/>
          <w:szCs w:val="23"/>
        </w:rPr>
        <w:t>3.</w:t>
      </w:r>
      <w:r>
        <w:rPr>
          <w:rFonts w:asciiTheme="minorHAnsi" w:hAnsiTheme="minorHAnsi" w:cstheme="minorHAnsi"/>
          <w:sz w:val="23"/>
          <w:szCs w:val="23"/>
        </w:rPr>
        <w:t>6</w:t>
      </w:r>
      <w:r>
        <w:rPr>
          <w:rFonts w:asciiTheme="minorHAnsi" w:hAnsiTheme="minorHAnsi" w:cstheme="minorHAnsi"/>
          <w:sz w:val="23"/>
          <w:szCs w:val="23"/>
        </w:rPr>
        <w:tab/>
      </w:r>
      <w:r w:rsidRPr="00C869CE">
        <w:rPr>
          <w:rFonts w:asciiTheme="minorHAnsi" w:hAnsiTheme="minorHAnsi" w:cstheme="minorHAnsi"/>
          <w:sz w:val="23"/>
          <w:szCs w:val="23"/>
        </w:rPr>
        <w:t xml:space="preserve">Pro účely této smlouvy se </w:t>
      </w:r>
      <w:r w:rsidRPr="00936CEE">
        <w:rPr>
          <w:rFonts w:asciiTheme="minorHAnsi" w:hAnsiTheme="minorHAnsi" w:cstheme="minorHAnsi"/>
          <w:b/>
          <w:bCs/>
          <w:sz w:val="23"/>
          <w:szCs w:val="23"/>
        </w:rPr>
        <w:t>nulovým grantem ze zdroje EU Erasmus+</w:t>
      </w:r>
      <w:r w:rsidRPr="00C869CE">
        <w:rPr>
          <w:rFonts w:asciiTheme="minorHAnsi" w:hAnsiTheme="minorHAnsi" w:cstheme="minorHAnsi"/>
          <w:sz w:val="23"/>
          <w:szCs w:val="23"/>
        </w:rPr>
        <w:t xml:space="preserve"> (</w:t>
      </w:r>
      <w:proofErr w:type="spellStart"/>
      <w:r w:rsidRPr="00C869CE">
        <w:rPr>
          <w:rFonts w:asciiTheme="minorHAnsi" w:hAnsiTheme="minorHAnsi" w:cstheme="minorHAnsi"/>
          <w:sz w:val="23"/>
          <w:szCs w:val="23"/>
        </w:rPr>
        <w:t>zero</w:t>
      </w:r>
      <w:proofErr w:type="spellEnd"/>
      <w:r w:rsidRPr="00C869CE">
        <w:rPr>
          <w:rFonts w:asciiTheme="minorHAnsi" w:hAnsiTheme="minorHAnsi" w:cstheme="minorHAnsi"/>
          <w:sz w:val="23"/>
          <w:szCs w:val="23"/>
        </w:rPr>
        <w:t xml:space="preserve">-grant) rozumí účast na mobilitě Erasmus+ nebo její části </w:t>
      </w:r>
      <w:r w:rsidRPr="00936CEE">
        <w:rPr>
          <w:rFonts w:asciiTheme="minorHAnsi" w:hAnsiTheme="minorHAnsi" w:cstheme="minorHAnsi"/>
          <w:b/>
          <w:bCs/>
          <w:sz w:val="23"/>
          <w:szCs w:val="23"/>
        </w:rPr>
        <w:t>bez poskytnutí finanční podpory ze zdroje EU Erasmus+</w:t>
      </w:r>
      <w:r w:rsidRPr="00C869CE">
        <w:rPr>
          <w:rFonts w:asciiTheme="minorHAnsi" w:hAnsiTheme="minorHAnsi" w:cstheme="minorHAnsi"/>
          <w:sz w:val="23"/>
          <w:szCs w:val="23"/>
        </w:rPr>
        <w:t xml:space="preserve"> na příslušné období nebo příslušnou rozpočtovou kategorii. </w:t>
      </w:r>
      <w:r w:rsidR="0092074B" w:rsidRPr="0092074B">
        <w:rPr>
          <w:rFonts w:ascii="Calibri" w:hAnsi="Calibri" w:cs="Calibri"/>
          <w:sz w:val="23"/>
          <w:szCs w:val="23"/>
          <w:lang w:val="fr-FR"/>
        </w:rPr>
        <w:t xml:space="preserve">Zero-grant neznamená, že se zaměstnanecká mobilita Erasmus+ uskutečňuje mimo program Erasmus+ ani že se zahraniční pracovní cesta uskutečňuje bez cestovních náhrad. </w:t>
      </w:r>
      <w:r w:rsidRPr="00C869CE">
        <w:rPr>
          <w:rFonts w:asciiTheme="minorHAnsi" w:hAnsiTheme="minorHAnsi" w:cstheme="minorHAnsi"/>
          <w:sz w:val="23"/>
          <w:szCs w:val="23"/>
        </w:rPr>
        <w:t xml:space="preserve">Účastník s nulovým grantem zůstává účastníkem mobility Erasmus+ a </w:t>
      </w:r>
      <w:r w:rsidRPr="00433A29">
        <w:rPr>
          <w:rFonts w:asciiTheme="minorHAnsi" w:hAnsiTheme="minorHAnsi" w:cstheme="minorHAnsi"/>
          <w:b/>
          <w:bCs/>
          <w:sz w:val="23"/>
          <w:szCs w:val="23"/>
        </w:rPr>
        <w:t>je povinen splnit všechny podmínky programu Erasmus+</w:t>
      </w:r>
      <w:r w:rsidRPr="00C869CE">
        <w:rPr>
          <w:rFonts w:asciiTheme="minorHAnsi" w:hAnsiTheme="minorHAnsi" w:cstheme="minorHAnsi"/>
          <w:sz w:val="23"/>
          <w:szCs w:val="23"/>
        </w:rPr>
        <w:t>, této smlouvy, přílohy 1, schváleného cestovního příkazu a vnitřních předpisů organizace.</w:t>
      </w:r>
    </w:p>
    <w:p w14:paraId="6E51F353" w14:textId="77777777" w:rsidR="00774A02" w:rsidRDefault="00D475FF">
      <w:pPr>
        <w:pStyle w:val="Normln3"/>
        <w:spacing w:before="60" w:after="60"/>
        <w:ind w:left="510"/>
        <w:jc w:val="both"/>
      </w:pPr>
      <w:r w:rsidRPr="00900245">
        <w:rPr>
          <w:rFonts w:ascii="Calibri" w:hAnsi="Calibri" w:cs="Calibri"/>
          <w:sz w:val="23"/>
          <w:szCs w:val="23"/>
          <w:lang w:val="fr-FR"/>
        </w:rPr>
        <w:t xml:space="preserve">Pokud je mobilita nebo její část označena jako zero-grant a současně je v článku 3.5 uvedena podpora z centrálního zdroje </w:t>
      </w:r>
      <w:r w:rsidR="00C26E28" w:rsidRPr="00C26E28">
        <w:rPr>
          <w:rFonts w:ascii="Calibri" w:hAnsi="Calibri" w:cs="Calibri"/>
          <w:sz w:val="23"/>
          <w:szCs w:val="23"/>
          <w:lang w:val="fr-FR"/>
        </w:rPr>
        <w:t>JU</w:t>
      </w:r>
      <w:r w:rsidRPr="00900245">
        <w:rPr>
          <w:rFonts w:ascii="Calibri" w:hAnsi="Calibri" w:cs="Calibri"/>
          <w:sz w:val="23"/>
          <w:szCs w:val="23"/>
          <w:lang w:val="fr-FR"/>
        </w:rPr>
        <w:t xml:space="preserve">, znamená to, že účastníkovi není na danou část poskytována finanční podpora ze zdroje EU Erasmus+, avšak příslušné náklady mohou být kryty z </w:t>
      </w:r>
      <w:r w:rsidR="00C26E28" w:rsidRPr="00C26E28">
        <w:rPr>
          <w:rFonts w:ascii="Calibri" w:hAnsi="Calibri" w:cs="Calibri"/>
          <w:sz w:val="23"/>
          <w:szCs w:val="23"/>
          <w:lang w:val="fr-FR"/>
        </w:rPr>
        <w:lastRenderedPageBreak/>
        <w:t>centrálního zdroje JU</w:t>
      </w:r>
      <w:r w:rsidRPr="00900245">
        <w:rPr>
          <w:rFonts w:ascii="Calibri" w:hAnsi="Calibri" w:cs="Calibri"/>
          <w:sz w:val="23"/>
          <w:szCs w:val="23"/>
          <w:lang w:val="fr-FR"/>
        </w:rPr>
        <w:t xml:space="preserve"> v rozsahu a za podmínek uvedených v této smlouvě, ve schváleném cestovním příkazu a ve vnitřních předpisech organizace.</w:t>
      </w:r>
    </w:p>
    <w:p w14:paraId="4E53AC1E" w14:textId="77777777" w:rsidR="00774A02" w:rsidRDefault="00D475FF">
      <w:pPr>
        <w:pStyle w:val="Normln3"/>
        <w:spacing w:after="60"/>
        <w:ind w:left="510"/>
        <w:jc w:val="both"/>
      </w:pPr>
      <w:r w:rsidRPr="00206A4E">
        <w:rPr>
          <w:rFonts w:ascii="Calibri" w:hAnsi="Calibri" w:cs="Calibri"/>
          <w:sz w:val="23"/>
          <w:szCs w:val="23"/>
          <w:lang w:val="fr-FR"/>
        </w:rPr>
        <w:t xml:space="preserve">Podpora z centrálního zdroje </w:t>
      </w:r>
      <w:r w:rsidR="002E74C0" w:rsidRPr="002E74C0">
        <w:rPr>
          <w:rFonts w:ascii="Calibri" w:hAnsi="Calibri" w:cs="Calibri"/>
          <w:sz w:val="23"/>
          <w:szCs w:val="23"/>
          <w:lang w:val="fr-FR"/>
        </w:rPr>
        <w:t>JU</w:t>
      </w:r>
      <w:r w:rsidRPr="00206A4E">
        <w:rPr>
          <w:rFonts w:ascii="Calibri" w:hAnsi="Calibri" w:cs="Calibri"/>
          <w:sz w:val="23"/>
          <w:szCs w:val="23"/>
          <w:lang w:val="fr-FR"/>
        </w:rPr>
        <w:t xml:space="preserve"> může být stanovena podle sazeb a principů používaných pro výpočet podpory Erasmus+ podle přílohy 3 této smlouvy, pokud to odpovídá podmínkám příslušného zdroje a rozhodnutí organizace. Použití těchto sazeb je pouze metodou výpočtu a nezakládá závěr, že jde o finanční podporu ze zdroje EU Erasmus+.</w:t>
      </w:r>
    </w:p>
    <w:p w14:paraId="728BECFA" w14:textId="3967BB26" w:rsidR="00774A02" w:rsidRDefault="006474D8">
      <w:pPr>
        <w:pStyle w:val="Normln1"/>
        <w:ind w:left="510" w:hanging="510"/>
        <w:jc w:val="both"/>
      </w:pPr>
      <w:r w:rsidRPr="0067366D">
        <w:rPr>
          <w:rFonts w:ascii="Calibri" w:hAnsi="Calibri" w:cs="Calibri"/>
          <w:sz w:val="23"/>
          <w:szCs w:val="23"/>
          <w:lang w:val="fr-FR"/>
        </w:rPr>
        <w:t>3.</w:t>
      </w:r>
      <w:r>
        <w:rPr>
          <w:rFonts w:ascii="Calibri" w:hAnsi="Calibri" w:cs="Calibri"/>
          <w:sz w:val="23"/>
          <w:szCs w:val="23"/>
          <w:lang w:val="fr-FR"/>
        </w:rPr>
        <w:t>7</w:t>
      </w:r>
      <w:r w:rsidRPr="0067366D">
        <w:rPr>
          <w:rFonts w:ascii="Calibri" w:hAnsi="Calibri" w:cs="Calibri"/>
          <w:sz w:val="23"/>
          <w:szCs w:val="23"/>
          <w:lang w:val="fr-FR"/>
        </w:rPr>
        <w:t>    </w:t>
      </w:r>
      <w:r w:rsidR="00656E0F" w:rsidRPr="00656E0F">
        <w:rPr>
          <w:rFonts w:ascii="Calibri" w:hAnsi="Calibri" w:cs="Calibri"/>
          <w:sz w:val="23"/>
          <w:szCs w:val="23"/>
          <w:lang w:val="fr-FR"/>
        </w:rPr>
        <w:t>Zaměstnanecká</w:t>
      </w:r>
      <w:r w:rsidRPr="0067366D">
        <w:rPr>
          <w:rFonts w:ascii="Calibri" w:hAnsi="Calibri" w:cs="Calibri"/>
          <w:sz w:val="23"/>
          <w:szCs w:val="23"/>
          <w:lang w:val="fr-FR"/>
        </w:rPr>
        <w:t xml:space="preserve"> mobilita </w:t>
      </w:r>
      <w:r w:rsidR="00656E0F" w:rsidRPr="00656E0F">
        <w:rPr>
          <w:rFonts w:ascii="Calibri" w:hAnsi="Calibri" w:cs="Calibri"/>
          <w:sz w:val="23"/>
          <w:szCs w:val="23"/>
          <w:lang w:val="fr-FR"/>
        </w:rPr>
        <w:t>Erasmus+</w:t>
      </w:r>
      <w:r w:rsidRPr="0067366D">
        <w:rPr>
          <w:rFonts w:ascii="Calibri" w:hAnsi="Calibri" w:cs="Calibri"/>
          <w:sz w:val="23"/>
          <w:szCs w:val="23"/>
          <w:lang w:val="fr-FR"/>
        </w:rPr>
        <w:t xml:space="preserve"> musí být před jejím zahájením řádně schválena </w:t>
      </w:r>
      <w:r w:rsidR="00656E0F" w:rsidRPr="00656E0F">
        <w:rPr>
          <w:rFonts w:ascii="Calibri" w:hAnsi="Calibri" w:cs="Calibri"/>
          <w:sz w:val="23"/>
          <w:szCs w:val="23"/>
          <w:lang w:val="fr-FR"/>
        </w:rPr>
        <w:t xml:space="preserve">jako zahraniční pracovní cesta </w:t>
      </w:r>
      <w:r w:rsidRPr="0067366D">
        <w:rPr>
          <w:rFonts w:ascii="Calibri" w:hAnsi="Calibri" w:cs="Calibri"/>
          <w:sz w:val="23"/>
          <w:szCs w:val="23"/>
          <w:lang w:val="fr-FR"/>
        </w:rPr>
        <w:t xml:space="preserve">v souladu </w:t>
      </w:r>
      <w:r w:rsidR="00656E0F" w:rsidRPr="00656E0F">
        <w:rPr>
          <w:rFonts w:ascii="Calibri" w:hAnsi="Calibri" w:cs="Calibri"/>
          <w:sz w:val="23"/>
          <w:szCs w:val="23"/>
          <w:lang w:val="fr-FR"/>
        </w:rPr>
        <w:t>se zákoníkem práce, prováděcími právními předpisy upravujícími cestovní náhrady</w:t>
      </w:r>
      <w:r w:rsidRPr="0067366D">
        <w:rPr>
          <w:rFonts w:ascii="Calibri" w:hAnsi="Calibri" w:cs="Calibri"/>
          <w:sz w:val="23"/>
          <w:szCs w:val="23"/>
          <w:lang w:val="fr-FR"/>
        </w:rPr>
        <w:t xml:space="preserve"> a vnitřními předpisy organizace. Schválený cestovní příkaz určuje zejména dobu pracovní cesty, místo konání, účel cesty, předpokládané náklady, zdroj nebo zdroje financování a případnou zálohu. Tím není dotčeno, že nárok na podporu ze zdroje EU Erasmus+, její výše a způsobilost se vždy posuzují podle pravidel programu Erasmus+ a této smlouvy.</w:t>
      </w:r>
    </w:p>
    <w:p w14:paraId="25460812" w14:textId="77777777" w:rsidR="00774A02" w:rsidRDefault="006474D8">
      <w:pPr>
        <w:pStyle w:val="Normln1"/>
        <w:spacing w:before="60" w:after="60"/>
        <w:ind w:left="510"/>
        <w:jc w:val="both"/>
      </w:pPr>
      <w:r w:rsidRPr="00C869CE">
        <w:rPr>
          <w:rFonts w:asciiTheme="minorHAnsi" w:hAnsiTheme="minorHAnsi" w:cstheme="minorHAnsi"/>
          <w:sz w:val="23"/>
          <w:szCs w:val="23"/>
        </w:rPr>
        <w:t>Finanční podpora ze zdroje EU Erasmus+ představuje zdroj krytí způsobilých nákladů mobility podle pravidel programu Erasmus+. Vyúčtování pracovní cesty, včetně případného doplatku nebo vratky, se provádí podle zákoníku práce</w:t>
      </w:r>
      <w:r w:rsidR="00607CFE" w:rsidRPr="00607CFE">
        <w:rPr>
          <w:rFonts w:ascii="Calibri" w:hAnsi="Calibri" w:cs="Calibri"/>
          <w:sz w:val="23"/>
          <w:szCs w:val="23"/>
        </w:rPr>
        <w:t xml:space="preserve">, prováděcích právních předpisů upravujících cestovní náhrady a vnitřních předpisů organizace. </w:t>
      </w:r>
      <w:r w:rsidRPr="0031750F">
        <w:rPr>
          <w:rFonts w:ascii="Calibri" w:hAnsi="Calibri" w:cs="Calibri"/>
          <w:sz w:val="23"/>
          <w:szCs w:val="23"/>
          <w:lang w:val="fr-FR"/>
        </w:rPr>
        <w:t>Schválení pracovní cesty ani uvedení nákladů v cestovním příkazu samo o sobě nezakládá nárok na jejich úhradu ze zdroje EU Erasmus+ nad rámec pravidel programu a této smlouvy.</w:t>
      </w:r>
    </w:p>
    <w:p w14:paraId="2F72A767" w14:textId="77777777" w:rsidR="00774A02" w:rsidRDefault="00D475FF">
      <w:pPr>
        <w:pStyle w:val="Normln1"/>
        <w:spacing w:before="60" w:after="60"/>
        <w:ind w:left="510" w:hanging="510"/>
        <w:jc w:val="both"/>
      </w:pPr>
      <w:r w:rsidRPr="00752B5D">
        <w:rPr>
          <w:rFonts w:ascii="Calibri" w:hAnsi="Calibri" w:cs="Calibri"/>
          <w:sz w:val="23"/>
          <w:szCs w:val="23"/>
          <w:lang w:val="fr-FR"/>
        </w:rPr>
        <w:t>3.8    </w:t>
      </w:r>
      <w:r w:rsidRPr="00752B5D">
        <w:rPr>
          <w:rFonts w:ascii="Calibri" w:hAnsi="Calibri" w:cs="Calibri"/>
          <w:b/>
          <w:bCs/>
          <w:sz w:val="23"/>
          <w:szCs w:val="23"/>
          <w:lang w:val="fr-FR"/>
        </w:rPr>
        <w:t xml:space="preserve">Náklady nad rámec podpory </w:t>
      </w:r>
      <w:r w:rsidRPr="00F3422A">
        <w:rPr>
          <w:rFonts w:ascii="Calibri" w:hAnsi="Calibri" w:cs="Calibri"/>
          <w:b/>
          <w:bCs/>
          <w:sz w:val="23"/>
          <w:szCs w:val="23"/>
          <w:lang w:val="fr-FR"/>
        </w:rPr>
        <w:t>uvedené v této smlouvě</w:t>
      </w:r>
      <w:r w:rsidRPr="00752B5D">
        <w:rPr>
          <w:rFonts w:ascii="Calibri" w:hAnsi="Calibri" w:cs="Calibri"/>
          <w:b/>
          <w:bCs/>
          <w:sz w:val="23"/>
          <w:szCs w:val="23"/>
          <w:lang w:val="fr-FR"/>
        </w:rPr>
        <w:t xml:space="preserve"> a </w:t>
      </w:r>
      <w:r w:rsidRPr="00F3422A">
        <w:rPr>
          <w:rFonts w:ascii="Calibri" w:hAnsi="Calibri" w:cs="Calibri"/>
          <w:b/>
          <w:bCs/>
          <w:sz w:val="23"/>
          <w:szCs w:val="23"/>
          <w:lang w:val="fr-FR"/>
        </w:rPr>
        <w:t>jiné zdroje</w:t>
      </w:r>
      <w:r w:rsidRPr="00752B5D">
        <w:rPr>
          <w:rFonts w:ascii="Calibri" w:hAnsi="Calibri" w:cs="Calibri"/>
          <w:b/>
          <w:bCs/>
          <w:sz w:val="23"/>
          <w:szCs w:val="23"/>
          <w:lang w:val="fr-FR"/>
        </w:rPr>
        <w:t xml:space="preserve"> financování.</w:t>
      </w:r>
      <w:r w:rsidRPr="00471E45">
        <w:rPr>
          <w:rFonts w:ascii="Calibri" w:hAnsi="Calibri" w:cs="Calibri"/>
          <w:sz w:val="23"/>
          <w:szCs w:val="23"/>
          <w:lang w:val="fr-FR"/>
        </w:rPr>
        <w:t xml:space="preserve"> </w:t>
      </w:r>
      <w:r w:rsidRPr="00E21651">
        <w:rPr>
          <w:rFonts w:ascii="Calibri" w:hAnsi="Calibri" w:cs="Calibri"/>
          <w:sz w:val="23"/>
          <w:szCs w:val="23"/>
          <w:lang w:val="fr-FR"/>
        </w:rPr>
        <w:t xml:space="preserve">Podpora uvedená v této smlouvě představuje maximální částku, kterou lze účastníkovi v rámci této smlouvy poskytnout ze zdroje EU Erasmus+ nebo z centrálního zdroje </w:t>
      </w:r>
      <w:r w:rsidR="003B027B" w:rsidRPr="003B027B">
        <w:rPr>
          <w:rFonts w:ascii="Calibri" w:hAnsi="Calibri" w:cs="Calibri"/>
          <w:sz w:val="23"/>
          <w:szCs w:val="23"/>
          <w:lang w:val="fr-FR"/>
        </w:rPr>
        <w:t>JU</w:t>
      </w:r>
      <w:r w:rsidRPr="00E21651">
        <w:rPr>
          <w:rFonts w:ascii="Calibri" w:hAnsi="Calibri" w:cs="Calibri"/>
          <w:sz w:val="23"/>
          <w:szCs w:val="23"/>
          <w:lang w:val="fr-FR"/>
        </w:rPr>
        <w:t xml:space="preserve"> uvedeného v čl. 3.5. </w:t>
      </w:r>
      <w:r w:rsidRPr="00471E45">
        <w:rPr>
          <w:rFonts w:ascii="Calibri" w:hAnsi="Calibri" w:cs="Calibri"/>
          <w:sz w:val="23"/>
          <w:szCs w:val="23"/>
          <w:lang w:val="fr-FR"/>
        </w:rPr>
        <w:t xml:space="preserve">Náklady, které nejsou způsobilé k financování ze zdroje EU Erasmus+ nebo přesahují výši podpory přiznané podle této smlouvy, </w:t>
      </w:r>
      <w:r w:rsidRPr="00E21651">
        <w:rPr>
          <w:rFonts w:ascii="Calibri" w:hAnsi="Calibri" w:cs="Calibri"/>
          <w:sz w:val="23"/>
          <w:szCs w:val="23"/>
          <w:lang w:val="fr-FR"/>
        </w:rPr>
        <w:t xml:space="preserve">zejména vícenáklady na cestovní náhrady vzniklé při vyúčtování zahraniční pracovní cesty, </w:t>
      </w:r>
      <w:r w:rsidRPr="00471E45">
        <w:rPr>
          <w:rFonts w:ascii="Calibri" w:hAnsi="Calibri" w:cs="Calibri"/>
          <w:sz w:val="23"/>
          <w:szCs w:val="23"/>
          <w:lang w:val="fr-FR"/>
        </w:rPr>
        <w:t>mohou být hrazeny z jiného zdroje fakulty, součásti</w:t>
      </w:r>
      <w:r w:rsidRPr="00E21651">
        <w:rPr>
          <w:rFonts w:ascii="Calibri" w:hAnsi="Calibri" w:cs="Calibri"/>
          <w:sz w:val="23"/>
          <w:szCs w:val="23"/>
          <w:lang w:val="fr-FR"/>
        </w:rPr>
        <w:t>, organizace</w:t>
      </w:r>
      <w:r w:rsidRPr="00471E45">
        <w:rPr>
          <w:rFonts w:ascii="Calibri" w:hAnsi="Calibri" w:cs="Calibri"/>
          <w:sz w:val="23"/>
          <w:szCs w:val="23"/>
          <w:lang w:val="fr-FR"/>
        </w:rPr>
        <w:t xml:space="preserve"> nebo projektu pouze tehdy, pokud je jejich úhrada předem schválena a uvedena v cestovním příkazu nebo jiném příslušném schvalovacím dokumentu.</w:t>
      </w:r>
      <w:r w:rsidRPr="00752B5D">
        <w:rPr>
          <w:rFonts w:ascii="Calibri" w:hAnsi="Calibri" w:cs="Calibri"/>
          <w:sz w:val="23"/>
          <w:szCs w:val="23"/>
          <w:lang w:val="fr-FR"/>
        </w:rPr>
        <w:t xml:space="preserve"> </w:t>
      </w:r>
      <w:r w:rsidRPr="00E21651">
        <w:rPr>
          <w:rFonts w:ascii="Calibri" w:hAnsi="Calibri" w:cs="Calibri"/>
          <w:sz w:val="23"/>
          <w:szCs w:val="23"/>
          <w:lang w:val="fr-FR"/>
        </w:rPr>
        <w:t>Tato smlouva nezakládá nárok účastníka na úhradu nákladů nad rámec podpory uvedené v čl. 3.5; schválení, výše, zdroj a vyúčtování těchto nákladů se řídí výhradně schváleným cestovním příkazem a pravidly příslušné fakulty, součásti, organizace nebo projektu.</w:t>
      </w:r>
    </w:p>
    <w:p w14:paraId="61FD2130" w14:textId="2AEA526F" w:rsidR="00D475FF" w:rsidRDefault="00F77E23">
      <w:pPr>
        <w:pStyle w:val="Normln4"/>
        <w:spacing w:before="60" w:after="60"/>
        <w:ind w:left="510" w:hanging="510"/>
        <w:jc w:val="both"/>
      </w:pPr>
      <w:r w:rsidRPr="00F77E23">
        <w:rPr>
          <w:rFonts w:ascii="Calibri" w:hAnsi="Calibri" w:cs="Calibri"/>
          <w:sz w:val="23"/>
          <w:szCs w:val="23"/>
          <w:lang w:val="fr-FR"/>
        </w:rPr>
        <w:t>3.9   </w:t>
      </w:r>
      <w:r w:rsidR="00264498">
        <w:rPr>
          <w:rFonts w:ascii="Calibri" w:hAnsi="Calibri" w:cs="Calibri"/>
          <w:sz w:val="23"/>
          <w:szCs w:val="23"/>
          <w:lang w:val="fr-FR"/>
        </w:rPr>
        <w:tab/>
      </w:r>
      <w:r w:rsidRPr="00F77E23">
        <w:rPr>
          <w:rFonts w:ascii="Calibri" w:hAnsi="Calibri" w:cs="Calibri"/>
          <w:sz w:val="23"/>
          <w:szCs w:val="23"/>
          <w:lang w:val="fr-FR"/>
        </w:rPr>
        <w:t xml:space="preserve">V případě </w:t>
      </w:r>
      <w:r w:rsidRPr="00F77E23">
        <w:rPr>
          <w:rFonts w:ascii="Calibri" w:hAnsi="Calibri" w:cs="Calibri"/>
          <w:b/>
          <w:bCs/>
          <w:sz w:val="23"/>
          <w:szCs w:val="23"/>
          <w:lang w:val="fr-FR"/>
        </w:rPr>
        <w:t>ekologicky šetrného cestování</w:t>
      </w:r>
      <w:r w:rsidRPr="00F77E23">
        <w:rPr>
          <w:rFonts w:ascii="Calibri" w:hAnsi="Calibri" w:cs="Calibri"/>
          <w:sz w:val="23"/>
          <w:szCs w:val="23"/>
          <w:lang w:val="fr-FR"/>
        </w:rPr>
        <w:t xml:space="preserve"> se podpora na cestovní náklady a případné financované dny na cestu stanoví podle pravidel programu Erasmus+. Pro Výzvu 2026 se za ekologicky šetrné cestování považuje cestování, při němž je alespoň polovina obousměrné cesty uskutečněna udržitelným dopravním prostředkem, zejména vlakem, autobusem, kolem, pěšky nebo formou spolujízdy; cestování lodí lze uznat jako ekologicky šetrné pouze tehdy, je-li kombinováno s jinými nízkoemisními dopravními prostředky.</w:t>
      </w:r>
    </w:p>
    <w:p w14:paraId="233E5204" w14:textId="4D608968" w:rsidR="00774A02" w:rsidRDefault="00D16A07">
      <w:pPr>
        <w:pStyle w:val="Normln4"/>
        <w:spacing w:before="60" w:after="60"/>
        <w:ind w:left="510"/>
        <w:jc w:val="both"/>
      </w:pPr>
      <w:r w:rsidRPr="00D16A07">
        <w:rPr>
          <w:rFonts w:ascii="Calibri" w:hAnsi="Calibri" w:cs="Calibri"/>
          <w:sz w:val="23"/>
          <w:szCs w:val="23"/>
          <w:lang w:val="fr-FR"/>
        </w:rPr>
        <w:t>Podpora na ekologicky šetrné cestování se stanoví předběžně podle plánovaného způsobu dopravy uvedeného v této smlouvě a ve schváleném cestovním příkazu. Skutečné splnění podmínek ekologicky šetrného cestování se ověřuje po návratu zejména podle dokladů předložených k vyúčtování cestovního příkazu, zejména jízdenek nebo jiných relevantních cestovních dokladů. Pokud účastník podmínky ekologicky šetrného cestování nedoloží nebo pokud se z vyúčtování cestovního příkazu či předložených dokladů ukáže, že podmínky nebyly splněny, podpora se přepočte podle pravidel pro ekologicky nešetrné cestování a účastník je povinen vrátit případný rozdíl, pokud mu již byla vyšší podpora poskytnuta.</w:t>
      </w:r>
    </w:p>
    <w:p w14:paraId="59138EE1" w14:textId="77777777" w:rsidR="00C73D82" w:rsidRPr="00C869CE" w:rsidRDefault="00C73D82" w:rsidP="000F3029">
      <w:pPr>
        <w:spacing w:before="60" w:after="60"/>
        <w:ind w:left="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Dny na cestu mohou být financovány pouze v rozsahu stanoveném pravidly programu Erasmus+, touto smlouvou a schváleným cestovním příkazem. Samotné uvedení delší pracovní cesty v cestovním příkazu nezakládá nárok na financování všech dnů na cestu ze zdroje EU Erasmus+.</w:t>
      </w:r>
    </w:p>
    <w:p w14:paraId="1B3CD646" w14:textId="77777777" w:rsidR="00774A02" w:rsidRDefault="006474D8">
      <w:pPr>
        <w:pStyle w:val="Normln1"/>
        <w:spacing w:before="60" w:after="60"/>
        <w:ind w:left="510" w:hanging="510"/>
        <w:jc w:val="both"/>
      </w:pPr>
      <w:r w:rsidRPr="00112CDC">
        <w:rPr>
          <w:rFonts w:ascii="Calibri" w:hAnsi="Calibri" w:cs="Calibri"/>
          <w:sz w:val="23"/>
          <w:szCs w:val="23"/>
          <w:lang w:val="fr-FR"/>
        </w:rPr>
        <w:lastRenderedPageBreak/>
        <w:t xml:space="preserve">3.10  Použití vlastního vozidla zaměstnance, služebního vozidla nebo jiného silničního motorového vozidla pro účely zaměstnanecké mobility Erasmus+ je možné pouze se souhlasem organizace, resp. příslušného nadřízeného, a musí být uvedeno ve schváleném cestovním příkazu v souladu se zákoníkem práce, vnitřními předpisy organizace, Metodikou pro administraci programu Erasmus+ na JU a opatřením kvestorky K61. </w:t>
      </w:r>
      <w:r w:rsidR="0029389F" w:rsidRPr="0029389F">
        <w:rPr>
          <w:rFonts w:ascii="Calibri" w:hAnsi="Calibri" w:cs="Calibri"/>
          <w:sz w:val="23"/>
          <w:szCs w:val="23"/>
          <w:lang w:val="fr-FR"/>
        </w:rPr>
        <w:t>Pro účely této smlouvy se zkratkou AUV rozumí použití vlastního vozidla zaměstnance a zkratkou AUS použití služebního vozidla nebo jiného vozidla zajištěného nebo schváleného organizací podle jejích vnitřních pravidel.</w:t>
      </w:r>
    </w:p>
    <w:p w14:paraId="7025AD3A" w14:textId="78F43745" w:rsidR="00774A02" w:rsidRDefault="004D2735">
      <w:pPr>
        <w:pStyle w:val="Normln1"/>
        <w:spacing w:before="60" w:after="60"/>
        <w:ind w:left="510"/>
        <w:jc w:val="both"/>
      </w:pPr>
      <w:r w:rsidRPr="004D2735">
        <w:rPr>
          <w:rFonts w:ascii="Calibri" w:hAnsi="Calibri" w:cs="Calibri"/>
          <w:sz w:val="23"/>
          <w:szCs w:val="23"/>
          <w:lang w:val="fr-FR"/>
        </w:rPr>
        <w:t>Použije-li</w:t>
      </w:r>
      <w:r w:rsidR="006474D8">
        <w:rPr>
          <w:rFonts w:ascii="Calibri" w:hAnsi="Calibri" w:cs="Calibri"/>
          <w:sz w:val="23"/>
          <w:szCs w:val="23"/>
          <w:lang w:val="fr-FR"/>
        </w:rPr>
        <w:t xml:space="preserve"> zaměstnanec se souhlasem organizace </w:t>
      </w:r>
      <w:r w:rsidRPr="005527A6">
        <w:rPr>
          <w:rFonts w:ascii="Calibri" w:hAnsi="Calibri" w:cs="Calibri"/>
          <w:b/>
          <w:bCs/>
          <w:sz w:val="23"/>
          <w:szCs w:val="23"/>
          <w:lang w:val="fr-FR"/>
        </w:rPr>
        <w:t>AUV</w:t>
      </w:r>
      <w:r w:rsidR="006474D8" w:rsidRPr="005527A6">
        <w:rPr>
          <w:rFonts w:ascii="Calibri" w:hAnsi="Calibri" w:cs="Calibri"/>
          <w:b/>
          <w:bCs/>
          <w:sz w:val="23"/>
          <w:szCs w:val="23"/>
          <w:lang w:val="fr-FR"/>
        </w:rPr>
        <w:t xml:space="preserve"> </w:t>
      </w:r>
      <w:r w:rsidR="006474D8">
        <w:rPr>
          <w:rFonts w:ascii="Calibri" w:hAnsi="Calibri" w:cs="Calibri"/>
          <w:sz w:val="23"/>
          <w:szCs w:val="23"/>
          <w:lang w:val="fr-FR"/>
        </w:rPr>
        <w:t xml:space="preserve">namísto hromadného dopravního prostředku, stanoví se jízdní výdaje pro účely vyúčtování pracovní cesty nejvýše ve výši ceny jízdného </w:t>
      </w:r>
      <w:r w:rsidRPr="004D2735">
        <w:rPr>
          <w:rFonts w:ascii="Calibri" w:hAnsi="Calibri" w:cs="Calibri"/>
          <w:sz w:val="23"/>
          <w:szCs w:val="23"/>
          <w:lang w:val="fr-FR"/>
        </w:rPr>
        <w:t>II. třídy</w:t>
      </w:r>
      <w:r w:rsidR="006474D8">
        <w:rPr>
          <w:rFonts w:ascii="Calibri" w:hAnsi="Calibri" w:cs="Calibri"/>
          <w:sz w:val="23"/>
          <w:szCs w:val="23"/>
          <w:lang w:val="fr-FR"/>
        </w:rPr>
        <w:t xml:space="preserve"> v odpovídající trase, pokud vnitřní předpisy organizace nestanoví jinak. </w:t>
      </w:r>
      <w:r w:rsidRPr="004D2735">
        <w:rPr>
          <w:rFonts w:ascii="Calibri" w:hAnsi="Calibri" w:cs="Calibri"/>
          <w:sz w:val="23"/>
          <w:szCs w:val="23"/>
          <w:lang w:val="fr-FR"/>
        </w:rPr>
        <w:t xml:space="preserve">Účastník je </w:t>
      </w:r>
      <w:r w:rsidRPr="005527A6">
        <w:rPr>
          <w:rFonts w:ascii="Calibri" w:hAnsi="Calibri" w:cs="Calibri"/>
          <w:b/>
          <w:bCs/>
          <w:sz w:val="23"/>
          <w:szCs w:val="23"/>
          <w:lang w:val="fr-FR"/>
        </w:rPr>
        <w:t>povinen předložit již ve fázi schvalování cestovního příkazu průkazný podklad o ceně jízdného hromadným dopravním prostředkem</w:t>
      </w:r>
      <w:r w:rsidRPr="004D2735">
        <w:rPr>
          <w:rFonts w:ascii="Calibri" w:hAnsi="Calibri" w:cs="Calibri"/>
          <w:sz w:val="23"/>
          <w:szCs w:val="23"/>
          <w:lang w:val="fr-FR"/>
        </w:rPr>
        <w:t xml:space="preserve">. </w:t>
      </w:r>
      <w:r w:rsidR="006474D8">
        <w:rPr>
          <w:rFonts w:ascii="Calibri" w:hAnsi="Calibri" w:cs="Calibri"/>
          <w:sz w:val="23"/>
          <w:szCs w:val="23"/>
          <w:lang w:val="fr-FR"/>
        </w:rPr>
        <w:t>Uvedené pravidlo se vztahuje k vyúčtování cestovních náhrad podle pracovněprávních a vnitřních předpisů organizace a není tím dotčeno samostatné posouzení podpory na cestovní náklady ze zdroje EU Erasmus+ podle pravidel programu Erasmus+.</w:t>
      </w:r>
    </w:p>
    <w:p w14:paraId="2F93FACE" w14:textId="77777777" w:rsidR="00774A02" w:rsidRDefault="00566909">
      <w:pPr>
        <w:pStyle w:val="Normln1"/>
        <w:spacing w:before="60" w:after="60"/>
        <w:ind w:left="510"/>
        <w:jc w:val="both"/>
      </w:pPr>
      <w:r w:rsidRPr="005527A6">
        <w:rPr>
          <w:rFonts w:ascii="Calibri" w:hAnsi="Calibri" w:cs="Calibri"/>
          <w:b/>
          <w:bCs/>
          <w:sz w:val="23"/>
          <w:szCs w:val="23"/>
          <w:lang w:val="fr-FR"/>
        </w:rPr>
        <w:t>Použití AUS není způsobilým výdajem ze zdroje EU Erasmus+</w:t>
      </w:r>
      <w:r w:rsidRPr="00566909">
        <w:rPr>
          <w:rFonts w:ascii="Calibri" w:hAnsi="Calibri" w:cs="Calibri"/>
          <w:sz w:val="23"/>
          <w:szCs w:val="23"/>
          <w:lang w:val="fr-FR"/>
        </w:rPr>
        <w:t xml:space="preserve"> a nelze je hradit z prostředků programu Erasmus+, a to ani ve výši srovnatelné ceny hromadného dopravního prostředku. Případné náklady související s použitím AUS nese fakulta, součást organizace nebo jiný předem schválený zdroj uvedený ve schváleném cestovním příkazu nebo jiném příslušném schvalovacím dokumentu.</w:t>
      </w:r>
    </w:p>
    <w:p w14:paraId="1F5C7850" w14:textId="77777777" w:rsidR="00774A02" w:rsidRDefault="006474D8">
      <w:pPr>
        <w:pStyle w:val="Normln1"/>
        <w:spacing w:before="60" w:after="60"/>
        <w:ind w:left="510"/>
        <w:jc w:val="both"/>
      </w:pPr>
      <w:r w:rsidRPr="005527A6">
        <w:rPr>
          <w:rFonts w:ascii="Calibri" w:hAnsi="Calibri" w:cs="Calibri"/>
          <w:b/>
          <w:bCs/>
          <w:sz w:val="23"/>
          <w:szCs w:val="23"/>
          <w:lang w:val="fr-FR"/>
        </w:rPr>
        <w:t xml:space="preserve">V případě spolujízdy </w:t>
      </w:r>
      <w:r w:rsidR="00ED6F22" w:rsidRPr="005527A6">
        <w:rPr>
          <w:rFonts w:ascii="Calibri" w:hAnsi="Calibri" w:cs="Calibri"/>
          <w:b/>
          <w:bCs/>
          <w:sz w:val="23"/>
          <w:szCs w:val="23"/>
          <w:lang w:val="fr-FR"/>
        </w:rPr>
        <w:t>náhrada jízdních výdajů přísluší pouze řidiči</w:t>
      </w:r>
      <w:r w:rsidR="00ED6F22" w:rsidRPr="00ED6F22">
        <w:rPr>
          <w:rFonts w:ascii="Calibri" w:hAnsi="Calibri" w:cs="Calibri"/>
          <w:sz w:val="23"/>
          <w:szCs w:val="23"/>
          <w:lang w:val="fr-FR"/>
        </w:rPr>
        <w:t>, pokud je nárok na náhradu v daném případě uznatelný podle pracovněprávních a vnitřních předpisů organizace a pravidel programu Erasmus+. Z dokumentace musí být</w:t>
      </w:r>
      <w:r>
        <w:rPr>
          <w:rFonts w:ascii="Calibri" w:hAnsi="Calibri" w:cs="Calibri"/>
          <w:sz w:val="23"/>
          <w:szCs w:val="23"/>
          <w:lang w:val="fr-FR"/>
        </w:rPr>
        <w:t xml:space="preserve"> zřejmé, kdo vozidlo použil, kdo je nositelem jízdních výdajů, jak byl stanoven srovnávací náklad hromadným dopravním prostředkem a zda jsou splněny podmínky programu Erasmus+ pro přiznání cestovní podpory, případně podpory na ekologicky šetrné cestování.</w:t>
      </w:r>
    </w:p>
    <w:p w14:paraId="49771C61" w14:textId="0EAC8BAF" w:rsidR="00C73D82" w:rsidRPr="00C869CE" w:rsidRDefault="00C73D82" w:rsidP="000F3029">
      <w:pPr>
        <w:spacing w:before="60" w:after="60"/>
        <w:ind w:left="510" w:hanging="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3.1</w:t>
      </w:r>
      <w:r w:rsidR="008A7ED7">
        <w:rPr>
          <w:rFonts w:asciiTheme="minorHAnsi" w:hAnsiTheme="minorHAnsi" w:cstheme="minorHAnsi"/>
          <w:sz w:val="23"/>
          <w:szCs w:val="23"/>
        </w:rPr>
        <w:t>1</w:t>
      </w:r>
      <w:r w:rsidRPr="00C869CE">
        <w:rPr>
          <w:rFonts w:asciiTheme="minorHAnsi" w:hAnsiTheme="minorHAnsi" w:cstheme="minorHAnsi"/>
          <w:sz w:val="23"/>
          <w:szCs w:val="23"/>
        </w:rPr>
        <w:t> </w:t>
      </w:r>
      <w:r w:rsidR="000F3029">
        <w:rPr>
          <w:rFonts w:asciiTheme="minorHAnsi" w:hAnsiTheme="minorHAnsi" w:cstheme="minorHAnsi"/>
          <w:sz w:val="23"/>
          <w:szCs w:val="23"/>
        </w:rPr>
        <w:tab/>
      </w:r>
      <w:r w:rsidRPr="00C869CE">
        <w:rPr>
          <w:rFonts w:asciiTheme="minorHAnsi" w:hAnsiTheme="minorHAnsi" w:cstheme="minorHAnsi"/>
          <w:sz w:val="23"/>
          <w:szCs w:val="23"/>
        </w:rPr>
        <w:t>Výše skutečně uznatelné podpory může být po návratu z mobility přepočtena podle skutečné délky potvrzené mobility, doložených cestovních dokladů, splnění podmínek ekologicky šetrného cestování, předložení dokladů ke skutečným nákladům, případného schválení podpory inkluze nebo mimořádně vysokých cestovních nákladů a podle splnění dalších podmínek programu Erasmus+ a této smlouvy.</w:t>
      </w:r>
    </w:p>
    <w:p w14:paraId="7D7CFDD4" w14:textId="77777777" w:rsidR="00C73D82" w:rsidRPr="00C869CE" w:rsidRDefault="00C73D82" w:rsidP="000F3029">
      <w:pPr>
        <w:spacing w:before="60" w:after="60"/>
        <w:ind w:left="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Pokud je skutečná výše uznatelné podpory nižší než částka poskytnutá účastníkovi formou zálohy nebo jiného plnění, může být účastník vyzván k vrácení rozdílu. Pokud je skutečná výše uznatelné podpory vyšší a navýšení je v souladu s pravidly programu, touto smlouvou, schváleným cestovním příkazem a dostupným rozpočtem projektu, může být účastníkovi poskytnut doplatek.</w:t>
      </w:r>
    </w:p>
    <w:p w14:paraId="6EDBE1F9" w14:textId="77777777" w:rsidR="00774A02" w:rsidRDefault="00D475FF">
      <w:pPr>
        <w:pStyle w:val="Normln4"/>
        <w:spacing w:before="60" w:after="360"/>
        <w:ind w:left="510" w:hanging="510"/>
        <w:jc w:val="both"/>
      </w:pPr>
      <w:r w:rsidRPr="00C869CE">
        <w:rPr>
          <w:rFonts w:asciiTheme="minorHAnsi" w:hAnsiTheme="minorHAnsi" w:cstheme="minorHAnsi"/>
          <w:sz w:val="23"/>
          <w:szCs w:val="23"/>
        </w:rPr>
        <w:t>3.1</w:t>
      </w:r>
      <w:r>
        <w:rPr>
          <w:rFonts w:asciiTheme="minorHAnsi" w:hAnsiTheme="minorHAnsi" w:cstheme="minorHAnsi"/>
          <w:sz w:val="23"/>
          <w:szCs w:val="23"/>
        </w:rPr>
        <w:t>2</w:t>
      </w:r>
      <w:r w:rsidRPr="00C869CE">
        <w:rPr>
          <w:rFonts w:asciiTheme="minorHAnsi" w:hAnsiTheme="minorHAnsi" w:cstheme="minorHAnsi"/>
          <w:sz w:val="23"/>
          <w:szCs w:val="23"/>
        </w:rPr>
        <w:t> </w:t>
      </w:r>
      <w:r>
        <w:rPr>
          <w:rFonts w:asciiTheme="minorHAnsi" w:hAnsiTheme="minorHAnsi" w:cstheme="minorHAnsi"/>
          <w:sz w:val="23"/>
          <w:szCs w:val="23"/>
        </w:rPr>
        <w:tab/>
      </w:r>
      <w:r w:rsidRPr="00C869CE">
        <w:rPr>
          <w:rFonts w:asciiTheme="minorHAnsi" w:hAnsiTheme="minorHAnsi" w:cstheme="minorHAnsi"/>
          <w:sz w:val="23"/>
          <w:szCs w:val="23"/>
        </w:rPr>
        <w:t>Částky podpory Erasmus+ jsou pro účely této smlouvy stanoveny v EUR. Pokud je záloha, doplatek</w:t>
      </w:r>
      <w:r w:rsidR="00A60B7E" w:rsidRPr="00A60B7E">
        <w:rPr>
          <w:rFonts w:ascii="Calibri" w:hAnsi="Calibri" w:cs="Calibri"/>
          <w:sz w:val="23"/>
          <w:szCs w:val="23"/>
        </w:rPr>
        <w:t>, vratka</w:t>
      </w:r>
      <w:r w:rsidRPr="00C869CE">
        <w:rPr>
          <w:rFonts w:asciiTheme="minorHAnsi" w:hAnsiTheme="minorHAnsi" w:cstheme="minorHAnsi"/>
          <w:sz w:val="23"/>
          <w:szCs w:val="23"/>
        </w:rPr>
        <w:t xml:space="preserve"> nebo jiné finanční vypořádání </w:t>
      </w:r>
      <w:r w:rsidRPr="0055055C">
        <w:rPr>
          <w:rFonts w:ascii="Calibri" w:hAnsi="Calibri" w:cs="Calibri"/>
          <w:sz w:val="23"/>
          <w:szCs w:val="23"/>
          <w:lang w:val="fr-FR"/>
        </w:rPr>
        <w:t>poskytováno</w:t>
      </w:r>
      <w:r w:rsidR="00A60B7E" w:rsidRPr="00A60B7E">
        <w:rPr>
          <w:rFonts w:ascii="Calibri" w:hAnsi="Calibri" w:cs="Calibri"/>
          <w:sz w:val="23"/>
          <w:szCs w:val="23"/>
        </w:rPr>
        <w:t>, účtováno nebo vypořádáváno</w:t>
      </w:r>
      <w:r w:rsidRPr="0055055C">
        <w:rPr>
          <w:rFonts w:ascii="Calibri" w:hAnsi="Calibri" w:cs="Calibri"/>
          <w:sz w:val="23"/>
          <w:szCs w:val="23"/>
          <w:lang w:val="fr-FR"/>
        </w:rPr>
        <w:t xml:space="preserve"> </w:t>
      </w:r>
      <w:r w:rsidRPr="00C869CE">
        <w:rPr>
          <w:rFonts w:asciiTheme="minorHAnsi" w:hAnsiTheme="minorHAnsi" w:cstheme="minorHAnsi"/>
          <w:sz w:val="23"/>
          <w:szCs w:val="23"/>
        </w:rPr>
        <w:t xml:space="preserve">v CZK, použije se přepočet podle </w:t>
      </w:r>
      <w:r w:rsidR="00A60B7E" w:rsidRPr="00A60B7E">
        <w:rPr>
          <w:rFonts w:ascii="Calibri" w:hAnsi="Calibri" w:cs="Calibri"/>
          <w:sz w:val="23"/>
          <w:szCs w:val="23"/>
        </w:rPr>
        <w:t>vnitřních předpisů</w:t>
      </w:r>
      <w:r w:rsidRPr="00C869CE">
        <w:rPr>
          <w:rFonts w:asciiTheme="minorHAnsi" w:hAnsiTheme="minorHAnsi" w:cstheme="minorHAnsi"/>
          <w:sz w:val="23"/>
          <w:szCs w:val="23"/>
        </w:rPr>
        <w:t xml:space="preserve"> organizace pro </w:t>
      </w:r>
      <w:r w:rsidR="00A60B7E" w:rsidRPr="00A60B7E">
        <w:rPr>
          <w:rFonts w:ascii="Calibri" w:hAnsi="Calibri" w:cs="Calibri"/>
          <w:sz w:val="23"/>
          <w:szCs w:val="23"/>
        </w:rPr>
        <w:t>zahraniční pracovní cesty. Podle těchto předpisů se při poskytnutí zálohy</w:t>
      </w:r>
      <w:r w:rsidRPr="0055055C">
        <w:rPr>
          <w:rFonts w:ascii="Calibri" w:hAnsi="Calibri" w:cs="Calibri"/>
          <w:sz w:val="23"/>
          <w:szCs w:val="23"/>
          <w:lang w:val="fr-FR"/>
        </w:rPr>
        <w:t xml:space="preserve"> použije kurz ČNB platný </w:t>
      </w:r>
      <w:r w:rsidR="00A60B7E" w:rsidRPr="00A60B7E">
        <w:rPr>
          <w:rFonts w:ascii="Calibri" w:hAnsi="Calibri" w:cs="Calibri"/>
          <w:sz w:val="23"/>
          <w:szCs w:val="23"/>
        </w:rPr>
        <w:t>v den vyplacení zálohy; pokud záloha poskytnuta nebyla, použije se kurz ČNB platný v den nástupu zahraniční pracovní cesty.</w:t>
      </w:r>
      <w:r w:rsidRPr="00C869CE">
        <w:rPr>
          <w:rFonts w:asciiTheme="minorHAnsi" w:hAnsiTheme="minorHAnsi" w:cstheme="minorHAnsi"/>
          <w:sz w:val="23"/>
          <w:szCs w:val="23"/>
        </w:rPr>
        <w:t xml:space="preserve"> Účastník bere na vědomí, že kurzové rozdíly, bankovní poplatky nebo jiné náklady vzniklé v souvislosti s převodem prostředků nejsou samostatně hrazeny ze zdroje EU Erasmus+, pokud pravidla programu </w:t>
      </w:r>
      <w:r w:rsidR="00A60B7E" w:rsidRPr="00A60B7E">
        <w:rPr>
          <w:rFonts w:ascii="Calibri" w:hAnsi="Calibri" w:cs="Calibri"/>
          <w:sz w:val="23"/>
          <w:szCs w:val="23"/>
        </w:rPr>
        <w:t xml:space="preserve">Erasmus+ </w:t>
      </w:r>
      <w:r w:rsidRPr="00C869CE">
        <w:rPr>
          <w:rFonts w:asciiTheme="minorHAnsi" w:hAnsiTheme="minorHAnsi" w:cstheme="minorHAnsi"/>
          <w:sz w:val="23"/>
          <w:szCs w:val="23"/>
        </w:rPr>
        <w:t>nebo vnitřní předpisy organizace nestanoví jinak.</w:t>
      </w:r>
    </w:p>
    <w:p w14:paraId="73AF0696" w14:textId="77777777" w:rsidR="00707AD8" w:rsidRPr="008B41B2"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8B41B2">
        <w:rPr>
          <w:rFonts w:asciiTheme="minorHAnsi" w:hAnsiTheme="minorHAnsi" w:cstheme="minorHAnsi"/>
          <w:b/>
          <w:bCs/>
          <w:caps/>
          <w:szCs w:val="24"/>
        </w:rPr>
        <w:t>ČLÁNEK 4 – NÁROK NA PODPORU ERASMUS+</w:t>
      </w:r>
    </w:p>
    <w:p w14:paraId="5CB8F465" w14:textId="72EC9430" w:rsidR="00E673DF" w:rsidRPr="00C869CE" w:rsidRDefault="00E673DF" w:rsidP="004B5751">
      <w:pPr>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4.1</w:t>
      </w:r>
      <w:r w:rsidR="00AA0B7A" w:rsidRPr="00C869CE">
        <w:rPr>
          <w:rFonts w:asciiTheme="minorHAnsi" w:hAnsiTheme="minorHAnsi" w:cstheme="minorHAnsi"/>
          <w:sz w:val="23"/>
          <w:szCs w:val="23"/>
          <w:lang w:val="cs-CZ"/>
        </w:rPr>
        <w:tab/>
      </w:r>
      <w:r w:rsidR="0003119E" w:rsidRPr="00C869CE">
        <w:rPr>
          <w:rFonts w:asciiTheme="minorHAnsi" w:hAnsiTheme="minorHAnsi" w:cstheme="minorHAnsi"/>
          <w:sz w:val="23"/>
          <w:szCs w:val="23"/>
          <w:lang w:val="cs-CZ"/>
        </w:rPr>
        <w:t xml:space="preserve">Účastník má nárok na podporu podle výše uvedeného Článku 3, pokud se skutečně zúčastnil aktivity v období stanoveném v Článku 2. Pokud je podpora založena na skutečných </w:t>
      </w:r>
      <w:r w:rsidR="0003119E" w:rsidRPr="00C869CE">
        <w:rPr>
          <w:rFonts w:asciiTheme="minorHAnsi" w:hAnsiTheme="minorHAnsi" w:cstheme="minorHAnsi"/>
          <w:sz w:val="23"/>
          <w:szCs w:val="23"/>
          <w:lang w:val="cs-CZ"/>
        </w:rPr>
        <w:lastRenderedPageBreak/>
        <w:t>nákladech, musí být tyto náklady doloženy podpůrnými dokumenty, jako jsou faktury, účtenky apod.</w:t>
      </w:r>
    </w:p>
    <w:p w14:paraId="04BE59D1" w14:textId="36B5CD39" w:rsidR="00774A02" w:rsidRPr="005527A6" w:rsidRDefault="00A3318F" w:rsidP="005527A6">
      <w:pPr>
        <w:pStyle w:val="Normln1"/>
        <w:spacing w:before="60" w:after="60"/>
        <w:ind w:left="567" w:hanging="567"/>
        <w:jc w:val="both"/>
        <w:rPr>
          <w:rFonts w:asciiTheme="minorHAnsi" w:hAnsiTheme="minorHAnsi" w:cstheme="minorHAnsi"/>
          <w:sz w:val="23"/>
          <w:szCs w:val="23"/>
        </w:rPr>
      </w:pPr>
      <w:r w:rsidRPr="00C869CE">
        <w:rPr>
          <w:rFonts w:asciiTheme="minorHAnsi" w:hAnsiTheme="minorHAnsi" w:cstheme="minorHAnsi"/>
          <w:sz w:val="23"/>
          <w:szCs w:val="23"/>
        </w:rPr>
        <w:t>4.2</w:t>
      </w:r>
      <w:r w:rsidRPr="00C869CE">
        <w:rPr>
          <w:rFonts w:asciiTheme="minorHAnsi" w:hAnsiTheme="minorHAnsi" w:cstheme="minorHAnsi"/>
          <w:sz w:val="23"/>
          <w:szCs w:val="23"/>
        </w:rPr>
        <w:tab/>
        <w:t>Podporu nelze použít na pokrytí obdobných nákladů, které jsou již financovány ze zdrojů EU.</w:t>
      </w:r>
      <w:r>
        <w:rPr>
          <w:rFonts w:asciiTheme="minorHAnsi" w:hAnsiTheme="minorHAnsi" w:cstheme="minorHAnsi"/>
          <w:sz w:val="23"/>
          <w:szCs w:val="23"/>
        </w:rPr>
        <w:t xml:space="preserve"> </w:t>
      </w:r>
      <w:r w:rsidRPr="00C869CE">
        <w:rPr>
          <w:rFonts w:asciiTheme="minorHAnsi" w:hAnsiTheme="minorHAnsi" w:cstheme="minorHAnsi"/>
          <w:sz w:val="23"/>
          <w:szCs w:val="23"/>
        </w:rPr>
        <w:t>Grant je nicméně slučitelný s jakýmkoli jiným zdrojem financování, včetně finančního ohodnocení, které by účastník mohl pobírat za výukové aktivity</w:t>
      </w:r>
      <w:r w:rsidR="00D5292E" w:rsidRPr="00D5292E">
        <w:rPr>
          <w:rFonts w:ascii="Calibri" w:hAnsi="Calibri" w:cs="Calibri"/>
          <w:sz w:val="23"/>
          <w:szCs w:val="23"/>
        </w:rPr>
        <w:t>, školení</w:t>
      </w:r>
      <w:r w:rsidRPr="00C869CE">
        <w:rPr>
          <w:rFonts w:asciiTheme="minorHAnsi" w:hAnsiTheme="minorHAnsi" w:cstheme="minorHAnsi"/>
          <w:sz w:val="23"/>
          <w:szCs w:val="23"/>
        </w:rPr>
        <w:t xml:space="preserve"> nebo jakoukoli práci mimo aktivity mobility, pokud vykonává činnosti uvedené v příloze </w:t>
      </w:r>
      <w:r w:rsidR="00D5292E" w:rsidRPr="00D5292E">
        <w:rPr>
          <w:rFonts w:ascii="Calibri" w:hAnsi="Calibri" w:cs="Calibri"/>
          <w:sz w:val="23"/>
          <w:szCs w:val="23"/>
        </w:rPr>
        <w:t>1</w:t>
      </w:r>
      <w:r w:rsidRPr="00C869CE">
        <w:rPr>
          <w:rFonts w:asciiTheme="minorHAnsi" w:hAnsiTheme="minorHAnsi" w:cstheme="minorHAnsi"/>
          <w:sz w:val="23"/>
          <w:szCs w:val="23"/>
        </w:rPr>
        <w:t>.</w:t>
      </w:r>
    </w:p>
    <w:p w14:paraId="18E3482D" w14:textId="77777777" w:rsidR="00B82031" w:rsidRDefault="00B82031">
      <w:pPr>
        <w:pStyle w:val="Normln1"/>
        <w:spacing w:before="60" w:after="60"/>
        <w:ind w:left="567"/>
        <w:jc w:val="both"/>
      </w:pPr>
      <w:r>
        <w:rPr>
          <w:rFonts w:ascii="Calibri" w:hAnsi="Calibri" w:cs="Calibri"/>
          <w:sz w:val="23"/>
          <w:szCs w:val="23"/>
        </w:rPr>
        <w:t>Tím není dotčen zákaz dvojího financování téhož nákladu ze zdrojů EU ani povinnost oddělit náklady vztahující se k Erasmus+ mobilitě od nákladů jiné části zahraniční pracovní cesty. Pokud je Erasmus+ mobilita součástí širší pracovní cesty s více účely, mohou být ze zdroje EU Erasmus+ hrazeny pouze náklady nezbytné, způsobilé a řádně odůvodněné ve vztahu k Erasmus+ mobilitě.</w:t>
      </w:r>
    </w:p>
    <w:p w14:paraId="49FEA9D7" w14:textId="22B35C62" w:rsidR="00E673DF" w:rsidRPr="00C869CE" w:rsidRDefault="00E673DF" w:rsidP="00295888">
      <w:pPr>
        <w:spacing w:after="3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4.</w:t>
      </w:r>
      <w:r w:rsidR="00777105" w:rsidRPr="00C869CE">
        <w:rPr>
          <w:rFonts w:asciiTheme="minorHAnsi" w:hAnsiTheme="minorHAnsi" w:cstheme="minorHAnsi"/>
          <w:sz w:val="23"/>
          <w:szCs w:val="23"/>
          <w:lang w:val="cs-CZ"/>
        </w:rPr>
        <w:t>3</w:t>
      </w:r>
      <w:r w:rsidR="005C1495" w:rsidRPr="00C869CE">
        <w:rPr>
          <w:rFonts w:asciiTheme="minorHAnsi" w:hAnsiTheme="minorHAnsi" w:cstheme="minorHAnsi"/>
          <w:sz w:val="23"/>
          <w:szCs w:val="23"/>
          <w:lang w:val="cs-CZ"/>
        </w:rPr>
        <w:tab/>
      </w:r>
      <w:r w:rsidR="00581806" w:rsidRPr="00C869CE">
        <w:rPr>
          <w:rFonts w:asciiTheme="minorHAnsi" w:hAnsiTheme="minorHAnsi" w:cstheme="minorHAnsi"/>
          <w:sz w:val="23"/>
          <w:szCs w:val="23"/>
          <w:lang w:val="cs-CZ"/>
        </w:rPr>
        <w:t xml:space="preserve">Účastník nemůže požadovat náhradu kurzových ztrát nebo bankovních poplatků účtovaných bankou účastníka za převody od své vysílající instituce. </w:t>
      </w:r>
    </w:p>
    <w:p w14:paraId="161EBE1C" w14:textId="77777777" w:rsidR="00707AD8" w:rsidRPr="008B41B2"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8B41B2">
        <w:rPr>
          <w:rFonts w:asciiTheme="minorHAnsi" w:hAnsiTheme="minorHAnsi" w:cstheme="minorHAnsi"/>
          <w:b/>
          <w:bCs/>
          <w:caps/>
          <w:szCs w:val="24"/>
        </w:rPr>
        <w:t>ČLÁNEK 5 – PLATEBNÍ UJEDNÁNÍ</w:t>
      </w:r>
    </w:p>
    <w:p w14:paraId="738296D2" w14:textId="77777777" w:rsidR="00774A02" w:rsidRDefault="00EC1E57">
      <w:pPr>
        <w:pStyle w:val="Normln3"/>
        <w:ind w:left="510" w:hanging="510"/>
        <w:jc w:val="both"/>
      </w:pPr>
      <w:r w:rsidRPr="00EC1E57">
        <w:rPr>
          <w:rFonts w:ascii="Calibri" w:hAnsi="Calibri" w:cs="Calibri"/>
          <w:sz w:val="23"/>
          <w:szCs w:val="23"/>
          <w:lang w:val="fr-FR"/>
        </w:rPr>
        <w:t>5.1    </w:t>
      </w:r>
      <w:r w:rsidRPr="00EC1E57">
        <w:rPr>
          <w:rFonts w:ascii="Calibri" w:hAnsi="Calibri" w:cs="Calibri"/>
          <w:b/>
          <w:bCs/>
          <w:sz w:val="23"/>
          <w:szCs w:val="23"/>
          <w:lang w:val="fr-FR"/>
        </w:rPr>
        <w:t>Základní pravidlo platebního vypořádání.</w:t>
      </w:r>
      <w:r w:rsidRPr="00EC1E57">
        <w:rPr>
          <w:rFonts w:ascii="Calibri" w:hAnsi="Calibri" w:cs="Calibri"/>
          <w:sz w:val="23"/>
          <w:szCs w:val="23"/>
          <w:lang w:val="fr-FR"/>
        </w:rPr>
        <w:t xml:space="preserve"> Poskytování zálohy, výplata prostředků, vyúčtování pracovní cesty, případný doplatek nebo vratka se u zaměstnanecké mobility Erasmus+ řídí schváleným cestovním příkazem, zákoníkem práce, vnitřními předpisy organizace a pravidly programu Erasmus+. Tím nejsou dotčena ustanovení článků 3.7 a 3.8 této smlouvy.</w:t>
      </w:r>
    </w:p>
    <w:p w14:paraId="6B40A2D9" w14:textId="77777777" w:rsidR="00774A02" w:rsidRDefault="004118B5">
      <w:pPr>
        <w:pStyle w:val="Normln1"/>
        <w:spacing w:before="60" w:after="60"/>
        <w:ind w:left="510" w:hanging="510"/>
        <w:jc w:val="both"/>
      </w:pPr>
      <w:r w:rsidRPr="004118B5">
        <w:rPr>
          <w:rFonts w:ascii="Calibri" w:hAnsi="Calibri" w:cs="Calibri"/>
          <w:sz w:val="23"/>
          <w:szCs w:val="23"/>
          <w:lang w:val="fr-FR"/>
        </w:rPr>
        <w:t>5.2    </w:t>
      </w:r>
      <w:r w:rsidRPr="004118B5">
        <w:rPr>
          <w:rFonts w:ascii="Calibri" w:hAnsi="Calibri" w:cs="Calibri"/>
          <w:b/>
          <w:bCs/>
          <w:sz w:val="23"/>
          <w:szCs w:val="23"/>
          <w:lang w:val="fr-FR"/>
        </w:rPr>
        <w:t>Zúčtovatelná záloha.</w:t>
      </w:r>
      <w:r w:rsidRPr="004118B5">
        <w:rPr>
          <w:rFonts w:ascii="Calibri" w:hAnsi="Calibri" w:cs="Calibri"/>
          <w:sz w:val="23"/>
          <w:szCs w:val="23"/>
          <w:lang w:val="fr-FR"/>
        </w:rPr>
        <w:t xml:space="preserve"> V souladu s právní úpravou cestovních náhrad poskytne organizace zaměstnanci zúčtovatelnou zálohu až do předpokládané výše cestovních náhrad, pokud se organizace se zaměstnancem nedohodne, že záloha poskytnuta nebude. Výše zálohy nesmí přesáhnout předpokládanou výši cestovních náhrad uvedenou nebo schválenou v cestovním příkazu. Účastník může požádat o poskytnutí zálohy v nižší částce nebo o neposkytnutí zálohy.</w:t>
      </w:r>
    </w:p>
    <w:p w14:paraId="7BE6878D" w14:textId="6A597BC9" w:rsidR="00774A02" w:rsidRDefault="00C17544">
      <w:pPr>
        <w:pStyle w:val="Normln1"/>
        <w:spacing w:before="60" w:after="60"/>
        <w:ind w:left="510" w:hanging="510"/>
        <w:jc w:val="both"/>
      </w:pPr>
      <w:r w:rsidRPr="00C17544">
        <w:rPr>
          <w:rFonts w:ascii="Calibri" w:hAnsi="Calibri" w:cs="Calibri"/>
          <w:sz w:val="23"/>
          <w:szCs w:val="23"/>
          <w:lang w:val="fr-FR"/>
        </w:rPr>
        <w:t>5.3    </w:t>
      </w:r>
      <w:r w:rsidRPr="00C17544">
        <w:rPr>
          <w:rFonts w:ascii="Calibri" w:hAnsi="Calibri" w:cs="Calibri"/>
          <w:b/>
          <w:bCs/>
          <w:sz w:val="23"/>
          <w:szCs w:val="23"/>
          <w:lang w:val="fr-FR"/>
        </w:rPr>
        <w:t>Cestovní příkaz v listinné podobě.</w:t>
      </w:r>
      <w:r w:rsidRPr="00C17544">
        <w:rPr>
          <w:rFonts w:ascii="Calibri" w:hAnsi="Calibri" w:cs="Calibri"/>
          <w:sz w:val="23"/>
          <w:szCs w:val="23"/>
          <w:lang w:val="fr-FR"/>
        </w:rPr>
        <w:t xml:space="preserve"> Je-li cestovní příkaz zpracován v listinné podobě, uvede účastník požadavek na poskytnutí zálohy v této smlouvě. Administrativní podklad k výplatě zálohy zajišťuje Útvar pro zahraniční vztahy Rektorátu JU. Není-li účastníkem určeno jinak, stanoví se záloha zpravidla jako součin počtu dnů mobility financovaných ze zdroje EU Erasmus+ a příslušné denní sazby pobytové podpory uvedené v článku 3 této smlouvy. Tím není dotčeno případné poskytnutí zálohy na cestovní náklady nebo na náklady hrazené z jiného předem schváleného zdroje, pokud jsou uvedeny ve schváleném cestovním příkazu. Celková výše zálohy nesmí přesáhnout předpokládanou výši cestovních náhrad.</w:t>
      </w:r>
    </w:p>
    <w:p w14:paraId="20FD753C" w14:textId="77777777" w:rsidR="00774A02" w:rsidRDefault="00B85DCD">
      <w:pPr>
        <w:pStyle w:val="Normln1"/>
        <w:spacing w:before="60" w:after="60"/>
        <w:ind w:left="510"/>
        <w:jc w:val="both"/>
      </w:pPr>
      <w:r w:rsidRPr="00B85DCD">
        <w:rPr>
          <w:rFonts w:ascii="Calibri" w:hAnsi="Calibri" w:cs="Calibri"/>
          <w:sz w:val="23"/>
          <w:szCs w:val="23"/>
          <w:shd w:val="clear" w:color="auto" w:fill="FFFF00"/>
          <w:lang w:val="fr-FR"/>
        </w:rPr>
        <w:t>Účastník při listinném cestovním příkazu žádá o poskytnutí zálohy:</w:t>
      </w:r>
    </w:p>
    <w:p w14:paraId="0AB67C51" w14:textId="60BEA9D2" w:rsidR="00774A02" w:rsidRDefault="00F63869" w:rsidP="00C32FCA">
      <w:pPr>
        <w:pStyle w:val="Normln1"/>
        <w:spacing w:before="60" w:after="60"/>
        <w:ind w:left="850" w:hanging="340"/>
        <w:jc w:val="both"/>
      </w:pPr>
      <w:sdt>
        <w:sdtPr>
          <w:rPr>
            <w:rFonts w:ascii="Calibri" w:hAnsi="Calibri" w:cs="Calibri"/>
            <w:sz w:val="23"/>
            <w:szCs w:val="23"/>
            <w:lang w:val="fr-FR"/>
          </w:rPr>
          <w:id w:val="-1384020951"/>
          <w14:checkbox>
            <w14:checked w14:val="0"/>
            <w14:checkedState w14:val="2612" w14:font="MS Gothic"/>
            <w14:uncheckedState w14:val="2610" w14:font="MS Gothic"/>
          </w14:checkbox>
        </w:sdtPr>
        <w:sdtEndPr/>
        <w:sdtContent>
          <w:r w:rsidR="00C32FCA">
            <w:rPr>
              <w:rFonts w:ascii="MS Gothic" w:eastAsia="MS Gothic" w:hAnsi="MS Gothic" w:cs="Calibri" w:hint="eastAsia"/>
              <w:sz w:val="23"/>
              <w:szCs w:val="23"/>
              <w:lang w:val="fr-FR"/>
            </w:rPr>
            <w:t>☐</w:t>
          </w:r>
        </w:sdtContent>
      </w:sdt>
      <w:r w:rsidR="00C32FCA">
        <w:rPr>
          <w:rFonts w:ascii="Calibri" w:hAnsi="Calibri" w:cs="Calibri"/>
          <w:sz w:val="23"/>
          <w:szCs w:val="23"/>
          <w:lang w:val="fr-FR"/>
        </w:rPr>
        <w:tab/>
      </w:r>
      <w:r w:rsidR="000A63FE" w:rsidRPr="000A63FE">
        <w:rPr>
          <w:rFonts w:ascii="Calibri" w:hAnsi="Calibri" w:cs="Calibri"/>
          <w:sz w:val="23"/>
          <w:szCs w:val="23"/>
          <w:lang w:val="fr-FR"/>
        </w:rPr>
        <w:t>ANO, hotově v EUR, ve výši stanovené podle této smlouvy a schváleného cestovního příkazu</w:t>
      </w:r>
    </w:p>
    <w:p w14:paraId="0C0328AA" w14:textId="5EA29B9B" w:rsidR="00774A02" w:rsidRDefault="00F63869">
      <w:pPr>
        <w:pStyle w:val="Normln1"/>
        <w:spacing w:before="60" w:after="60"/>
        <w:ind w:left="510"/>
        <w:jc w:val="both"/>
      </w:pPr>
      <w:sdt>
        <w:sdtPr>
          <w:rPr>
            <w:rFonts w:ascii="Calibri" w:hAnsi="Calibri" w:cs="Calibri"/>
            <w:sz w:val="23"/>
            <w:szCs w:val="23"/>
            <w:lang w:val="fr-FR"/>
          </w:rPr>
          <w:id w:val="-831458025"/>
          <w14:checkbox>
            <w14:checked w14:val="0"/>
            <w14:checkedState w14:val="2612" w14:font="MS Gothic"/>
            <w14:uncheckedState w14:val="2610" w14:font="MS Gothic"/>
          </w14:checkbox>
        </w:sdtPr>
        <w:sdtEndPr/>
        <w:sdtContent>
          <w:r w:rsidR="00C32FCA">
            <w:rPr>
              <w:rFonts w:ascii="MS Gothic" w:eastAsia="MS Gothic" w:hAnsi="MS Gothic" w:cs="Calibri" w:hint="eastAsia"/>
              <w:sz w:val="23"/>
              <w:szCs w:val="23"/>
              <w:lang w:val="fr-FR"/>
            </w:rPr>
            <w:t>☐</w:t>
          </w:r>
        </w:sdtContent>
      </w:sdt>
      <w:r w:rsidR="00C32FCA">
        <w:rPr>
          <w:rFonts w:ascii="Calibri" w:hAnsi="Calibri" w:cs="Calibri"/>
          <w:sz w:val="23"/>
          <w:szCs w:val="23"/>
          <w:lang w:val="fr-FR"/>
        </w:rPr>
        <w:t> </w:t>
      </w:r>
      <w:r w:rsidR="00C32FCA">
        <w:rPr>
          <w:rFonts w:ascii="Calibri" w:hAnsi="Calibri" w:cs="Calibri"/>
          <w:sz w:val="23"/>
          <w:szCs w:val="23"/>
          <w:lang w:val="fr-FR"/>
        </w:rPr>
        <w:tab/>
      </w:r>
      <w:r w:rsidR="00FB0124" w:rsidRPr="00FB0124">
        <w:rPr>
          <w:rFonts w:ascii="Calibri" w:hAnsi="Calibri" w:cs="Calibri"/>
          <w:sz w:val="23"/>
          <w:szCs w:val="23"/>
          <w:lang w:val="fr-FR"/>
        </w:rPr>
        <w:t xml:space="preserve">ANO, hotově v EUR, v nižší částce: </w:t>
      </w:r>
      <w:sdt>
        <w:sdtPr>
          <w:rPr>
            <w:rFonts w:ascii="Calibri" w:hAnsi="Calibri" w:cs="Calibri"/>
            <w:sz w:val="23"/>
            <w:szCs w:val="23"/>
            <w:shd w:val="clear" w:color="auto" w:fill="FFFF00"/>
            <w:lang w:val="fr-FR"/>
          </w:rPr>
          <w:id w:val="1047571628"/>
          <w:placeholder>
            <w:docPart w:val="DefaultPlaceholder_-1854013440"/>
          </w:placeholder>
          <w:text/>
        </w:sdtPr>
        <w:sdtEndPr/>
        <w:sdtContent>
          <w:r w:rsidR="00FB0124" w:rsidRPr="00FF6766">
            <w:rPr>
              <w:rFonts w:ascii="Calibri" w:hAnsi="Calibri" w:cs="Calibri"/>
              <w:sz w:val="23"/>
              <w:szCs w:val="23"/>
              <w:shd w:val="clear" w:color="auto" w:fill="FFFF00"/>
              <w:lang w:val="fr-FR"/>
            </w:rPr>
            <w:t>________</w:t>
          </w:r>
        </w:sdtContent>
      </w:sdt>
      <w:r w:rsidR="00FB0124" w:rsidRPr="00FB0124">
        <w:rPr>
          <w:rFonts w:ascii="Calibri" w:hAnsi="Calibri" w:cs="Calibri"/>
          <w:sz w:val="23"/>
          <w:szCs w:val="23"/>
          <w:shd w:val="clear" w:color="auto" w:fill="FFFF00"/>
          <w:lang w:val="fr-FR"/>
        </w:rPr>
        <w:t xml:space="preserve"> EUR</w:t>
      </w:r>
    </w:p>
    <w:p w14:paraId="453EE86F" w14:textId="2378D567" w:rsidR="00774A02" w:rsidRDefault="00F63869">
      <w:pPr>
        <w:pStyle w:val="Normln1"/>
        <w:spacing w:before="60" w:after="60"/>
        <w:ind w:left="510"/>
        <w:jc w:val="both"/>
      </w:pPr>
      <w:sdt>
        <w:sdtPr>
          <w:rPr>
            <w:rFonts w:ascii="Calibri" w:hAnsi="Calibri" w:cs="Calibri"/>
            <w:sz w:val="23"/>
            <w:szCs w:val="23"/>
            <w:lang w:val="fr-FR"/>
          </w:rPr>
          <w:id w:val="-879710949"/>
          <w14:checkbox>
            <w14:checked w14:val="0"/>
            <w14:checkedState w14:val="2612" w14:font="MS Gothic"/>
            <w14:uncheckedState w14:val="2610" w14:font="MS Gothic"/>
          </w14:checkbox>
        </w:sdtPr>
        <w:sdtEndPr/>
        <w:sdtContent>
          <w:r w:rsidR="00FF6766">
            <w:rPr>
              <w:rFonts w:ascii="MS Gothic" w:eastAsia="MS Gothic" w:hAnsi="MS Gothic" w:cs="Calibri" w:hint="eastAsia"/>
              <w:sz w:val="23"/>
              <w:szCs w:val="23"/>
              <w:lang w:val="fr-FR"/>
            </w:rPr>
            <w:t>☐</w:t>
          </w:r>
        </w:sdtContent>
      </w:sdt>
      <w:r w:rsidR="00FF6766">
        <w:rPr>
          <w:rFonts w:ascii="Calibri" w:hAnsi="Calibri" w:cs="Calibri"/>
          <w:sz w:val="23"/>
          <w:szCs w:val="23"/>
          <w:lang w:val="fr-FR"/>
        </w:rPr>
        <w:tab/>
      </w:r>
      <w:r w:rsidR="00D258E4" w:rsidRPr="00D258E4">
        <w:rPr>
          <w:rFonts w:ascii="Calibri" w:hAnsi="Calibri" w:cs="Calibri"/>
          <w:sz w:val="23"/>
          <w:szCs w:val="23"/>
          <w:lang w:val="fr-FR"/>
        </w:rPr>
        <w:t xml:space="preserve">ANO, převodem v CZK na bankovní účet účastníka evidovaný u organizace pro výplatu mzdy, ve výši: </w:t>
      </w:r>
      <w:sdt>
        <w:sdtPr>
          <w:rPr>
            <w:rFonts w:ascii="Calibri" w:hAnsi="Calibri" w:cs="Calibri"/>
            <w:sz w:val="23"/>
            <w:szCs w:val="23"/>
            <w:shd w:val="clear" w:color="auto" w:fill="FFFF00"/>
            <w:lang w:val="fr-FR"/>
          </w:rPr>
          <w:id w:val="-616678244"/>
          <w:placeholder>
            <w:docPart w:val="DefaultPlaceholder_-1854013440"/>
          </w:placeholder>
          <w:text/>
        </w:sdtPr>
        <w:sdtEndPr/>
        <w:sdtContent>
          <w:r w:rsidR="00D258E4" w:rsidRPr="00FF6766">
            <w:rPr>
              <w:rFonts w:ascii="Calibri" w:hAnsi="Calibri" w:cs="Calibri"/>
              <w:sz w:val="23"/>
              <w:szCs w:val="23"/>
              <w:shd w:val="clear" w:color="auto" w:fill="FFFF00"/>
              <w:lang w:val="fr-FR"/>
            </w:rPr>
            <w:t>________</w:t>
          </w:r>
        </w:sdtContent>
      </w:sdt>
      <w:r w:rsidR="00D258E4" w:rsidRPr="00D258E4">
        <w:rPr>
          <w:rFonts w:ascii="Calibri" w:hAnsi="Calibri" w:cs="Calibri"/>
          <w:sz w:val="23"/>
          <w:szCs w:val="23"/>
          <w:shd w:val="clear" w:color="auto" w:fill="FFFF00"/>
          <w:lang w:val="fr-FR"/>
        </w:rPr>
        <w:t xml:space="preserve"> CZK</w:t>
      </w:r>
    </w:p>
    <w:p w14:paraId="110B2C45" w14:textId="1B96D3CB" w:rsidR="00774A02" w:rsidRDefault="00F63869">
      <w:pPr>
        <w:pStyle w:val="Normln1"/>
        <w:spacing w:before="60" w:after="60"/>
        <w:ind w:left="510"/>
        <w:jc w:val="both"/>
      </w:pPr>
      <w:sdt>
        <w:sdtPr>
          <w:rPr>
            <w:rFonts w:ascii="Calibri" w:hAnsi="Calibri" w:cs="Calibri"/>
            <w:sz w:val="23"/>
            <w:szCs w:val="23"/>
            <w:lang w:val="fr-FR"/>
          </w:rPr>
          <w:id w:val="1930233893"/>
          <w14:checkbox>
            <w14:checked w14:val="0"/>
            <w14:checkedState w14:val="2612" w14:font="MS Gothic"/>
            <w14:uncheckedState w14:val="2610" w14:font="MS Gothic"/>
          </w14:checkbox>
        </w:sdtPr>
        <w:sdtEndPr/>
        <w:sdtContent>
          <w:r w:rsidR="00FF6766">
            <w:rPr>
              <w:rFonts w:ascii="MS Gothic" w:eastAsia="MS Gothic" w:hAnsi="MS Gothic" w:cs="Calibri" w:hint="eastAsia"/>
              <w:sz w:val="23"/>
              <w:szCs w:val="23"/>
              <w:lang w:val="fr-FR"/>
            </w:rPr>
            <w:t>☐</w:t>
          </w:r>
        </w:sdtContent>
      </w:sdt>
      <w:r w:rsidR="00FF6766">
        <w:rPr>
          <w:rFonts w:ascii="Calibri" w:hAnsi="Calibri" w:cs="Calibri"/>
          <w:sz w:val="23"/>
          <w:szCs w:val="23"/>
          <w:lang w:val="fr-FR"/>
        </w:rPr>
        <w:tab/>
      </w:r>
      <w:r w:rsidR="00C1369F" w:rsidRPr="00C1369F">
        <w:rPr>
          <w:rFonts w:ascii="Calibri" w:hAnsi="Calibri" w:cs="Calibri"/>
          <w:sz w:val="23"/>
          <w:szCs w:val="23"/>
          <w:lang w:val="fr-FR"/>
        </w:rPr>
        <w:t>NE, o zálohu nežádám</w:t>
      </w:r>
    </w:p>
    <w:p w14:paraId="33E7FF37" w14:textId="77777777" w:rsidR="00774A02" w:rsidRDefault="00793521">
      <w:pPr>
        <w:pStyle w:val="Normln1"/>
        <w:spacing w:before="60" w:after="60"/>
        <w:ind w:left="510"/>
        <w:jc w:val="both"/>
      </w:pPr>
      <w:r w:rsidRPr="00793521">
        <w:rPr>
          <w:rFonts w:ascii="Calibri" w:hAnsi="Calibri" w:cs="Calibri"/>
          <w:i/>
          <w:iCs/>
          <w:sz w:val="21"/>
          <w:szCs w:val="21"/>
          <w:lang w:val="fr-FR"/>
        </w:rPr>
        <w:t>Pozn.: Tato volba se vyplňuje pouze při cestovním příkazu v listinné podobě. Při žádosti o zálohu převodem v CZK se použije bankovní účet účastníka evidovaný u organizace pro výplatu mzdy, není-li v souladu s vnitřními pravidly organizace stanoveno jinak.</w:t>
      </w:r>
    </w:p>
    <w:p w14:paraId="3EFCF426" w14:textId="77777777" w:rsidR="00774A02" w:rsidRDefault="00A8110D">
      <w:pPr>
        <w:pStyle w:val="Normln1"/>
        <w:spacing w:before="60" w:after="60"/>
        <w:ind w:left="510" w:hanging="510"/>
        <w:jc w:val="both"/>
      </w:pPr>
      <w:r w:rsidRPr="00A8110D">
        <w:rPr>
          <w:rFonts w:ascii="Calibri" w:hAnsi="Calibri" w:cs="Calibri"/>
          <w:sz w:val="23"/>
          <w:szCs w:val="23"/>
          <w:lang w:val="fr-FR"/>
        </w:rPr>
        <w:t>5.4    </w:t>
      </w:r>
      <w:r w:rsidRPr="00A8110D">
        <w:rPr>
          <w:rFonts w:ascii="Calibri" w:hAnsi="Calibri" w:cs="Calibri"/>
          <w:b/>
          <w:bCs/>
          <w:sz w:val="23"/>
          <w:szCs w:val="23"/>
          <w:lang w:val="fr-FR"/>
        </w:rPr>
        <w:t>Cestovní příkaz v elektronické podobě.</w:t>
      </w:r>
      <w:r w:rsidRPr="00A8110D">
        <w:rPr>
          <w:rFonts w:ascii="Calibri" w:hAnsi="Calibri" w:cs="Calibri"/>
          <w:sz w:val="23"/>
          <w:szCs w:val="23"/>
          <w:lang w:val="fr-FR"/>
        </w:rPr>
        <w:t xml:space="preserve"> Je-li cestovní příkaz zpracován v elektronické podobě, žádá účastník o zálohu přímo v elektronickém cestovním příkazu podle postupu příslušné fakulty nebo součásti organizace. Žádost o zálohu uvedená v elektronickém cestovním příkazu nahrazuje vyplnění požadavku na zálohu v této smlouvě. Výše zálohy nesmí přesáhnout předpokládanou výši cestovních náhrad uvedenou nebo schválenou v elektronickém </w:t>
      </w:r>
      <w:r w:rsidRPr="00A8110D">
        <w:rPr>
          <w:rFonts w:ascii="Calibri" w:hAnsi="Calibri" w:cs="Calibri"/>
          <w:sz w:val="23"/>
          <w:szCs w:val="23"/>
          <w:lang w:val="fr-FR"/>
        </w:rPr>
        <w:lastRenderedPageBreak/>
        <w:t>cestovním příkazu. Výše, měna a způsob poskytnutí zálohy se posuzují a schvalují v rámci schvalovacího procesu elektronického cestovního příkazu.</w:t>
      </w:r>
    </w:p>
    <w:p w14:paraId="41579229" w14:textId="77777777" w:rsidR="00774A02" w:rsidRDefault="00D475FF">
      <w:pPr>
        <w:pStyle w:val="Normln1"/>
        <w:spacing w:before="60" w:after="60"/>
        <w:ind w:left="510" w:hanging="510"/>
        <w:jc w:val="both"/>
      </w:pPr>
      <w:r w:rsidRPr="001D26A5">
        <w:rPr>
          <w:rFonts w:ascii="Calibri" w:hAnsi="Calibri" w:cs="Calibri"/>
          <w:sz w:val="23"/>
          <w:szCs w:val="23"/>
          <w:lang w:val="fr-FR"/>
        </w:rPr>
        <w:t>5.5    </w:t>
      </w:r>
      <w:r w:rsidRPr="001D26A5">
        <w:rPr>
          <w:rFonts w:ascii="Calibri" w:hAnsi="Calibri" w:cs="Calibri"/>
          <w:b/>
          <w:bCs/>
          <w:sz w:val="23"/>
          <w:szCs w:val="23"/>
          <w:lang w:val="fr-FR"/>
        </w:rPr>
        <w:t>Lhůta pro poskytnutí podpory Erasmus+.</w:t>
      </w:r>
      <w:r w:rsidRPr="001D26A5">
        <w:rPr>
          <w:rFonts w:ascii="Calibri" w:hAnsi="Calibri" w:cs="Calibri"/>
          <w:sz w:val="23"/>
          <w:szCs w:val="23"/>
          <w:lang w:val="fr-FR"/>
        </w:rPr>
        <w:t xml:space="preserve"> Pokud je účastníkovi poskytována finanční podpora ze zdroje EU Erasmus+, organizace zajistí její poskytnutí v souladu s pravidly programu Erasmus+, touto smlouvou, schváleným cestovním příkazem a vnitřními předpisy organizace. Finanční podpora nebo její odpovídající část bude účastníkovi poskytnuta nejpozději do 30 kalendářních dnů po podpisu smlouvy oběma stranami nebo do data zahájení mobility, podle toho, co nastane dříve, </w:t>
      </w:r>
      <w:r w:rsidR="00BB0A38" w:rsidRPr="00BB0A38">
        <w:rPr>
          <w:rFonts w:ascii="Calibri" w:hAnsi="Calibri" w:cs="Calibri"/>
          <w:sz w:val="23"/>
          <w:szCs w:val="23"/>
          <w:lang w:val="fr-FR"/>
        </w:rPr>
        <w:t>za předpokladu, že před uskutečněním platby je řádně schválen cestovní příkaz,</w:t>
      </w:r>
      <w:r w:rsidRPr="001D26A5">
        <w:rPr>
          <w:rFonts w:ascii="Calibri" w:hAnsi="Calibri" w:cs="Calibri"/>
          <w:sz w:val="23"/>
          <w:szCs w:val="23"/>
          <w:lang w:val="fr-FR"/>
        </w:rPr>
        <w:t xml:space="preserve"> účastník poskytl všechny požadované podklady </w:t>
      </w:r>
      <w:r w:rsidR="00BB0A38" w:rsidRPr="00BB0A38">
        <w:rPr>
          <w:rFonts w:ascii="Calibri" w:hAnsi="Calibri" w:cs="Calibri"/>
          <w:sz w:val="23"/>
          <w:szCs w:val="23"/>
          <w:lang w:val="fr-FR"/>
        </w:rPr>
        <w:t>a jsou splněny podmínky stanovené vnitřními předpisy organizace pro poskytnutí zálohy nebo jiné platby.</w:t>
      </w:r>
      <w:r w:rsidRPr="001D26A5">
        <w:rPr>
          <w:rFonts w:ascii="Calibri" w:hAnsi="Calibri" w:cs="Calibri"/>
          <w:sz w:val="23"/>
          <w:szCs w:val="23"/>
          <w:lang w:val="fr-FR"/>
        </w:rPr>
        <w:t xml:space="preserve"> Pokud </w:t>
      </w:r>
      <w:r w:rsidR="00BB0A38" w:rsidRPr="00BB0A38">
        <w:rPr>
          <w:rFonts w:ascii="Calibri" w:hAnsi="Calibri" w:cs="Calibri"/>
          <w:sz w:val="23"/>
          <w:szCs w:val="23"/>
          <w:lang w:val="fr-FR"/>
        </w:rPr>
        <w:t>tyto podmínky nejsou splněny včas z důvodů na straně účastníka nebo z důvodu neschválení či nedokončeného schvalování cestovního příkazu, může být platba provedena později; pozdější provedení platby v takovém případě nepředstavuje porušení povinností organizace.</w:t>
      </w:r>
    </w:p>
    <w:p w14:paraId="2FD8BD2A" w14:textId="77777777" w:rsidR="00774A02" w:rsidRDefault="000E6DD5">
      <w:pPr>
        <w:pStyle w:val="Normln1"/>
        <w:spacing w:before="60" w:after="60"/>
        <w:ind w:left="510" w:hanging="510"/>
        <w:jc w:val="both"/>
      </w:pPr>
      <w:r w:rsidRPr="000E6DD5">
        <w:rPr>
          <w:rFonts w:ascii="Calibri" w:hAnsi="Calibri" w:cs="Calibri"/>
          <w:sz w:val="23"/>
          <w:szCs w:val="23"/>
          <w:lang w:val="fr-FR"/>
        </w:rPr>
        <w:t>5.6    </w:t>
      </w:r>
      <w:r w:rsidRPr="000E6DD5">
        <w:rPr>
          <w:rFonts w:ascii="Calibri" w:hAnsi="Calibri" w:cs="Calibri"/>
          <w:b/>
          <w:bCs/>
          <w:sz w:val="23"/>
          <w:szCs w:val="23"/>
          <w:lang w:val="fr-FR"/>
        </w:rPr>
        <w:t>Zdrojové vypořádání při vyúčtování pracovní cesty.</w:t>
      </w:r>
      <w:r w:rsidRPr="000E6DD5">
        <w:rPr>
          <w:rFonts w:ascii="Calibri" w:hAnsi="Calibri" w:cs="Calibri"/>
          <w:sz w:val="23"/>
          <w:szCs w:val="23"/>
          <w:lang w:val="fr-FR"/>
        </w:rPr>
        <w:t xml:space="preserve"> Poskytnutá záloha je zúčtovatelnou zálohou na cestovní náhrady. Konečné určení částek hrazených ze zdroje EU Erasmus+, z centrálního zdroje JU nebo z jiného předem schváleného zdroje se provede při vyúčtování pracovní cesty podle článku 3 této smlouvy, schváleného cestovního příkazu, vnitřních předpisů organizace a pravidel programu Erasmus+. Tím není dotčeno, že u částí mobility označených jako zero-grant nevzniká nárok na finanční podporu ze zdroje EU Erasmus+.</w:t>
      </w:r>
    </w:p>
    <w:p w14:paraId="0125C4F9" w14:textId="77777777" w:rsidR="00774A02" w:rsidRDefault="00D475FF">
      <w:pPr>
        <w:pStyle w:val="Normln1"/>
        <w:spacing w:before="60" w:after="360"/>
        <w:ind w:left="510" w:hanging="510"/>
        <w:jc w:val="both"/>
      </w:pPr>
      <w:r w:rsidRPr="000140D3">
        <w:rPr>
          <w:rFonts w:ascii="Calibri" w:hAnsi="Calibri" w:cs="Calibri"/>
          <w:sz w:val="23"/>
          <w:szCs w:val="23"/>
          <w:lang w:val="fr-FR"/>
        </w:rPr>
        <w:t>5.7    </w:t>
      </w:r>
      <w:r w:rsidRPr="000140D3">
        <w:rPr>
          <w:rFonts w:ascii="Calibri" w:hAnsi="Calibri" w:cs="Calibri"/>
          <w:b/>
          <w:bCs/>
          <w:sz w:val="23"/>
          <w:szCs w:val="23"/>
          <w:lang w:val="fr-FR"/>
        </w:rPr>
        <w:t>Vyúčtování, doplatek, vratka a EU Survey.</w:t>
      </w:r>
      <w:r w:rsidRPr="000140D3">
        <w:rPr>
          <w:rFonts w:ascii="Calibri" w:hAnsi="Calibri" w:cs="Calibri"/>
          <w:sz w:val="23"/>
          <w:szCs w:val="23"/>
          <w:lang w:val="fr-FR"/>
        </w:rPr>
        <w:t xml:space="preserve"> Po ukončení pracovní cesty je účastník povinen předložit doklady potřebné k vyúčtování cestovních náhrad ve lhůtě stanovené zákoníkem práce a vnitřními předpisy organizace</w:t>
      </w:r>
      <w:r w:rsidRPr="006914F1">
        <w:rPr>
          <w:rFonts w:ascii="Calibri" w:hAnsi="Calibri" w:cs="Calibri"/>
          <w:sz w:val="23"/>
          <w:szCs w:val="23"/>
          <w:lang w:val="fr-FR"/>
        </w:rPr>
        <w:t>, zpravidla do 10 pracovních dnů po dni ukončení pracovní cesty.</w:t>
      </w:r>
      <w:r w:rsidRPr="000140D3">
        <w:rPr>
          <w:rFonts w:ascii="Calibri" w:hAnsi="Calibri" w:cs="Calibri"/>
          <w:sz w:val="23"/>
          <w:szCs w:val="23"/>
          <w:lang w:val="fr-FR"/>
        </w:rPr>
        <w:t xml:space="preserve"> Vyúčtování</w:t>
      </w:r>
      <w:r w:rsidR="008F2A78" w:rsidRPr="008F2A78">
        <w:rPr>
          <w:rFonts w:ascii="Calibri" w:hAnsi="Calibri" w:cs="Calibri"/>
          <w:sz w:val="23"/>
          <w:szCs w:val="23"/>
          <w:lang w:val="fr-FR"/>
        </w:rPr>
        <w:t xml:space="preserve"> pracovní cesty</w:t>
      </w:r>
      <w:r w:rsidRPr="000140D3">
        <w:rPr>
          <w:rFonts w:ascii="Calibri" w:hAnsi="Calibri" w:cs="Calibri"/>
          <w:sz w:val="23"/>
          <w:szCs w:val="23"/>
          <w:lang w:val="fr-FR"/>
        </w:rPr>
        <w:t xml:space="preserve"> zahrnuje také posouzení skutečné výše podpory uznatelné ze zdroje EU Erasmus+ podle článku 3 této smlouvy. </w:t>
      </w:r>
      <w:r w:rsidR="008F2A78" w:rsidRPr="008F2A78">
        <w:rPr>
          <w:rFonts w:ascii="Calibri" w:hAnsi="Calibri" w:cs="Calibri"/>
          <w:sz w:val="23"/>
          <w:szCs w:val="23"/>
          <w:lang w:val="fr-FR"/>
        </w:rPr>
        <w:t>Případný doplatek nebo vratka se stanoví na základě vyúčtování pracovní cesty, doložených podkladů, skutečné délky mobility a splnění podmínek programu Erasmus+ a této smlouvy. Podání závěrečné zprávy účastníka prostřednictvím EU Survey je samostatnou povinností účastníka podle článku 9 této smlouvy a nepovažuje se za žádost o finanční vypořádání cestovní podpory.</w:t>
      </w:r>
    </w:p>
    <w:p w14:paraId="70227573" w14:textId="77777777" w:rsidR="00774A02" w:rsidRDefault="00D475FF" w:rsidP="002D6D1C">
      <w:pPr>
        <w:pStyle w:val="Nadpis4"/>
        <w:spacing w:after="120"/>
        <w:ind w:left="1865" w:hanging="1865"/>
      </w:pPr>
      <w:r w:rsidRPr="008B41B2">
        <w:rPr>
          <w:rFonts w:asciiTheme="minorHAnsi" w:hAnsiTheme="minorHAnsi" w:cstheme="minorHAnsi"/>
          <w:b/>
          <w:bCs/>
          <w:caps/>
          <w:szCs w:val="24"/>
        </w:rPr>
        <w:t xml:space="preserve">ČLÁNEK 6 – </w:t>
      </w:r>
      <w:r w:rsidR="003B429B" w:rsidRPr="003B429B">
        <w:rPr>
          <w:rFonts w:ascii="Calibri" w:hAnsi="Calibri" w:cs="Calibri"/>
          <w:b/>
          <w:bCs/>
          <w:caps/>
        </w:rPr>
        <w:t xml:space="preserve">ZÁSADNÍ PODMÍNKY MOBILITY A </w:t>
      </w:r>
      <w:r w:rsidRPr="008B41B2">
        <w:rPr>
          <w:rFonts w:asciiTheme="minorHAnsi" w:hAnsiTheme="minorHAnsi" w:cstheme="minorHAnsi"/>
          <w:b/>
          <w:bCs/>
          <w:caps/>
          <w:szCs w:val="24"/>
        </w:rPr>
        <w:t>VRÁCENÍ FINANČNÍ PODPORY ÚČASTNÍKEM</w:t>
      </w:r>
    </w:p>
    <w:p w14:paraId="7B1217EC" w14:textId="5C77DBF0" w:rsidR="00597A5B" w:rsidRPr="00C869CE" w:rsidRDefault="1329514F" w:rsidP="008B41B2">
      <w:pPr>
        <w:ind w:left="510" w:hanging="510"/>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6</w:t>
      </w:r>
      <w:r w:rsidR="0AAD9026" w:rsidRPr="00C869CE">
        <w:rPr>
          <w:rFonts w:asciiTheme="minorHAnsi" w:hAnsiTheme="minorHAnsi" w:cstheme="minorHAnsi"/>
          <w:sz w:val="23"/>
          <w:szCs w:val="23"/>
          <w:lang w:val="cs-CZ"/>
        </w:rPr>
        <w:t>.1</w:t>
      </w:r>
      <w:r w:rsidR="008B41B2">
        <w:rPr>
          <w:rFonts w:asciiTheme="minorHAnsi" w:hAnsiTheme="minorHAnsi" w:cstheme="minorHAnsi"/>
          <w:sz w:val="23"/>
          <w:szCs w:val="23"/>
          <w:lang w:val="cs-CZ"/>
        </w:rPr>
        <w:tab/>
      </w:r>
      <w:r w:rsidR="10774F58" w:rsidRPr="00C869CE">
        <w:rPr>
          <w:rFonts w:asciiTheme="minorHAnsi" w:hAnsiTheme="minorHAnsi" w:cstheme="minorHAnsi"/>
          <w:sz w:val="23"/>
          <w:szCs w:val="23"/>
          <w:lang w:val="cs-CZ"/>
        </w:rPr>
        <w:t>Jes</w:t>
      </w:r>
      <w:r w:rsidR="7A7C291C" w:rsidRPr="00C869CE">
        <w:rPr>
          <w:rFonts w:asciiTheme="minorHAnsi" w:hAnsiTheme="minorHAnsi" w:cstheme="minorHAnsi"/>
          <w:sz w:val="23"/>
          <w:szCs w:val="23"/>
          <w:lang w:val="cs-CZ"/>
        </w:rPr>
        <w:t>t</w:t>
      </w:r>
      <w:r w:rsidR="10774F58" w:rsidRPr="00C869CE">
        <w:rPr>
          <w:rFonts w:asciiTheme="minorHAnsi" w:hAnsiTheme="minorHAnsi" w:cstheme="minorHAnsi"/>
          <w:sz w:val="23"/>
          <w:szCs w:val="23"/>
          <w:lang w:val="cs-CZ"/>
        </w:rPr>
        <w:t>liže</w:t>
      </w:r>
      <w:r w:rsidR="35479C25" w:rsidRPr="00C869CE">
        <w:rPr>
          <w:rFonts w:asciiTheme="minorHAnsi" w:hAnsiTheme="minorHAnsi" w:cstheme="minorHAnsi"/>
          <w:sz w:val="23"/>
          <w:szCs w:val="23"/>
          <w:lang w:val="cs-CZ"/>
        </w:rPr>
        <w:t xml:space="preserve"> účastník nedodrží podmínky smlouvy</w:t>
      </w:r>
      <w:r w:rsidR="306DFEC8" w:rsidRPr="00C869CE">
        <w:rPr>
          <w:rFonts w:asciiTheme="minorHAnsi" w:hAnsiTheme="minorHAnsi" w:cstheme="minorHAnsi"/>
          <w:sz w:val="23"/>
          <w:szCs w:val="23"/>
          <w:lang w:val="cs-CZ"/>
        </w:rPr>
        <w:t xml:space="preserve"> </w:t>
      </w:r>
      <w:r w:rsidR="575CAC9D" w:rsidRPr="00C869CE">
        <w:rPr>
          <w:rFonts w:asciiTheme="minorHAnsi" w:hAnsiTheme="minorHAnsi" w:cstheme="minorHAnsi"/>
          <w:sz w:val="23"/>
          <w:szCs w:val="23"/>
          <w:lang w:val="cs-CZ"/>
        </w:rPr>
        <w:t>nebo</w:t>
      </w:r>
      <w:r w:rsidR="35479C25" w:rsidRPr="00C869CE">
        <w:rPr>
          <w:rFonts w:asciiTheme="minorHAnsi" w:hAnsiTheme="minorHAnsi" w:cstheme="minorHAnsi"/>
          <w:sz w:val="23"/>
          <w:szCs w:val="23"/>
          <w:lang w:val="cs-CZ"/>
        </w:rPr>
        <w:t xml:space="preserve"> vypoví smlouvu před jejím ukončením</w:t>
      </w:r>
      <w:r w:rsidR="41BDCAB9" w:rsidRPr="00C869CE">
        <w:rPr>
          <w:rFonts w:asciiTheme="minorHAnsi" w:hAnsiTheme="minorHAnsi" w:cstheme="minorHAnsi"/>
          <w:sz w:val="23"/>
          <w:szCs w:val="23"/>
          <w:lang w:val="cs-CZ"/>
        </w:rPr>
        <w:t xml:space="preserve"> z jiných důvodů, než je uvedeno v článku 13.1</w:t>
      </w:r>
      <w:r w:rsidR="35479C25" w:rsidRPr="00C869CE">
        <w:rPr>
          <w:rFonts w:asciiTheme="minorHAnsi" w:hAnsiTheme="minorHAnsi" w:cstheme="minorHAnsi"/>
          <w:sz w:val="23"/>
          <w:szCs w:val="23"/>
          <w:lang w:val="cs-CZ"/>
        </w:rPr>
        <w:t xml:space="preserve">, je povinen vrátit již vyplacenou částku </w:t>
      </w:r>
      <w:r w:rsidR="03ACE526" w:rsidRPr="00C869CE">
        <w:rPr>
          <w:rFonts w:asciiTheme="minorHAnsi" w:hAnsiTheme="minorHAnsi" w:cstheme="minorHAnsi"/>
          <w:sz w:val="23"/>
          <w:szCs w:val="23"/>
          <w:lang w:val="cs-CZ"/>
        </w:rPr>
        <w:t>finanční podpory</w:t>
      </w:r>
      <w:r w:rsidR="35479C25" w:rsidRPr="00C869CE">
        <w:rPr>
          <w:rFonts w:asciiTheme="minorHAnsi" w:hAnsiTheme="minorHAnsi" w:cstheme="minorHAnsi"/>
          <w:sz w:val="23"/>
          <w:szCs w:val="23"/>
          <w:lang w:val="cs-CZ"/>
        </w:rPr>
        <w:t xml:space="preserve">, pokud se s organizací nedohodne jinak. </w:t>
      </w:r>
      <w:r w:rsidR="22904C6B" w:rsidRPr="00C869CE">
        <w:rPr>
          <w:rFonts w:asciiTheme="minorHAnsi" w:hAnsiTheme="minorHAnsi" w:cstheme="minorHAnsi"/>
          <w:sz w:val="23"/>
          <w:szCs w:val="23"/>
          <w:lang w:val="cs-CZ"/>
        </w:rPr>
        <w:t>Taková dohoda</w:t>
      </w:r>
      <w:r w:rsidR="77B9FB50" w:rsidRPr="00C869CE">
        <w:rPr>
          <w:rFonts w:asciiTheme="minorHAnsi" w:hAnsiTheme="minorHAnsi" w:cstheme="minorHAnsi"/>
          <w:sz w:val="23"/>
          <w:szCs w:val="23"/>
          <w:lang w:val="cs-CZ"/>
        </w:rPr>
        <w:t xml:space="preserve"> </w:t>
      </w:r>
      <w:r w:rsidR="35479C25" w:rsidRPr="00C869CE">
        <w:rPr>
          <w:rFonts w:asciiTheme="minorHAnsi" w:hAnsiTheme="minorHAnsi" w:cstheme="minorHAnsi"/>
          <w:sz w:val="23"/>
          <w:szCs w:val="23"/>
          <w:lang w:val="cs-CZ"/>
        </w:rPr>
        <w:t>musí být organizací</w:t>
      </w:r>
      <w:r w:rsidR="77B9FB50" w:rsidRPr="00C869CE">
        <w:rPr>
          <w:rFonts w:asciiTheme="minorHAnsi" w:hAnsiTheme="minorHAnsi" w:cstheme="minorHAnsi"/>
          <w:sz w:val="23"/>
          <w:szCs w:val="23"/>
          <w:lang w:val="cs-CZ"/>
        </w:rPr>
        <w:t xml:space="preserve"> nahlášena</w:t>
      </w:r>
      <w:r w:rsidR="0D642F3D" w:rsidRPr="00C869CE">
        <w:rPr>
          <w:rFonts w:asciiTheme="minorHAnsi" w:hAnsiTheme="minorHAnsi" w:cstheme="minorHAnsi"/>
          <w:sz w:val="23"/>
          <w:szCs w:val="23"/>
          <w:lang w:val="cs-CZ"/>
        </w:rPr>
        <w:t xml:space="preserve"> a podléhá schválení</w:t>
      </w:r>
      <w:r w:rsidR="77B9FB50" w:rsidRPr="00C869CE">
        <w:rPr>
          <w:rFonts w:asciiTheme="minorHAnsi" w:hAnsiTheme="minorHAnsi" w:cstheme="minorHAnsi"/>
          <w:sz w:val="23"/>
          <w:szCs w:val="23"/>
          <w:lang w:val="cs-CZ"/>
        </w:rPr>
        <w:t xml:space="preserve"> národní agentu</w:t>
      </w:r>
      <w:r w:rsidR="0D642F3D" w:rsidRPr="00C869CE">
        <w:rPr>
          <w:rFonts w:asciiTheme="minorHAnsi" w:hAnsiTheme="minorHAnsi" w:cstheme="minorHAnsi"/>
          <w:sz w:val="23"/>
          <w:szCs w:val="23"/>
          <w:lang w:val="cs-CZ"/>
        </w:rPr>
        <w:t>rou</w:t>
      </w:r>
      <w:r w:rsidR="35479C25" w:rsidRPr="00C869CE">
        <w:rPr>
          <w:rFonts w:asciiTheme="minorHAnsi" w:hAnsiTheme="minorHAnsi" w:cstheme="minorHAnsi"/>
          <w:sz w:val="23"/>
          <w:szCs w:val="23"/>
          <w:lang w:val="cs-CZ"/>
        </w:rPr>
        <w:t>.</w:t>
      </w:r>
    </w:p>
    <w:p w14:paraId="654BA195" w14:textId="1BF6B3B7" w:rsidR="00D475FF" w:rsidRDefault="005359FE">
      <w:pPr>
        <w:pStyle w:val="Normln4"/>
        <w:spacing w:before="60" w:after="60"/>
        <w:ind w:left="510" w:hanging="510"/>
        <w:jc w:val="both"/>
      </w:pPr>
      <w:r w:rsidRPr="005359FE">
        <w:rPr>
          <w:rFonts w:ascii="Calibri" w:hAnsi="Calibri" w:cs="Calibri"/>
          <w:sz w:val="23"/>
          <w:szCs w:val="23"/>
          <w:lang w:val="fr-FR"/>
        </w:rPr>
        <w:t>6.2    </w:t>
      </w:r>
      <w:r w:rsidR="00D83FE4">
        <w:rPr>
          <w:rFonts w:ascii="Calibri" w:hAnsi="Calibri" w:cs="Calibri"/>
          <w:sz w:val="23"/>
          <w:szCs w:val="23"/>
          <w:lang w:val="fr-FR"/>
        </w:rPr>
        <w:tab/>
      </w:r>
      <w:r w:rsidRPr="005359FE">
        <w:rPr>
          <w:rFonts w:ascii="Calibri" w:hAnsi="Calibri" w:cs="Calibri"/>
          <w:sz w:val="23"/>
          <w:szCs w:val="23"/>
          <w:lang w:val="fr-FR"/>
        </w:rPr>
        <w:t>Výše finanční podpory může být po skončení mobility přepočtena podle článku 3.11 této smlouvy. Pokud z přepočtu vyplyne nižší nárok, může být účastník vyzván k vrácení rozdílu podle tohoto článku.</w:t>
      </w:r>
    </w:p>
    <w:p w14:paraId="25EEE777" w14:textId="77777777" w:rsidR="00774A02" w:rsidRDefault="00D475FF">
      <w:pPr>
        <w:pStyle w:val="Normln1"/>
        <w:spacing w:before="60" w:after="60"/>
        <w:ind w:left="510" w:hanging="510"/>
        <w:jc w:val="both"/>
      </w:pPr>
      <w:r w:rsidRPr="00327952">
        <w:rPr>
          <w:rFonts w:ascii="Calibri" w:hAnsi="Calibri" w:cs="Calibri"/>
          <w:sz w:val="23"/>
          <w:szCs w:val="23"/>
          <w:lang w:val="fr-FR"/>
        </w:rPr>
        <w:t>6.3    Účastník může být vyzván k vrácení finanční podpory nebo její poměrné části zejména v případě, že mobilita nebyla uskutečněna; skutečná délka fyzické mobility byla kratší než délka uvedená ve smlouvě nebo v příloze 1; účastník nepředloží Confirmation nebo jiné požadované doklady; účastník nedoloží skutečnosti rozhodné pro přiznanou výši podpory, zejména ekologicky šetrné cestování, další dny na cestu, cestovní náklady nebo skutečné náklady; účastník nevyplní EU Survey; dojde k dvojímu financování téhož nákladu ze zdrojů EU; nebo účastník poruší podmínky této smlouvy, přílohy 1, cestovního příkazu nebo pravidla programu Erasmus+ způsobem, který má vliv na nárok na podporu nebo její výši.</w:t>
      </w:r>
    </w:p>
    <w:p w14:paraId="5F841ED1" w14:textId="79BF265D" w:rsidR="00A3318F" w:rsidRDefault="0021589D">
      <w:pPr>
        <w:pStyle w:val="Normln1"/>
        <w:spacing w:before="60" w:after="60"/>
        <w:ind w:left="510" w:hanging="510"/>
        <w:jc w:val="both"/>
      </w:pPr>
      <w:r w:rsidRPr="0021589D">
        <w:rPr>
          <w:rFonts w:ascii="Calibri" w:hAnsi="Calibri" w:cs="Calibri"/>
          <w:sz w:val="23"/>
          <w:szCs w:val="23"/>
          <w:lang w:val="fr-FR"/>
        </w:rPr>
        <w:t>6.4    Pokud je celá mobilita nebo její část vedena jako nulový grant ze zdroje EU Erasmus+ (zero-grant), nevzniká účastníkovi na tuto část nárok na finanční podporu ze zdroje EU Erasmus+. Tím však není dotčena povinnost účastníka splnit podmínky programu Erasmus+, této smlouvy, přílohy 1 a případně schváleného cestovního příkazu.</w:t>
      </w:r>
    </w:p>
    <w:p w14:paraId="6725F9A9" w14:textId="77777777" w:rsidR="00774A02" w:rsidRDefault="006474D8">
      <w:pPr>
        <w:pStyle w:val="Normln1"/>
        <w:spacing w:before="60" w:after="60"/>
        <w:ind w:left="510" w:hanging="510"/>
        <w:jc w:val="both"/>
      </w:pPr>
      <w:r w:rsidRPr="00367B12">
        <w:rPr>
          <w:rFonts w:ascii="Calibri" w:hAnsi="Calibri" w:cs="Calibri"/>
          <w:sz w:val="23"/>
          <w:szCs w:val="23"/>
          <w:lang w:val="fr-FR"/>
        </w:rPr>
        <w:lastRenderedPageBreak/>
        <w:t>6.5    </w:t>
      </w:r>
      <w:r w:rsidR="00DE37AC" w:rsidRPr="00DE37AC">
        <w:rPr>
          <w:rFonts w:ascii="Calibri" w:hAnsi="Calibri" w:cs="Calibri"/>
          <w:sz w:val="23"/>
          <w:szCs w:val="23"/>
          <w:lang w:val="fr-FR"/>
        </w:rPr>
        <w:t>Přepočet</w:t>
      </w:r>
      <w:r w:rsidRPr="00367B12">
        <w:rPr>
          <w:rFonts w:ascii="Calibri" w:hAnsi="Calibri" w:cs="Calibri"/>
          <w:sz w:val="23"/>
          <w:szCs w:val="23"/>
          <w:lang w:val="fr-FR"/>
        </w:rPr>
        <w:t xml:space="preserve"> nebo </w:t>
      </w:r>
      <w:r w:rsidR="00DE37AC" w:rsidRPr="00DE37AC">
        <w:rPr>
          <w:rFonts w:ascii="Calibri" w:hAnsi="Calibri" w:cs="Calibri"/>
          <w:sz w:val="23"/>
          <w:szCs w:val="23"/>
          <w:lang w:val="fr-FR"/>
        </w:rPr>
        <w:t>vrácení</w:t>
      </w:r>
      <w:r w:rsidRPr="00367B12">
        <w:rPr>
          <w:rFonts w:ascii="Calibri" w:hAnsi="Calibri" w:cs="Calibri"/>
          <w:sz w:val="23"/>
          <w:szCs w:val="23"/>
          <w:lang w:val="fr-FR"/>
        </w:rPr>
        <w:t xml:space="preserve"> finanční podpory ze zdroje EU Erasmus+ se posuzuje </w:t>
      </w:r>
      <w:r w:rsidR="00DE37AC" w:rsidRPr="00DE37AC">
        <w:rPr>
          <w:rFonts w:ascii="Calibri" w:hAnsi="Calibri" w:cs="Calibri"/>
          <w:sz w:val="23"/>
          <w:szCs w:val="23"/>
          <w:lang w:val="fr-FR"/>
        </w:rPr>
        <w:t>podle pravidel programu Erasmus+ a této smlouvy. Vyúčtování zahraniční</w:t>
      </w:r>
      <w:r w:rsidRPr="00367B12">
        <w:rPr>
          <w:rFonts w:ascii="Calibri" w:hAnsi="Calibri" w:cs="Calibri"/>
          <w:sz w:val="23"/>
          <w:szCs w:val="23"/>
          <w:lang w:val="fr-FR"/>
        </w:rPr>
        <w:t xml:space="preserve"> pracovní cesty </w:t>
      </w:r>
      <w:r w:rsidR="00DE37AC" w:rsidRPr="00DE37AC">
        <w:rPr>
          <w:rFonts w:ascii="Calibri" w:hAnsi="Calibri" w:cs="Calibri"/>
          <w:sz w:val="23"/>
          <w:szCs w:val="23"/>
          <w:lang w:val="fr-FR"/>
        </w:rPr>
        <w:t xml:space="preserve">se provádí </w:t>
      </w:r>
      <w:r w:rsidRPr="00367B12">
        <w:rPr>
          <w:rFonts w:ascii="Calibri" w:hAnsi="Calibri" w:cs="Calibri"/>
          <w:sz w:val="23"/>
          <w:szCs w:val="23"/>
          <w:lang w:val="fr-FR"/>
        </w:rPr>
        <w:t>podle zákoníku práce</w:t>
      </w:r>
      <w:r w:rsidR="00DE37AC" w:rsidRPr="00DE37AC">
        <w:rPr>
          <w:rFonts w:ascii="Calibri" w:hAnsi="Calibri" w:cs="Calibri"/>
          <w:sz w:val="23"/>
          <w:szCs w:val="23"/>
          <w:lang w:val="fr-FR"/>
        </w:rPr>
        <w:t xml:space="preserve">, schváleného cestovního příkazu </w:t>
      </w:r>
      <w:r w:rsidRPr="00367B12">
        <w:rPr>
          <w:rFonts w:ascii="Calibri" w:hAnsi="Calibri" w:cs="Calibri"/>
          <w:sz w:val="23"/>
          <w:szCs w:val="23"/>
          <w:lang w:val="fr-FR"/>
        </w:rPr>
        <w:t xml:space="preserve">a vnitřních předpisů organizace. </w:t>
      </w:r>
      <w:r w:rsidR="00DE37AC" w:rsidRPr="00DE37AC">
        <w:rPr>
          <w:rFonts w:ascii="Calibri" w:hAnsi="Calibri" w:cs="Calibri"/>
          <w:sz w:val="23"/>
          <w:szCs w:val="23"/>
          <w:lang w:val="fr-FR"/>
        </w:rPr>
        <w:t>Změny oproti schváleným podmínkám mobility mohou mít dopad na obě tato vypořádání.</w:t>
      </w:r>
    </w:p>
    <w:p w14:paraId="60BC5C9D" w14:textId="36E7A994" w:rsidR="00A3318F" w:rsidRDefault="00EA487E" w:rsidP="00D83FE4">
      <w:pPr>
        <w:pStyle w:val="Normln1"/>
        <w:spacing w:after="60"/>
        <w:ind w:left="510" w:hanging="510"/>
        <w:jc w:val="both"/>
      </w:pPr>
      <w:r w:rsidRPr="00EA487E">
        <w:rPr>
          <w:rFonts w:ascii="Calibri" w:hAnsi="Calibri" w:cs="Calibri"/>
          <w:sz w:val="23"/>
          <w:szCs w:val="23"/>
          <w:lang w:val="fr-FR"/>
        </w:rPr>
        <w:t>6.6    Pokud organizace zjistí skutečnosti, které mohou vést k vrácení finanční podpory nebo její části, informuje o tom účastníka a sdělí mu důvod přepočtu nebo vrácení podpory, výši požadované vratky, lhůtu a způsob jejího vypořádání. Pokud je to možné a v souladu s pravidly programu Erasmus+, může organizace účastníka předem vyzvat k doplnění nebo opravě podkladů.</w:t>
      </w:r>
    </w:p>
    <w:p w14:paraId="6AD11FB0" w14:textId="77777777" w:rsidR="006914F1" w:rsidRDefault="006914F1" w:rsidP="00D83FE4">
      <w:pPr>
        <w:pStyle w:val="Normln1"/>
        <w:spacing w:before="60" w:after="120"/>
        <w:ind w:left="510"/>
        <w:jc w:val="both"/>
      </w:pPr>
      <w:r>
        <w:rPr>
          <w:rFonts w:ascii="Calibri" w:hAnsi="Calibri" w:cs="Calibri"/>
          <w:sz w:val="23"/>
          <w:szCs w:val="23"/>
          <w:lang w:val="fr-FR"/>
        </w:rPr>
        <w:t>Za zásadní podmínky řádného splnění zaměstnanecké mobility se považují zejména podmínky uvedené v následujícím přehledu; tím nejsou dotčeny další povinnosti účastníka stanovené touto smlouvou, přílohou 1, schváleným cestovním příkazem a pravidly programu Erasmus+.</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6510"/>
      </w:tblGrid>
      <w:tr w:rsidR="006914F1" w14:paraId="32DE6CD3" w14:textId="77777777" w:rsidTr="00D46D01">
        <w:tc>
          <w:tcPr>
            <w:tcW w:w="123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114365E" w14:textId="77777777" w:rsidR="006914F1" w:rsidRPr="00D46D01" w:rsidRDefault="006914F1">
            <w:pPr>
              <w:rPr>
                <w:rFonts w:asciiTheme="minorHAnsi" w:hAnsiTheme="minorHAnsi" w:cstheme="minorHAnsi"/>
                <w:kern w:val="2"/>
                <w:sz w:val="22"/>
                <w:szCs w:val="22"/>
                <w:lang w:val="cs-CZ" w:eastAsia="cs-CZ"/>
                <w14:ligatures w14:val="standardContextual"/>
              </w:rPr>
            </w:pPr>
            <w:r w:rsidRPr="00D46D01">
              <w:rPr>
                <w:rFonts w:asciiTheme="minorHAnsi" w:hAnsiTheme="minorHAnsi" w:cstheme="minorHAnsi"/>
                <w:b/>
                <w:bCs/>
                <w:sz w:val="22"/>
                <w:szCs w:val="22"/>
              </w:rPr>
              <w:t>Typ mobility</w:t>
            </w:r>
          </w:p>
        </w:tc>
        <w:tc>
          <w:tcPr>
            <w:tcW w:w="3769"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F76927B" w14:textId="77777777" w:rsidR="006914F1" w:rsidRPr="00D46D01" w:rsidRDefault="006914F1">
            <w:pPr>
              <w:rPr>
                <w:rFonts w:asciiTheme="minorHAnsi" w:hAnsiTheme="minorHAnsi" w:cstheme="minorHAnsi"/>
                <w:sz w:val="22"/>
                <w:szCs w:val="22"/>
              </w:rPr>
            </w:pPr>
            <w:r w:rsidRPr="00D46D01">
              <w:rPr>
                <w:rFonts w:asciiTheme="minorHAnsi" w:hAnsiTheme="minorHAnsi" w:cstheme="minorHAnsi"/>
                <w:b/>
                <w:bCs/>
                <w:sz w:val="22"/>
                <w:szCs w:val="22"/>
              </w:rPr>
              <w:t>Zásadní podmínky splnění mobility</w:t>
            </w:r>
          </w:p>
        </w:tc>
      </w:tr>
      <w:tr w:rsidR="006914F1" w14:paraId="339E532C"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1A01A31C"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Výukový pobyt (STA)</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4BDB3573" w14:textId="77777777"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 xml:space="preserve">Účastník je povinen splnit schválený program výuky uvedený v příloze 1. Výuka musí splnit minimální rozsah stanovený pravidly programu Erasmus+, zpravidla </w:t>
            </w:r>
            <w:r w:rsidRPr="00F20066">
              <w:rPr>
                <w:rFonts w:asciiTheme="minorHAnsi" w:hAnsiTheme="minorHAnsi" w:cstheme="minorHAnsi"/>
                <w:b/>
                <w:bCs/>
                <w:sz w:val="21"/>
                <w:szCs w:val="21"/>
              </w:rPr>
              <w:t>nejméně 8 hodin výuky za týden</w:t>
            </w:r>
            <w:r w:rsidRPr="00F20066">
              <w:rPr>
                <w:rFonts w:asciiTheme="minorHAnsi" w:hAnsiTheme="minorHAnsi" w:cstheme="minorHAnsi"/>
                <w:sz w:val="21"/>
                <w:szCs w:val="21"/>
              </w:rPr>
              <w:t xml:space="preserve"> nebo za kratší dobu pobytu; při kombinaci výuky a školení se použije snížený minimální rozsah výuky podle pravidel programu Erasmus+.</w:t>
            </w:r>
          </w:p>
        </w:tc>
      </w:tr>
      <w:tr w:rsidR="006914F1" w14:paraId="4073F35C"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5BE98305"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Školení / stínování (STT)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28542DF6" w14:textId="3F13C942"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Účastník je povinen splnit schválený program školení, stínování, odborné přípravy nebo jiné relevantní aktivity uvedené v příloze 1. Za školení se nepovažuje běžná účast na konferenci.</w:t>
            </w:r>
          </w:p>
        </w:tc>
      </w:tr>
      <w:tr w:rsidR="006914F1" w14:paraId="27055692"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3B4BE4B8"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BIP (STA/STT)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69922794" w14:textId="77777777"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 xml:space="preserve">Účastník je povinen </w:t>
            </w:r>
            <w:r w:rsidRPr="00F20066">
              <w:rPr>
                <w:rFonts w:asciiTheme="minorHAnsi" w:hAnsiTheme="minorHAnsi" w:cstheme="minorHAnsi"/>
                <w:b/>
                <w:bCs/>
                <w:sz w:val="21"/>
                <w:szCs w:val="21"/>
              </w:rPr>
              <w:t>splnit fyzickou část BIP a případnou virtuální část</w:t>
            </w:r>
            <w:r w:rsidRPr="00F20066">
              <w:rPr>
                <w:rFonts w:asciiTheme="minorHAnsi" w:hAnsiTheme="minorHAnsi" w:cstheme="minorHAnsi"/>
                <w:sz w:val="21"/>
                <w:szCs w:val="21"/>
              </w:rPr>
              <w:t xml:space="preserve"> v rozsahu uvedeném v dokumentaci BIP, v příloze 1 a ve schváleném cestovním příkazu. Údaje o názvu BIP, ID BIP a termínu virtuální části musí být uvedeny, jsou-li pro danou mobilitu relevantní.</w:t>
            </w:r>
          </w:p>
        </w:tc>
      </w:tr>
      <w:tr w:rsidR="006914F1" w14:paraId="51A7B1F4"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12D6F7E8"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Kombinovaná zaměstnanecká mobilita (STA/STT)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5BF14317" w14:textId="77777777"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Účastník je povinen splnit schválený program výuky i školení podle přílohy 1. U výukové části se použije minimální rozsah výuky stanovený pravidly programu Erasmus+ pro kombinaci výuky a školení.</w:t>
            </w:r>
          </w:p>
        </w:tc>
      </w:tr>
      <w:tr w:rsidR="006914F1" w14:paraId="49E23385"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2962CD5C"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Všechny typy zaměstnaneckých mobilit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4E6D1597" w14:textId="7F1C568B" w:rsidR="006914F1" w:rsidRPr="00F20066" w:rsidRDefault="00D475FF" w:rsidP="00BD5B08">
            <w:pPr>
              <w:pStyle w:val="Normln4"/>
              <w:spacing w:before="60" w:after="60"/>
              <w:rPr>
                <w:rFonts w:asciiTheme="minorHAnsi" w:hAnsiTheme="minorHAnsi" w:cstheme="minorHAnsi"/>
                <w:sz w:val="21"/>
                <w:szCs w:val="21"/>
              </w:rPr>
            </w:pPr>
            <w:r w:rsidRPr="00F20066">
              <w:rPr>
                <w:rFonts w:asciiTheme="minorHAnsi" w:hAnsiTheme="minorHAnsi" w:cstheme="minorHAnsi"/>
                <w:sz w:val="21"/>
                <w:szCs w:val="21"/>
              </w:rPr>
              <w:t xml:space="preserve">Účastník je povinen </w:t>
            </w:r>
            <w:r w:rsidRPr="00F20066">
              <w:rPr>
                <w:rFonts w:asciiTheme="minorHAnsi" w:hAnsiTheme="minorHAnsi" w:cstheme="minorHAnsi"/>
                <w:b/>
                <w:bCs/>
                <w:sz w:val="21"/>
                <w:szCs w:val="21"/>
              </w:rPr>
              <w:t>splnit minimální délku fyzické mobility</w:t>
            </w:r>
            <w:r w:rsidRPr="00F20066">
              <w:rPr>
                <w:rFonts w:asciiTheme="minorHAnsi" w:hAnsiTheme="minorHAnsi" w:cstheme="minorHAnsi"/>
                <w:sz w:val="21"/>
                <w:szCs w:val="21"/>
              </w:rPr>
              <w:t xml:space="preserve">, doložit skutečnou délku a splnění programu </w:t>
            </w:r>
            <w:proofErr w:type="spellStart"/>
            <w:r w:rsidRPr="00F20066">
              <w:rPr>
                <w:rFonts w:asciiTheme="minorHAnsi" w:hAnsiTheme="minorHAnsi" w:cstheme="minorHAnsi"/>
                <w:b/>
                <w:bCs/>
                <w:sz w:val="21"/>
                <w:szCs w:val="21"/>
              </w:rPr>
              <w:t>Confirmation</w:t>
            </w:r>
            <w:proofErr w:type="spellEnd"/>
            <w:r w:rsidRPr="00F20066">
              <w:rPr>
                <w:rFonts w:asciiTheme="minorHAnsi" w:hAnsiTheme="minorHAnsi" w:cstheme="minorHAnsi"/>
                <w:sz w:val="21"/>
                <w:szCs w:val="21"/>
              </w:rPr>
              <w:t xml:space="preserve"> </w:t>
            </w:r>
            <w:r w:rsidRPr="002D5BCC">
              <w:rPr>
                <w:rFonts w:ascii="Calibri" w:hAnsi="Calibri" w:cs="Calibri"/>
                <w:b/>
                <w:bCs/>
                <w:sz w:val="21"/>
                <w:szCs w:val="21"/>
                <w:lang w:val="fr-FR"/>
              </w:rPr>
              <w:t>v ověřitelné podobě podle čl. 9.2 této smlouvy</w:t>
            </w:r>
            <w:r w:rsidRPr="00F20066">
              <w:rPr>
                <w:rFonts w:asciiTheme="minorHAnsi" w:hAnsiTheme="minorHAnsi" w:cstheme="minorHAnsi"/>
                <w:sz w:val="21"/>
                <w:szCs w:val="21"/>
              </w:rPr>
              <w:t xml:space="preserve">, </w:t>
            </w:r>
            <w:r w:rsidRPr="00F20066">
              <w:rPr>
                <w:rFonts w:asciiTheme="minorHAnsi" w:hAnsiTheme="minorHAnsi" w:cstheme="minorHAnsi"/>
                <w:b/>
                <w:bCs/>
                <w:sz w:val="21"/>
                <w:szCs w:val="21"/>
              </w:rPr>
              <w:t xml:space="preserve">předložit EU </w:t>
            </w:r>
            <w:proofErr w:type="spellStart"/>
            <w:r w:rsidRPr="00F20066">
              <w:rPr>
                <w:rFonts w:asciiTheme="minorHAnsi" w:hAnsiTheme="minorHAnsi" w:cstheme="minorHAnsi"/>
                <w:b/>
                <w:bCs/>
                <w:sz w:val="21"/>
                <w:szCs w:val="21"/>
              </w:rPr>
              <w:t>Survey</w:t>
            </w:r>
            <w:proofErr w:type="spellEnd"/>
            <w:r w:rsidRPr="00F20066">
              <w:rPr>
                <w:rFonts w:asciiTheme="minorHAnsi" w:hAnsiTheme="minorHAnsi" w:cstheme="minorHAnsi"/>
                <w:sz w:val="21"/>
                <w:szCs w:val="21"/>
              </w:rPr>
              <w:t xml:space="preserve"> a </w:t>
            </w:r>
            <w:r w:rsidRPr="00F20066">
              <w:rPr>
                <w:rFonts w:asciiTheme="minorHAnsi" w:hAnsiTheme="minorHAnsi" w:cstheme="minorHAnsi"/>
                <w:b/>
                <w:bCs/>
                <w:sz w:val="21"/>
                <w:szCs w:val="21"/>
              </w:rPr>
              <w:t>doklady</w:t>
            </w:r>
            <w:r w:rsidRPr="00F20066">
              <w:rPr>
                <w:rFonts w:asciiTheme="minorHAnsi" w:hAnsiTheme="minorHAnsi" w:cstheme="minorHAnsi"/>
                <w:sz w:val="21"/>
                <w:szCs w:val="21"/>
              </w:rPr>
              <w:t xml:space="preserve"> potřebné k </w:t>
            </w:r>
            <w:r w:rsidRPr="00F20066">
              <w:rPr>
                <w:rFonts w:asciiTheme="minorHAnsi" w:hAnsiTheme="minorHAnsi" w:cstheme="minorHAnsi"/>
                <w:b/>
                <w:bCs/>
                <w:sz w:val="21"/>
                <w:szCs w:val="21"/>
              </w:rPr>
              <w:t>vyúčtování pracovní cesty</w:t>
            </w:r>
            <w:r w:rsidRPr="00F20066">
              <w:rPr>
                <w:rFonts w:asciiTheme="minorHAnsi" w:hAnsiTheme="minorHAnsi" w:cstheme="minorHAnsi"/>
                <w:sz w:val="21"/>
                <w:szCs w:val="21"/>
              </w:rPr>
              <w:t xml:space="preserve"> a k ověření nároku na podporu. Minimální počet dnů fyzické mobility musí být tvořen po sobě jdoucími dny, pokud pravidla programu Erasmus+ nestanoví jinak.</w:t>
            </w:r>
          </w:p>
        </w:tc>
      </w:tr>
    </w:tbl>
    <w:p w14:paraId="1E5CBA7F" w14:textId="77777777" w:rsidR="006914F1" w:rsidRDefault="006914F1" w:rsidP="00D46D01">
      <w:pPr>
        <w:pStyle w:val="Normln1"/>
        <w:spacing w:before="60" w:after="360"/>
        <w:ind w:left="510"/>
        <w:jc w:val="both"/>
      </w:pPr>
      <w:r>
        <w:rPr>
          <w:rFonts w:ascii="Calibri" w:hAnsi="Calibri" w:cs="Calibri"/>
          <w:sz w:val="23"/>
          <w:szCs w:val="23"/>
          <w:lang w:val="fr-FR"/>
        </w:rPr>
        <w:t>Podmínky uvedené v této smlouvě představují základní smluvní vymezení; tím nejsou dotčena úplná pravidla programu Erasmus+ stanovená v Programové příručce Erasmus+ pro příslušnou výzvu, grantové dohodě, pravidlech národní agentury a vnitřních předpisech organizace.</w:t>
      </w:r>
    </w:p>
    <w:p w14:paraId="4E230D8C" w14:textId="77777777" w:rsidR="00707AD8" w:rsidRPr="002D0BA7"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2D0BA7">
        <w:rPr>
          <w:rFonts w:asciiTheme="minorHAnsi" w:hAnsiTheme="minorHAnsi" w:cstheme="minorHAnsi"/>
          <w:b/>
          <w:bCs/>
          <w:caps/>
          <w:szCs w:val="24"/>
        </w:rPr>
        <w:t>ČLÁNEK 7 – POJIŠTĚNÍ</w:t>
      </w:r>
    </w:p>
    <w:p w14:paraId="1105AD1A" w14:textId="77777777" w:rsidR="00774A02" w:rsidRDefault="00D475FF">
      <w:pPr>
        <w:pStyle w:val="Normln1"/>
        <w:ind w:left="510" w:hanging="510"/>
        <w:jc w:val="both"/>
      </w:pPr>
      <w:r w:rsidRPr="001E2CEA">
        <w:rPr>
          <w:rFonts w:ascii="Calibri" w:hAnsi="Calibri" w:cs="Calibri"/>
          <w:sz w:val="23"/>
          <w:szCs w:val="23"/>
          <w:lang w:val="fr-FR"/>
        </w:rPr>
        <w:t>7.1    </w:t>
      </w:r>
      <w:r w:rsidRPr="00FA30F0">
        <w:rPr>
          <w:rFonts w:ascii="Calibri" w:hAnsi="Calibri" w:cs="Calibri"/>
          <w:b/>
          <w:bCs/>
          <w:sz w:val="23"/>
          <w:szCs w:val="23"/>
          <w:lang w:val="fr-FR"/>
        </w:rPr>
        <w:t>Obecná povinnost pojistného krytí.</w:t>
      </w:r>
      <w:r w:rsidRPr="00FA30F0">
        <w:rPr>
          <w:rFonts w:ascii="Calibri" w:hAnsi="Calibri" w:cs="Calibri"/>
          <w:sz w:val="23"/>
          <w:szCs w:val="23"/>
          <w:lang w:val="fr-FR"/>
        </w:rPr>
        <w:t xml:space="preserve"> </w:t>
      </w:r>
      <w:r w:rsidR="00B00D2E" w:rsidRPr="00B00D2E">
        <w:rPr>
          <w:rFonts w:ascii="Calibri" w:hAnsi="Calibri" w:cs="Calibri"/>
          <w:sz w:val="23"/>
          <w:szCs w:val="23"/>
          <w:lang w:val="fr-FR"/>
        </w:rPr>
        <w:t>Organizace poskytne účastníkovi informace a podporu potřebnou k tomu, aby měl před zahájením mobility cestovní pojištění pro dobu zahraniční pracovní cesty. Účastník odpovídá za to, že pojištění odpovídá</w:t>
      </w:r>
      <w:r w:rsidRPr="00954B48">
        <w:rPr>
          <w:rFonts w:ascii="Calibri" w:hAnsi="Calibri" w:cs="Calibri"/>
          <w:sz w:val="23"/>
          <w:szCs w:val="23"/>
          <w:lang w:val="fr-FR"/>
        </w:rPr>
        <w:t xml:space="preserve"> cílové zemi, době pracovní cesty, pracovnímu nebo služebnímu charakteru mobility, povaze vykonávané činnosti a případným zvláštním rizikům souvisejícím s cestou</w:t>
      </w:r>
      <w:r w:rsidR="00B00D2E" w:rsidRPr="00B00D2E">
        <w:rPr>
          <w:rFonts w:ascii="Calibri" w:hAnsi="Calibri" w:cs="Calibri"/>
          <w:sz w:val="23"/>
          <w:szCs w:val="23"/>
          <w:lang w:val="fr-FR"/>
        </w:rPr>
        <w:t>, není-li pojištění zajištěno přímo organizací. Organizace ověřuje pouze předložení Přílohy 2 a dokladu o existenci pojistného krytí podle této smlouvy; neposuzuje ani negarantuje úplnost, limity, výluky ani celkovou dostatečnost pojistného krytí sjednaného účastníkem nebo zajištěného jinou osobou</w:t>
      </w:r>
      <w:r w:rsidRPr="00954B48">
        <w:rPr>
          <w:rFonts w:ascii="Calibri" w:hAnsi="Calibri" w:cs="Calibri"/>
          <w:sz w:val="23"/>
          <w:szCs w:val="23"/>
          <w:lang w:val="fr-FR"/>
        </w:rPr>
        <w:t>.</w:t>
      </w:r>
    </w:p>
    <w:p w14:paraId="4FC5184E" w14:textId="77777777" w:rsidR="00774A02" w:rsidRDefault="006D1C85">
      <w:pPr>
        <w:pStyle w:val="Normln1"/>
        <w:spacing w:before="60" w:after="60"/>
        <w:ind w:left="510" w:hanging="510"/>
        <w:jc w:val="both"/>
      </w:pPr>
      <w:r w:rsidRPr="006D1C85">
        <w:rPr>
          <w:rFonts w:ascii="Calibri" w:hAnsi="Calibri" w:cs="Calibri"/>
          <w:sz w:val="23"/>
          <w:szCs w:val="23"/>
          <w:lang w:val="fr-FR"/>
        </w:rPr>
        <w:t>7.2    </w:t>
      </w:r>
      <w:r w:rsidRPr="006D1C85">
        <w:rPr>
          <w:rFonts w:ascii="Calibri" w:hAnsi="Calibri" w:cs="Calibri"/>
          <w:b/>
          <w:bCs/>
          <w:sz w:val="23"/>
          <w:szCs w:val="23"/>
          <w:lang w:val="fr-FR"/>
        </w:rPr>
        <w:t>Rozsah pojištění potvrzovaný účastníkem.</w:t>
      </w:r>
      <w:r w:rsidRPr="006D1C85">
        <w:rPr>
          <w:rFonts w:ascii="Calibri" w:hAnsi="Calibri" w:cs="Calibri"/>
          <w:sz w:val="23"/>
          <w:szCs w:val="23"/>
          <w:lang w:val="fr-FR"/>
        </w:rPr>
        <w:t xml:space="preserve"> Účastník v Příloze 2 potvrzuje, že se seznámil s pojistnými podmínkami a že pojistné krytí podle jeho nejlepšího vědomí odpovídá charakteru </w:t>
      </w:r>
      <w:r w:rsidRPr="006D1C85">
        <w:rPr>
          <w:rFonts w:ascii="Calibri" w:hAnsi="Calibri" w:cs="Calibri"/>
          <w:sz w:val="23"/>
          <w:szCs w:val="23"/>
          <w:lang w:val="fr-FR"/>
        </w:rPr>
        <w:lastRenderedPageBreak/>
        <w:t>zahraniční pracovní cesty, zejména pokud jde o léčebné výlohy, asistenční služby včetně repatriace, úrazové pojištění a pojištění odpovědnosti za újmu způsobenou třetím osobám, pokud jsou pro danou cestu relevantní. Tím není dotčena odpovědnost účastníka za posouzení, zda rozsah pojištění odpovídá jeho potřebám a rizikům cesty.</w:t>
      </w:r>
    </w:p>
    <w:p w14:paraId="2987FC05" w14:textId="20F282F7" w:rsidR="00774A02" w:rsidRDefault="00D475FF">
      <w:pPr>
        <w:pStyle w:val="Normln1"/>
        <w:spacing w:before="60" w:after="60"/>
        <w:ind w:left="510" w:hanging="510"/>
        <w:jc w:val="both"/>
      </w:pPr>
      <w:r w:rsidRPr="001B256D">
        <w:rPr>
          <w:rFonts w:ascii="Calibri" w:hAnsi="Calibri" w:cs="Calibri"/>
          <w:sz w:val="23"/>
          <w:szCs w:val="23"/>
          <w:lang w:val="fr-FR"/>
        </w:rPr>
        <w:t xml:space="preserve">7.3    Účastník je </w:t>
      </w:r>
      <w:r w:rsidRPr="00570238">
        <w:rPr>
          <w:rFonts w:ascii="Calibri" w:hAnsi="Calibri" w:cs="Calibri"/>
          <w:b/>
          <w:bCs/>
          <w:sz w:val="23"/>
          <w:szCs w:val="23"/>
          <w:lang w:val="fr-FR"/>
        </w:rPr>
        <w:t>povinen</w:t>
      </w:r>
      <w:r w:rsidRPr="001B256D">
        <w:rPr>
          <w:rFonts w:ascii="Calibri" w:hAnsi="Calibri" w:cs="Calibri"/>
          <w:sz w:val="23"/>
          <w:szCs w:val="23"/>
          <w:lang w:val="fr-FR"/>
        </w:rPr>
        <w:t xml:space="preserve"> </w:t>
      </w:r>
      <w:r w:rsidRPr="00570238">
        <w:rPr>
          <w:rFonts w:ascii="Calibri" w:hAnsi="Calibri" w:cs="Calibri"/>
          <w:b/>
          <w:bCs/>
          <w:sz w:val="23"/>
          <w:szCs w:val="23"/>
          <w:lang w:val="fr-FR"/>
        </w:rPr>
        <w:t>před zahájením mobility vždy předložit Přílohu 2</w:t>
      </w:r>
      <w:r w:rsidRPr="001B256D">
        <w:rPr>
          <w:rFonts w:ascii="Calibri" w:hAnsi="Calibri" w:cs="Calibri"/>
          <w:sz w:val="23"/>
          <w:szCs w:val="23"/>
          <w:lang w:val="fr-FR"/>
        </w:rPr>
        <w:t xml:space="preserve"> – Prohlášení a doložení pojistného krytí po dobu zahraniční pracovní cesty. V Příloze 2 účastník označí způsob zajištění pojištění a přiloží odpovídající doklad podle čl. 7.4 této smlouvy. </w:t>
      </w:r>
      <w:r w:rsidR="00087BDB" w:rsidRPr="00087BDB">
        <w:rPr>
          <w:rFonts w:ascii="Calibri" w:hAnsi="Calibri" w:cs="Calibri"/>
          <w:sz w:val="23"/>
          <w:szCs w:val="23"/>
          <w:lang w:val="fr-FR"/>
        </w:rPr>
        <w:t>Bez předložení Přílohy 2 a dokladu o existenci pojistného krytí</w:t>
      </w:r>
      <w:r w:rsidRPr="001B256D">
        <w:rPr>
          <w:rFonts w:ascii="Calibri" w:hAnsi="Calibri" w:cs="Calibri"/>
          <w:sz w:val="23"/>
          <w:szCs w:val="23"/>
          <w:lang w:val="fr-FR"/>
        </w:rPr>
        <w:t xml:space="preserve"> nemusí být zahraniční pracovní cesta schválena nebo může být její zahájení odloženo.</w:t>
      </w:r>
    </w:p>
    <w:p w14:paraId="361252DE" w14:textId="77777777" w:rsidR="00D475FF" w:rsidRDefault="00AF514D">
      <w:pPr>
        <w:pStyle w:val="Normln1"/>
        <w:spacing w:before="60" w:after="120"/>
        <w:ind w:left="510" w:hanging="510"/>
        <w:jc w:val="both"/>
      </w:pPr>
      <w:r w:rsidRPr="00AF514D">
        <w:rPr>
          <w:rFonts w:ascii="Calibri" w:hAnsi="Calibri" w:cs="Calibri"/>
          <w:sz w:val="23"/>
          <w:szCs w:val="23"/>
          <w:lang w:val="fr-FR"/>
        </w:rPr>
        <w:t>7.4    </w:t>
      </w:r>
      <w:r w:rsidRPr="00AF514D">
        <w:rPr>
          <w:rFonts w:ascii="Calibri" w:hAnsi="Calibri" w:cs="Calibri"/>
          <w:b/>
          <w:bCs/>
          <w:sz w:val="23"/>
          <w:szCs w:val="23"/>
          <w:lang w:val="fr-FR"/>
        </w:rPr>
        <w:t>Doklady podle způsobu zajištění pojištění.</w:t>
      </w:r>
      <w:r w:rsidRPr="00AF514D">
        <w:rPr>
          <w:rFonts w:ascii="Calibri" w:hAnsi="Calibri" w:cs="Calibri"/>
          <w:sz w:val="23"/>
          <w:szCs w:val="23"/>
          <w:lang w:val="fr-FR"/>
        </w:rPr>
        <w:t xml:space="preserve"> Účastník doloží pojistné krytí způsobem uvedeným v následujícím přehledu:</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6368"/>
      </w:tblGrid>
      <w:tr w:rsidR="00087BDB" w14:paraId="22A5BA00" w14:textId="77777777" w:rsidTr="00570238">
        <w:tc>
          <w:tcPr>
            <w:tcW w:w="1313"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19C6C79" w14:textId="77777777" w:rsidR="00087BDB" w:rsidRPr="00570238" w:rsidRDefault="00087BDB" w:rsidP="00570238">
            <w:pPr>
              <w:spacing w:before="60" w:after="60"/>
              <w:rPr>
                <w:rFonts w:asciiTheme="minorHAnsi" w:hAnsiTheme="minorHAnsi" w:cstheme="minorHAnsi"/>
                <w:kern w:val="2"/>
                <w:lang w:val="cs-CZ" w:eastAsia="cs-CZ"/>
                <w14:ligatures w14:val="standardContextual"/>
              </w:rPr>
            </w:pPr>
            <w:r w:rsidRPr="00570238">
              <w:rPr>
                <w:rFonts w:asciiTheme="minorHAnsi" w:hAnsiTheme="minorHAnsi" w:cstheme="minorHAnsi"/>
                <w:b/>
                <w:bCs/>
              </w:rPr>
              <w:t>Způsob zajištění pojištění</w:t>
            </w:r>
          </w:p>
        </w:tc>
        <w:tc>
          <w:tcPr>
            <w:tcW w:w="368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28FA3A92" w14:textId="77777777" w:rsidR="00087BDB" w:rsidRPr="00570238" w:rsidRDefault="00087BDB" w:rsidP="00570238">
            <w:pPr>
              <w:spacing w:before="60" w:after="60"/>
              <w:rPr>
                <w:rFonts w:asciiTheme="minorHAnsi" w:hAnsiTheme="minorHAnsi" w:cstheme="minorHAnsi"/>
              </w:rPr>
            </w:pPr>
            <w:r w:rsidRPr="00570238">
              <w:rPr>
                <w:rFonts w:asciiTheme="minorHAnsi" w:hAnsiTheme="minorHAnsi" w:cstheme="minorHAnsi"/>
                <w:b/>
                <w:bCs/>
              </w:rPr>
              <w:t>Doklad předkládaný účastníkem</w:t>
            </w:r>
          </w:p>
        </w:tc>
      </w:tr>
      <w:tr w:rsidR="00087BDB" w14:paraId="35CE10E6"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4ADD4600"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Rámcová pojistná smlouva organizace / UNIQA</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25D34A17"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Kopie nebo sken kartičky pojištěného UNIQA, případně jiné potvrzení organizace, fakulty nebo součásti o tom, že se na danou zahraniční pracovní cestu vztahuje rámcové cestovní pojištění. Organizace není povinna přikládat k této smlouvě úplné znění rámcové pojistné smlouvy.</w:t>
            </w:r>
          </w:p>
        </w:tc>
      </w:tr>
      <w:tr w:rsidR="00087BDB" w14:paraId="58F2B34B"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3D6B1867"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Vlastní cestovní pojištění účastníka</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509400E2"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Pojistný certifikát, potvrzení o pojištění nebo pojistná smlouva, z nichž je zřejmé alespoň jméno pojištěné osoby, doba platnosti a územní platnost. Účastník v Příloze 2 potvrzuje, že se seznámil s pojistnými podmínkami a že pojištění podle jeho nejlepšího vědomí odpovídá charakteru zahraniční pracovní cesty.</w:t>
            </w:r>
          </w:p>
        </w:tc>
      </w:tr>
      <w:tr w:rsidR="00087BDB" w14:paraId="4DC6AECF"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71D5323D"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Pojištění zajištěné přijímající institucí</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1AF540E1"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Potvrzení přijímající instituce o zajištění pojištění nebo krytí vztahujícího se k dané aktivitě; z potvrzení má být zřejmá alespoň pojištěná osoba nebo okruh krytých osob, doba nebo období krytí a vztah k dané aktivitě.</w:t>
            </w:r>
          </w:p>
        </w:tc>
      </w:tr>
      <w:tr w:rsidR="00087BDB" w14:paraId="61759568"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5A2D2872"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Pojištění k platební nebo kreditní kartě</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117570D0"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Potvrzení banky nebo pojistitele o existenci pojištění a jeho základní platnosti pro účastníka. Samotná platební nebo kreditní karta není dostatečným dokladem existence pojištění.</w:t>
            </w:r>
          </w:p>
        </w:tc>
      </w:tr>
    </w:tbl>
    <w:p w14:paraId="613C69A7" w14:textId="77777777" w:rsidR="00774A02" w:rsidRDefault="00D475FF" w:rsidP="00857A08">
      <w:pPr>
        <w:pStyle w:val="Normln1"/>
        <w:spacing w:before="120" w:after="60"/>
        <w:ind w:left="510" w:hanging="510"/>
        <w:jc w:val="both"/>
      </w:pPr>
      <w:r w:rsidRPr="009A4805">
        <w:rPr>
          <w:rFonts w:ascii="Calibri" w:hAnsi="Calibri" w:cs="Calibri"/>
          <w:sz w:val="23"/>
          <w:szCs w:val="23"/>
          <w:lang w:val="fr-FR"/>
        </w:rPr>
        <w:t>7.</w:t>
      </w:r>
      <w:r w:rsidRPr="009628ED">
        <w:rPr>
          <w:rFonts w:ascii="Calibri" w:hAnsi="Calibri" w:cs="Calibri"/>
          <w:sz w:val="23"/>
          <w:szCs w:val="23"/>
          <w:lang w:val="fr-FR"/>
        </w:rPr>
        <w:t>5    </w:t>
      </w:r>
      <w:r w:rsidRPr="009628ED">
        <w:rPr>
          <w:rFonts w:ascii="Calibri" w:hAnsi="Calibri" w:cs="Calibri"/>
          <w:b/>
          <w:bCs/>
          <w:sz w:val="23"/>
          <w:szCs w:val="23"/>
          <w:lang w:val="fr-FR"/>
        </w:rPr>
        <w:t>Nedostatečné doklady.</w:t>
      </w:r>
      <w:r w:rsidRPr="009628ED">
        <w:rPr>
          <w:rFonts w:ascii="Calibri" w:hAnsi="Calibri" w:cs="Calibri"/>
          <w:sz w:val="23"/>
          <w:szCs w:val="23"/>
          <w:lang w:val="fr-FR"/>
        </w:rPr>
        <w:t xml:space="preserve"> </w:t>
      </w:r>
      <w:r w:rsidRPr="009A4805">
        <w:rPr>
          <w:rFonts w:ascii="Calibri" w:hAnsi="Calibri" w:cs="Calibri"/>
          <w:sz w:val="23"/>
          <w:szCs w:val="23"/>
          <w:lang w:val="fr-FR"/>
        </w:rPr>
        <w:t xml:space="preserve">Evropský průkaz zdravotního pojištění, kartička zdravotní pojišťovny, kopie platební nebo kreditní karty, obecné potvrzení banky nebo pouhé prohlášení účastníka nejsou samy o sobě dostatečným dokladem </w:t>
      </w:r>
      <w:r w:rsidR="001316FB" w:rsidRPr="001316FB">
        <w:rPr>
          <w:rFonts w:ascii="Calibri" w:hAnsi="Calibri" w:cs="Calibri"/>
          <w:sz w:val="23"/>
          <w:szCs w:val="23"/>
          <w:lang w:val="fr-FR"/>
        </w:rPr>
        <w:t xml:space="preserve">existence </w:t>
      </w:r>
      <w:r w:rsidRPr="009A4805">
        <w:rPr>
          <w:rFonts w:ascii="Calibri" w:hAnsi="Calibri" w:cs="Calibri"/>
          <w:sz w:val="23"/>
          <w:szCs w:val="23"/>
          <w:lang w:val="fr-FR"/>
        </w:rPr>
        <w:t xml:space="preserve">cestovního pojištění. </w:t>
      </w:r>
      <w:r w:rsidRPr="009628ED">
        <w:rPr>
          <w:rFonts w:ascii="Calibri" w:hAnsi="Calibri" w:cs="Calibri"/>
          <w:sz w:val="23"/>
          <w:szCs w:val="23"/>
          <w:lang w:val="fr-FR"/>
        </w:rPr>
        <w:t xml:space="preserve">Tyto doklady lze použít pouze jako doplňující podklady, pokud je současně předložen doklad umožňující </w:t>
      </w:r>
      <w:r w:rsidR="001316FB" w:rsidRPr="001316FB">
        <w:rPr>
          <w:rFonts w:ascii="Calibri" w:hAnsi="Calibri" w:cs="Calibri"/>
          <w:sz w:val="23"/>
          <w:szCs w:val="23"/>
          <w:lang w:val="fr-FR"/>
        </w:rPr>
        <w:t>přiřadit pojistné krytí ke konkrétnímu účastníkovi a období zahraniční pracovní cesty</w:t>
      </w:r>
      <w:r w:rsidRPr="009628ED">
        <w:rPr>
          <w:rFonts w:ascii="Calibri" w:hAnsi="Calibri" w:cs="Calibri"/>
          <w:sz w:val="23"/>
          <w:szCs w:val="23"/>
          <w:lang w:val="fr-FR"/>
        </w:rPr>
        <w:t>.</w:t>
      </w:r>
    </w:p>
    <w:p w14:paraId="79EFBC79" w14:textId="77777777" w:rsidR="00774A02" w:rsidRDefault="00D475FF">
      <w:pPr>
        <w:pStyle w:val="Normln1"/>
        <w:spacing w:before="60" w:after="360"/>
        <w:ind w:left="510" w:hanging="510"/>
        <w:jc w:val="both"/>
      </w:pPr>
      <w:r w:rsidRPr="009126A3">
        <w:rPr>
          <w:rFonts w:ascii="Calibri" w:hAnsi="Calibri" w:cs="Calibri"/>
          <w:sz w:val="23"/>
          <w:szCs w:val="23"/>
          <w:lang w:val="fr-FR"/>
        </w:rPr>
        <w:t>7.</w:t>
      </w:r>
      <w:r w:rsidRPr="00631724">
        <w:rPr>
          <w:rFonts w:ascii="Calibri" w:hAnsi="Calibri" w:cs="Calibri"/>
          <w:sz w:val="23"/>
          <w:szCs w:val="23"/>
          <w:lang w:val="fr-FR"/>
        </w:rPr>
        <w:t>6    </w:t>
      </w:r>
      <w:r w:rsidRPr="00631724">
        <w:rPr>
          <w:rFonts w:ascii="Calibri" w:hAnsi="Calibri" w:cs="Calibri"/>
          <w:b/>
          <w:bCs/>
          <w:sz w:val="23"/>
          <w:szCs w:val="23"/>
          <w:lang w:val="fr-FR"/>
        </w:rPr>
        <w:t>Doplnění dokladů.</w:t>
      </w:r>
      <w:r w:rsidRPr="00631724">
        <w:rPr>
          <w:rFonts w:ascii="Calibri" w:hAnsi="Calibri" w:cs="Calibri"/>
          <w:sz w:val="23"/>
          <w:szCs w:val="23"/>
          <w:lang w:val="fr-FR"/>
        </w:rPr>
        <w:t xml:space="preserve"> </w:t>
      </w:r>
      <w:r w:rsidRPr="009126A3">
        <w:rPr>
          <w:rFonts w:ascii="Calibri" w:hAnsi="Calibri" w:cs="Calibri"/>
          <w:sz w:val="23"/>
          <w:szCs w:val="23"/>
          <w:lang w:val="fr-FR"/>
        </w:rPr>
        <w:t xml:space="preserve">Pokud z předložených dokladů </w:t>
      </w:r>
      <w:r w:rsidR="00937A63" w:rsidRPr="00937A63">
        <w:rPr>
          <w:rFonts w:ascii="Calibri" w:hAnsi="Calibri" w:cs="Calibri"/>
          <w:sz w:val="23"/>
          <w:szCs w:val="23"/>
          <w:lang w:val="fr-FR"/>
        </w:rPr>
        <w:t>není zřejmé, že účastník je pro dobu</w:t>
      </w:r>
      <w:r w:rsidRPr="009126A3">
        <w:rPr>
          <w:rFonts w:ascii="Calibri" w:hAnsi="Calibri" w:cs="Calibri"/>
          <w:sz w:val="23"/>
          <w:szCs w:val="23"/>
          <w:lang w:val="fr-FR"/>
        </w:rPr>
        <w:t xml:space="preserve"> zahraniční pracovní cesty</w:t>
      </w:r>
      <w:r w:rsidR="00937A63" w:rsidRPr="00937A63">
        <w:rPr>
          <w:rFonts w:ascii="Calibri" w:hAnsi="Calibri" w:cs="Calibri"/>
          <w:sz w:val="23"/>
          <w:szCs w:val="23"/>
          <w:lang w:val="fr-FR"/>
        </w:rPr>
        <w:t xml:space="preserve"> pojištěn, zejména není zřejmá pojištěná osoba, doba platnosti nebo územní platnost pojištění</w:t>
      </w:r>
      <w:r w:rsidRPr="009126A3">
        <w:rPr>
          <w:rFonts w:ascii="Calibri" w:hAnsi="Calibri" w:cs="Calibri"/>
          <w:sz w:val="23"/>
          <w:szCs w:val="23"/>
          <w:lang w:val="fr-FR"/>
        </w:rPr>
        <w:t>, může organizace požadovat doplnění dokladů před zahájením pracovní cesty.</w:t>
      </w:r>
      <w:r w:rsidRPr="00631724">
        <w:rPr>
          <w:rFonts w:ascii="Calibri" w:hAnsi="Calibri" w:cs="Calibri"/>
          <w:sz w:val="23"/>
          <w:szCs w:val="23"/>
          <w:lang w:val="fr-FR"/>
        </w:rPr>
        <w:t xml:space="preserve"> </w:t>
      </w:r>
      <w:r w:rsidR="00937A63" w:rsidRPr="00937A63">
        <w:rPr>
          <w:rFonts w:ascii="Calibri" w:hAnsi="Calibri" w:cs="Calibri"/>
          <w:sz w:val="23"/>
          <w:szCs w:val="23"/>
          <w:lang w:val="fr-FR"/>
        </w:rPr>
        <w:t>Doplnění dokladů slouží pouze k ověření existence pojistného krytí, nikoli k převzetí odpovědnosti organizace za jeho rozsah, limity, výluky nebo dostatečnost.</w:t>
      </w:r>
    </w:p>
    <w:p w14:paraId="0E4A6B93" w14:textId="77777777" w:rsidR="00707AD8" w:rsidRPr="002D0BA7"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2D0BA7">
        <w:rPr>
          <w:rFonts w:asciiTheme="minorHAnsi" w:hAnsiTheme="minorHAnsi" w:cstheme="minorHAnsi"/>
          <w:b/>
          <w:bCs/>
          <w:caps/>
          <w:szCs w:val="24"/>
        </w:rPr>
        <w:t>ČLÁNEK 8 – ONLINE JAZYKOVÁ PODPORA (OLS)</w:t>
      </w:r>
    </w:p>
    <w:p w14:paraId="700E1D3E" w14:textId="3C4F41F7" w:rsidR="00C73D82" w:rsidRPr="00280BA5" w:rsidRDefault="005C1495" w:rsidP="007C3699">
      <w:pPr>
        <w:spacing w:after="360"/>
        <w:ind w:left="567" w:hanging="522"/>
        <w:jc w:val="both"/>
        <w:rPr>
          <w:rFonts w:asciiTheme="minorHAnsi" w:hAnsiTheme="minorHAnsi" w:cstheme="minorHAnsi"/>
          <w:i/>
          <w:color w:val="4AA55B"/>
          <w:sz w:val="23"/>
          <w:szCs w:val="23"/>
          <w:lang w:val="cs-CZ"/>
        </w:rPr>
      </w:pPr>
      <w:r w:rsidRPr="00C869CE">
        <w:rPr>
          <w:rFonts w:asciiTheme="minorHAnsi" w:hAnsiTheme="minorHAnsi" w:cstheme="minorHAnsi"/>
          <w:sz w:val="23"/>
          <w:szCs w:val="23"/>
          <w:lang w:val="cs-CZ"/>
        </w:rPr>
        <w:t>8</w:t>
      </w:r>
      <w:r w:rsidR="008967B6" w:rsidRPr="00C869CE">
        <w:rPr>
          <w:rFonts w:asciiTheme="minorHAnsi" w:hAnsiTheme="minorHAnsi" w:cstheme="minorHAnsi"/>
          <w:sz w:val="23"/>
          <w:szCs w:val="23"/>
          <w:lang w:val="cs-CZ"/>
        </w:rPr>
        <w:t>.</w:t>
      </w:r>
      <w:r w:rsidR="00D30767" w:rsidRPr="00C869CE">
        <w:rPr>
          <w:rFonts w:asciiTheme="minorHAnsi" w:hAnsiTheme="minorHAnsi" w:cstheme="minorHAnsi"/>
          <w:sz w:val="23"/>
          <w:szCs w:val="23"/>
          <w:lang w:val="cs-CZ"/>
        </w:rPr>
        <w:t>1</w:t>
      </w:r>
      <w:r w:rsidR="002D0BA7">
        <w:rPr>
          <w:rFonts w:asciiTheme="minorHAnsi" w:hAnsiTheme="minorHAnsi" w:cstheme="minorHAnsi"/>
          <w:sz w:val="23"/>
          <w:szCs w:val="23"/>
          <w:lang w:val="cs-CZ"/>
        </w:rPr>
        <w:tab/>
      </w:r>
      <w:r w:rsidR="00B42C95" w:rsidRPr="00C869CE">
        <w:rPr>
          <w:rFonts w:asciiTheme="minorHAnsi" w:hAnsiTheme="minorHAnsi" w:cstheme="minorHAnsi"/>
          <w:sz w:val="23"/>
          <w:szCs w:val="23"/>
          <w:lang w:val="cs-CZ"/>
        </w:rPr>
        <w:t>Účastník může před začátkem mobility vyplnit jazykové hodnocení OLS v jazyce, ve kterém bude</w:t>
      </w:r>
      <w:r w:rsidR="002D0BA7">
        <w:rPr>
          <w:rFonts w:asciiTheme="minorHAnsi" w:hAnsiTheme="minorHAnsi" w:cstheme="minorHAnsi"/>
          <w:sz w:val="23"/>
          <w:szCs w:val="23"/>
          <w:lang w:val="cs-CZ"/>
        </w:rPr>
        <w:t xml:space="preserve"> </w:t>
      </w:r>
      <w:r w:rsidR="00B42C95" w:rsidRPr="00C869CE">
        <w:rPr>
          <w:rFonts w:asciiTheme="minorHAnsi" w:hAnsiTheme="minorHAnsi" w:cstheme="minorHAnsi"/>
          <w:sz w:val="23"/>
          <w:szCs w:val="23"/>
          <w:lang w:val="cs-CZ"/>
        </w:rPr>
        <w:t xml:space="preserve">probíhat mobilita (pokud je k dispozici) a využívat jazykové kurzy dostupné v platformě OLS. </w:t>
      </w:r>
    </w:p>
    <w:p w14:paraId="783ADAFB" w14:textId="77777777" w:rsidR="00707AD8" w:rsidRPr="002D0BA7"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2D0BA7">
        <w:rPr>
          <w:rFonts w:asciiTheme="minorHAnsi" w:hAnsiTheme="minorHAnsi" w:cstheme="minorHAnsi"/>
          <w:b/>
          <w:bCs/>
          <w:caps/>
          <w:szCs w:val="24"/>
        </w:rPr>
        <w:t>ČLÁNEK 9 – ZPRÁVA ÚČASTNÍKA A POVINNOSTI PO NÁVRATU Z MOBILITY</w:t>
      </w:r>
    </w:p>
    <w:p w14:paraId="3081D648" w14:textId="56189647" w:rsidR="00C73D82" w:rsidRPr="00C869CE" w:rsidRDefault="00C73D82" w:rsidP="00784F59">
      <w:pPr>
        <w:ind w:left="567" w:hanging="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9.1</w:t>
      </w:r>
      <w:r w:rsidR="00784F59">
        <w:rPr>
          <w:rFonts w:asciiTheme="minorHAnsi" w:hAnsiTheme="minorHAnsi" w:cstheme="minorHAnsi"/>
          <w:sz w:val="23"/>
          <w:szCs w:val="23"/>
        </w:rPr>
        <w:tab/>
      </w:r>
      <w:r w:rsidRPr="00C869CE">
        <w:rPr>
          <w:rFonts w:asciiTheme="minorHAnsi" w:hAnsiTheme="minorHAnsi" w:cstheme="minorHAnsi"/>
          <w:sz w:val="23"/>
          <w:szCs w:val="23"/>
        </w:rPr>
        <w:t xml:space="preserve">Účastník vyplní a předloží zprávu o své zkušenosti s mobilitou prostřednictvím online nástroje </w:t>
      </w:r>
      <w:r w:rsidRPr="00D43DE2">
        <w:rPr>
          <w:rFonts w:asciiTheme="minorHAnsi" w:hAnsiTheme="minorHAnsi" w:cstheme="minorHAnsi"/>
          <w:b/>
          <w:bCs/>
          <w:sz w:val="23"/>
          <w:szCs w:val="23"/>
        </w:rPr>
        <w:t>EU Survey do 30 kalendářních dnů od obdržení výzvy</w:t>
      </w:r>
      <w:r w:rsidRPr="00C869CE">
        <w:rPr>
          <w:rFonts w:asciiTheme="minorHAnsi" w:hAnsiTheme="minorHAnsi" w:cstheme="minorHAnsi"/>
          <w:sz w:val="23"/>
          <w:szCs w:val="23"/>
        </w:rPr>
        <w:t xml:space="preserve"> k jejímu podání. Pokud účastník online </w:t>
      </w:r>
      <w:r w:rsidRPr="00C869CE">
        <w:rPr>
          <w:rFonts w:asciiTheme="minorHAnsi" w:hAnsiTheme="minorHAnsi" w:cstheme="minorHAnsi"/>
          <w:sz w:val="23"/>
          <w:szCs w:val="23"/>
        </w:rPr>
        <w:lastRenderedPageBreak/>
        <w:t>závěrečnou zprávu nevyplní a neodevzdá, může být organizací vyzván k částečnému nebo úplnému vrácení poskytnuté finanční podpory ze zdroje EU Erasmus+.</w:t>
      </w:r>
    </w:p>
    <w:p w14:paraId="6C4E9A52" w14:textId="5777B91F" w:rsidR="00C73D82" w:rsidRPr="00C869CE" w:rsidRDefault="00C73D82" w:rsidP="00784F59">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9.2</w:t>
      </w:r>
      <w:r w:rsidR="00784F59">
        <w:rPr>
          <w:rFonts w:asciiTheme="minorHAnsi" w:hAnsiTheme="minorHAnsi" w:cstheme="minorHAnsi"/>
          <w:sz w:val="23"/>
          <w:szCs w:val="23"/>
        </w:rPr>
        <w:tab/>
      </w:r>
      <w:r w:rsidRPr="00C869CE">
        <w:rPr>
          <w:rFonts w:asciiTheme="minorHAnsi" w:hAnsiTheme="minorHAnsi" w:cstheme="minorHAnsi"/>
          <w:sz w:val="23"/>
          <w:szCs w:val="23"/>
        </w:rPr>
        <w:t xml:space="preserve">Účastník je povinen po návratu z mobility </w:t>
      </w:r>
      <w:r w:rsidRPr="00D43DE2">
        <w:rPr>
          <w:rFonts w:asciiTheme="minorHAnsi" w:hAnsiTheme="minorHAnsi" w:cstheme="minorHAnsi"/>
          <w:b/>
          <w:bCs/>
          <w:sz w:val="23"/>
          <w:szCs w:val="23"/>
        </w:rPr>
        <w:t>předložit potvrzení o účasti</w:t>
      </w:r>
      <w:r w:rsidRPr="00C869CE">
        <w:rPr>
          <w:rFonts w:asciiTheme="minorHAnsi" w:hAnsiTheme="minorHAnsi" w:cstheme="minorHAnsi"/>
          <w:sz w:val="23"/>
          <w:szCs w:val="23"/>
        </w:rPr>
        <w:t xml:space="preserve"> na zaměstnanecké mobilitě Erasmus+ vystavené přijímající organizací (dále jen „</w:t>
      </w:r>
      <w:r w:rsidRPr="00AB05FA">
        <w:rPr>
          <w:rFonts w:asciiTheme="minorHAnsi" w:hAnsiTheme="minorHAnsi" w:cstheme="minorHAnsi"/>
          <w:b/>
          <w:bCs/>
          <w:sz w:val="23"/>
          <w:szCs w:val="23"/>
        </w:rPr>
        <w:t>Confirmation</w:t>
      </w:r>
      <w:r w:rsidRPr="00C869CE">
        <w:rPr>
          <w:rFonts w:asciiTheme="minorHAnsi" w:hAnsiTheme="minorHAnsi" w:cstheme="minorHAnsi"/>
          <w:sz w:val="23"/>
          <w:szCs w:val="23"/>
        </w:rPr>
        <w:t>“). Confirmation je doklad potvrzující skutečné datum zahájení a ukončení fyzické části mobility, případně splnění dalších typově specifických podmínek mobility, zejména realizaci výuky, školení, kombinované aktivity nebo účasti na BIP.</w:t>
      </w:r>
    </w:p>
    <w:p w14:paraId="5B6CDCEA" w14:textId="489B1227" w:rsidR="00774A02" w:rsidRDefault="00D475FF">
      <w:pPr>
        <w:pStyle w:val="Normln1"/>
        <w:spacing w:before="60" w:after="60"/>
        <w:ind w:left="567"/>
        <w:jc w:val="both"/>
      </w:pPr>
      <w:r w:rsidRPr="00C869CE">
        <w:rPr>
          <w:rFonts w:asciiTheme="minorHAnsi" w:hAnsiTheme="minorHAnsi" w:cstheme="minorHAnsi"/>
          <w:sz w:val="23"/>
          <w:szCs w:val="23"/>
        </w:rPr>
        <w:t xml:space="preserve">Účastník je povinen předložit </w:t>
      </w:r>
      <w:proofErr w:type="spellStart"/>
      <w:r w:rsidRPr="00C869CE">
        <w:rPr>
          <w:rFonts w:asciiTheme="minorHAnsi" w:hAnsiTheme="minorHAnsi" w:cstheme="minorHAnsi"/>
          <w:sz w:val="23"/>
          <w:szCs w:val="23"/>
        </w:rPr>
        <w:t>Confirmation</w:t>
      </w:r>
      <w:proofErr w:type="spellEnd"/>
      <w:r w:rsidRPr="00BB7AB3">
        <w:rPr>
          <w:rFonts w:ascii="Calibri" w:hAnsi="Calibri" w:cs="Calibri"/>
          <w:sz w:val="23"/>
          <w:szCs w:val="23"/>
          <w:lang w:val="fr-FR"/>
        </w:rPr>
        <w:t xml:space="preserve"> v podobě, která umožňuje organizaci ověřit jeho původ, obsah a vztah ke konkrétní mobilitě. Za dostatečný doklad lze považovat zejména</w:t>
      </w:r>
      <w:r w:rsidRPr="00C869CE">
        <w:rPr>
          <w:rFonts w:asciiTheme="minorHAnsi" w:hAnsiTheme="minorHAnsi" w:cstheme="minorHAnsi"/>
          <w:sz w:val="23"/>
          <w:szCs w:val="23"/>
        </w:rPr>
        <w:t xml:space="preserve"> </w:t>
      </w:r>
      <w:r w:rsidR="00797A10" w:rsidRPr="00AB05FA">
        <w:rPr>
          <w:rFonts w:ascii="Calibri" w:hAnsi="Calibri" w:cs="Calibri"/>
          <w:b/>
          <w:bCs/>
          <w:sz w:val="23"/>
          <w:szCs w:val="23"/>
        </w:rPr>
        <w:t>originál dokumentu</w:t>
      </w:r>
      <w:r w:rsidRPr="00AB05FA">
        <w:rPr>
          <w:rFonts w:asciiTheme="minorHAnsi" w:hAnsiTheme="minorHAnsi" w:cstheme="minorHAnsi"/>
          <w:b/>
          <w:bCs/>
          <w:sz w:val="23"/>
          <w:szCs w:val="23"/>
        </w:rPr>
        <w:t xml:space="preserve"> opatřený vlastnoručním podpisem oprávněné osoby </w:t>
      </w:r>
      <w:r w:rsidR="00797A10" w:rsidRPr="00AB05FA">
        <w:rPr>
          <w:rFonts w:ascii="Calibri" w:hAnsi="Calibri" w:cs="Calibri"/>
          <w:b/>
          <w:bCs/>
          <w:sz w:val="23"/>
          <w:szCs w:val="23"/>
        </w:rPr>
        <w:t xml:space="preserve">a razítkem </w:t>
      </w:r>
      <w:r w:rsidRPr="00AB05FA">
        <w:rPr>
          <w:rFonts w:asciiTheme="minorHAnsi" w:hAnsiTheme="minorHAnsi" w:cstheme="minorHAnsi"/>
          <w:b/>
          <w:bCs/>
          <w:sz w:val="23"/>
          <w:szCs w:val="23"/>
        </w:rPr>
        <w:t>přijímající organizace</w:t>
      </w:r>
      <w:r w:rsidRPr="00BB7AB3">
        <w:rPr>
          <w:rFonts w:ascii="Calibri" w:hAnsi="Calibri" w:cs="Calibri"/>
          <w:sz w:val="23"/>
          <w:szCs w:val="23"/>
          <w:lang w:val="fr-FR"/>
        </w:rPr>
        <w:t xml:space="preserve">, dokument s </w:t>
      </w:r>
      <w:r w:rsidRPr="00AB05FA">
        <w:rPr>
          <w:rFonts w:ascii="Calibri" w:hAnsi="Calibri" w:cs="Calibri"/>
          <w:b/>
          <w:bCs/>
          <w:sz w:val="23"/>
          <w:szCs w:val="23"/>
          <w:lang w:val="fr-FR"/>
        </w:rPr>
        <w:t>ověřitelným elektronickým podpisem</w:t>
      </w:r>
      <w:r w:rsidRPr="00BB7AB3">
        <w:rPr>
          <w:rFonts w:ascii="Calibri" w:hAnsi="Calibri" w:cs="Calibri"/>
          <w:sz w:val="23"/>
          <w:szCs w:val="23"/>
          <w:lang w:val="fr-FR"/>
        </w:rPr>
        <w:t xml:space="preserve"> nebo </w:t>
      </w:r>
      <w:r w:rsidRPr="00AB05FA">
        <w:rPr>
          <w:rFonts w:ascii="Calibri" w:hAnsi="Calibri" w:cs="Calibri"/>
          <w:b/>
          <w:bCs/>
          <w:sz w:val="23"/>
          <w:szCs w:val="23"/>
          <w:lang w:val="fr-FR"/>
        </w:rPr>
        <w:t>sken zaslaný přímo z institucionální e-mailové adresy přijímající organizace na organizací určenou institucionální adresu</w:t>
      </w:r>
      <w:r w:rsidRPr="00BB7AB3">
        <w:rPr>
          <w:rFonts w:ascii="Calibri" w:hAnsi="Calibri" w:cs="Calibri"/>
          <w:sz w:val="23"/>
          <w:szCs w:val="23"/>
          <w:lang w:val="fr-FR"/>
        </w:rPr>
        <w:t>.</w:t>
      </w:r>
    </w:p>
    <w:p w14:paraId="59BCA50F" w14:textId="77777777" w:rsidR="00774A02" w:rsidRDefault="00233410">
      <w:pPr>
        <w:pStyle w:val="Normln1"/>
        <w:spacing w:before="60" w:after="60"/>
        <w:ind w:left="567"/>
        <w:jc w:val="both"/>
      </w:pPr>
      <w:r w:rsidRPr="00233410">
        <w:rPr>
          <w:rFonts w:ascii="Calibri" w:hAnsi="Calibri" w:cs="Calibri"/>
          <w:sz w:val="23"/>
          <w:szCs w:val="23"/>
          <w:lang w:val="fr-FR"/>
        </w:rPr>
        <w:t>Confirmation předané pouze účastníkem v elektronické podobě může být organizací odmítnuto jako nedostatečný doklad, pokud z něj nelze ověřit původ u přijímající organizace nebo pokud neobsahuje údaje nezbytné k ověření skutečného průběhu mobility.</w:t>
      </w:r>
    </w:p>
    <w:p w14:paraId="2B7E62A7" w14:textId="0014471A" w:rsidR="00774A02" w:rsidRDefault="00A3318F">
      <w:pPr>
        <w:pStyle w:val="Normln1"/>
        <w:spacing w:before="60" w:after="60"/>
        <w:ind w:left="567"/>
        <w:jc w:val="both"/>
      </w:pPr>
      <w:r w:rsidRPr="00C869CE">
        <w:rPr>
          <w:rFonts w:asciiTheme="minorHAnsi" w:hAnsiTheme="minorHAnsi" w:cstheme="minorHAnsi"/>
          <w:sz w:val="23"/>
          <w:szCs w:val="23"/>
        </w:rPr>
        <w:t xml:space="preserve">Pokud účastník nepředloží </w:t>
      </w:r>
      <w:proofErr w:type="spellStart"/>
      <w:r w:rsidRPr="00C869CE">
        <w:rPr>
          <w:rFonts w:asciiTheme="minorHAnsi" w:hAnsiTheme="minorHAnsi" w:cstheme="minorHAnsi"/>
          <w:sz w:val="23"/>
          <w:szCs w:val="23"/>
        </w:rPr>
        <w:t>Confirmation</w:t>
      </w:r>
      <w:proofErr w:type="spellEnd"/>
      <w:r w:rsidRPr="00C869CE">
        <w:rPr>
          <w:rFonts w:asciiTheme="minorHAnsi" w:hAnsiTheme="minorHAnsi" w:cstheme="minorHAnsi"/>
          <w:sz w:val="23"/>
          <w:szCs w:val="23"/>
        </w:rPr>
        <w:t xml:space="preserve"> </w:t>
      </w:r>
      <w:r w:rsidR="00A1017E" w:rsidRPr="00A1017E">
        <w:rPr>
          <w:rFonts w:ascii="Calibri" w:hAnsi="Calibri" w:cs="Calibri"/>
          <w:sz w:val="23"/>
          <w:szCs w:val="23"/>
          <w:lang w:val="fr-FR"/>
        </w:rPr>
        <w:t xml:space="preserve">v ověřitelné podobě </w:t>
      </w:r>
      <w:r w:rsidRPr="00C869CE">
        <w:rPr>
          <w:rFonts w:asciiTheme="minorHAnsi" w:hAnsiTheme="minorHAnsi" w:cstheme="minorHAnsi"/>
          <w:sz w:val="23"/>
          <w:szCs w:val="23"/>
        </w:rPr>
        <w:t>bezprostředně po návratu, je povinen jej dodatečně zajistit</w:t>
      </w:r>
      <w:r w:rsidR="00A1017E" w:rsidRPr="00A1017E">
        <w:rPr>
          <w:rFonts w:ascii="Calibri" w:hAnsi="Calibri" w:cs="Calibri"/>
          <w:sz w:val="23"/>
          <w:szCs w:val="23"/>
          <w:lang w:val="fr-FR"/>
        </w:rPr>
        <w:t xml:space="preserve"> způsobem akceptovaným organizací. </w:t>
      </w:r>
    </w:p>
    <w:p w14:paraId="48D4668C" w14:textId="7ED4A40E" w:rsidR="00774A02" w:rsidRDefault="00A3318F">
      <w:pPr>
        <w:pStyle w:val="Normln1"/>
        <w:spacing w:before="60" w:after="60"/>
        <w:ind w:left="567" w:hanging="567"/>
        <w:jc w:val="both"/>
      </w:pPr>
      <w:r w:rsidRPr="00176920">
        <w:rPr>
          <w:rFonts w:ascii="Calibri" w:hAnsi="Calibri" w:cs="Calibri"/>
          <w:sz w:val="23"/>
          <w:szCs w:val="23"/>
          <w:lang w:val="fr-FR"/>
        </w:rPr>
        <w:t>9.3     </w:t>
      </w:r>
      <w:r w:rsidR="00D43DE2">
        <w:rPr>
          <w:rFonts w:ascii="Calibri" w:hAnsi="Calibri" w:cs="Calibri"/>
          <w:sz w:val="23"/>
          <w:szCs w:val="23"/>
          <w:lang w:val="fr-FR"/>
        </w:rPr>
        <w:t>Ú</w:t>
      </w:r>
      <w:r w:rsidRPr="00176920">
        <w:rPr>
          <w:rFonts w:ascii="Calibri" w:hAnsi="Calibri" w:cs="Calibri"/>
          <w:sz w:val="23"/>
          <w:szCs w:val="23"/>
          <w:lang w:val="fr-FR"/>
        </w:rPr>
        <w:t xml:space="preserve">častník </w:t>
      </w:r>
      <w:r w:rsidR="00D43DE2">
        <w:rPr>
          <w:rFonts w:ascii="Calibri" w:hAnsi="Calibri" w:cs="Calibri"/>
          <w:sz w:val="23"/>
          <w:szCs w:val="23"/>
          <w:lang w:val="fr-FR"/>
        </w:rPr>
        <w:t xml:space="preserve">je </w:t>
      </w:r>
      <w:r w:rsidRPr="00176920">
        <w:rPr>
          <w:rFonts w:ascii="Calibri" w:hAnsi="Calibri" w:cs="Calibri"/>
          <w:sz w:val="23"/>
          <w:szCs w:val="23"/>
          <w:lang w:val="fr-FR"/>
        </w:rPr>
        <w:t xml:space="preserve">povinen </w:t>
      </w:r>
      <w:r w:rsidR="00421A3E" w:rsidRPr="00421A3E">
        <w:rPr>
          <w:rFonts w:ascii="Calibri" w:hAnsi="Calibri" w:cs="Calibri"/>
          <w:sz w:val="23"/>
          <w:szCs w:val="23"/>
          <w:lang w:val="fr-FR"/>
        </w:rPr>
        <w:t xml:space="preserve">po návratu </w:t>
      </w:r>
      <w:r w:rsidRPr="00176920">
        <w:rPr>
          <w:rFonts w:ascii="Calibri" w:hAnsi="Calibri" w:cs="Calibri"/>
          <w:sz w:val="23"/>
          <w:szCs w:val="23"/>
          <w:lang w:val="fr-FR"/>
        </w:rPr>
        <w:t xml:space="preserve">předložit </w:t>
      </w:r>
      <w:r w:rsidRPr="00D43DE2">
        <w:rPr>
          <w:rFonts w:ascii="Calibri" w:hAnsi="Calibri" w:cs="Calibri"/>
          <w:b/>
          <w:bCs/>
          <w:sz w:val="23"/>
          <w:szCs w:val="23"/>
          <w:lang w:val="fr-FR"/>
        </w:rPr>
        <w:t>doklady potřebné k vyúčtování pracovní cesty</w:t>
      </w:r>
      <w:r w:rsidRPr="00176920">
        <w:rPr>
          <w:rFonts w:ascii="Calibri" w:hAnsi="Calibri" w:cs="Calibri"/>
          <w:sz w:val="23"/>
          <w:szCs w:val="23"/>
          <w:lang w:val="fr-FR"/>
        </w:rPr>
        <w:t xml:space="preserve"> </w:t>
      </w:r>
      <w:r w:rsidR="00421A3E" w:rsidRPr="00421A3E">
        <w:rPr>
          <w:rFonts w:ascii="Calibri" w:hAnsi="Calibri" w:cs="Calibri"/>
          <w:sz w:val="23"/>
          <w:szCs w:val="23"/>
          <w:lang w:val="fr-FR"/>
        </w:rPr>
        <w:t>a k ověření nároku na podporu ze zdroje EU Erasmus+ podle této smlouvy, cestovního příkazu, vnitřních předpisů organizace</w:t>
      </w:r>
      <w:r w:rsidRPr="00176920">
        <w:rPr>
          <w:rFonts w:ascii="Calibri" w:hAnsi="Calibri" w:cs="Calibri"/>
          <w:sz w:val="23"/>
          <w:szCs w:val="23"/>
          <w:lang w:val="fr-FR"/>
        </w:rPr>
        <w:t xml:space="preserve"> a </w:t>
      </w:r>
      <w:r w:rsidR="00421A3E" w:rsidRPr="00421A3E">
        <w:rPr>
          <w:rFonts w:ascii="Calibri" w:hAnsi="Calibri" w:cs="Calibri"/>
          <w:sz w:val="23"/>
          <w:szCs w:val="23"/>
          <w:lang w:val="fr-FR"/>
        </w:rPr>
        <w:t>pravidel programu Erasmus+. Přehled základních dokladů je uveden v tabulce níže.</w:t>
      </w:r>
    </w:p>
    <w:p w14:paraId="23F21F0E" w14:textId="77777777" w:rsidR="00774A02" w:rsidRDefault="00D475FF">
      <w:pPr>
        <w:pStyle w:val="Normln1"/>
        <w:spacing w:before="60" w:after="120"/>
        <w:ind w:left="567" w:hanging="567"/>
        <w:jc w:val="both"/>
      </w:pPr>
      <w:r w:rsidRPr="00D40570">
        <w:rPr>
          <w:rFonts w:ascii="Calibri" w:hAnsi="Calibri" w:cs="Calibri"/>
          <w:sz w:val="23"/>
          <w:szCs w:val="23"/>
          <w:lang w:val="fr-FR"/>
        </w:rPr>
        <w:t xml:space="preserve">9.4     Pokud účastník požadované doklady nepředloží nebo neposkytne potřebnou součinnost, </w:t>
      </w:r>
      <w:r w:rsidR="00570238" w:rsidRPr="00570238">
        <w:rPr>
          <w:rFonts w:ascii="Calibri" w:hAnsi="Calibri" w:cs="Calibri"/>
          <w:sz w:val="23"/>
          <w:szCs w:val="23"/>
          <w:lang w:val="fr-FR"/>
        </w:rPr>
        <w:t>postupuje organizace podle článku 6 této smlouvy</w:t>
      </w:r>
      <w:r w:rsidRPr="00D40570">
        <w:rPr>
          <w:rFonts w:ascii="Calibri" w:hAnsi="Calibri" w:cs="Calibri"/>
          <w:sz w:val="23"/>
          <w:szCs w:val="23"/>
          <w:lang w:val="fr-FR"/>
        </w:rPr>
        <w:t>.</w:t>
      </w:r>
    </w:p>
    <w:tbl>
      <w:tblPr>
        <w:tblStyle w:val="Svtlmkatabulky"/>
        <w:tblW w:w="0" w:type="auto"/>
        <w:tblInd w:w="562" w:type="dxa"/>
        <w:tblLook w:val="04A0" w:firstRow="1" w:lastRow="0" w:firstColumn="1" w:lastColumn="0" w:noHBand="0" w:noVBand="1"/>
      </w:tblPr>
      <w:tblGrid>
        <w:gridCol w:w="2977"/>
        <w:gridCol w:w="5664"/>
      </w:tblGrid>
      <w:tr w:rsidR="00784F59" w:rsidRPr="00784F59" w14:paraId="534BE995" w14:textId="77777777" w:rsidTr="00784F59">
        <w:tc>
          <w:tcPr>
            <w:tcW w:w="2977" w:type="dxa"/>
            <w:vAlign w:val="center"/>
            <w:hideMark/>
          </w:tcPr>
          <w:p w14:paraId="3221E4BA" w14:textId="77777777" w:rsidR="00784F59" w:rsidRPr="00AB05FA" w:rsidRDefault="00784F59" w:rsidP="00AB05FA">
            <w:pPr>
              <w:spacing w:before="60" w:after="60"/>
              <w:rPr>
                <w:rFonts w:asciiTheme="minorHAnsi" w:hAnsiTheme="minorHAnsi" w:cstheme="minorHAnsi"/>
                <w:kern w:val="2"/>
                <w:sz w:val="21"/>
                <w:szCs w:val="21"/>
                <w:lang w:val="cs-CZ" w:eastAsia="cs-CZ"/>
                <w14:ligatures w14:val="standardContextual"/>
              </w:rPr>
            </w:pPr>
            <w:r w:rsidRPr="00AB05FA">
              <w:rPr>
                <w:rFonts w:asciiTheme="minorHAnsi" w:hAnsiTheme="minorHAnsi" w:cstheme="minorHAnsi"/>
                <w:b/>
                <w:bCs/>
                <w:sz w:val="21"/>
                <w:szCs w:val="21"/>
              </w:rPr>
              <w:t>Doklad</w:t>
            </w:r>
          </w:p>
        </w:tc>
        <w:tc>
          <w:tcPr>
            <w:tcW w:w="5664" w:type="dxa"/>
            <w:vAlign w:val="center"/>
            <w:hideMark/>
          </w:tcPr>
          <w:p w14:paraId="59509414"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b/>
                <w:bCs/>
                <w:sz w:val="21"/>
                <w:szCs w:val="21"/>
              </w:rPr>
              <w:t>Požadovaná forma</w:t>
            </w:r>
          </w:p>
        </w:tc>
      </w:tr>
      <w:tr w:rsidR="00784F59" w:rsidRPr="00784F59" w14:paraId="03CAF1D5" w14:textId="77777777" w:rsidTr="00784F59">
        <w:tc>
          <w:tcPr>
            <w:tcW w:w="2977" w:type="dxa"/>
            <w:vAlign w:val="center"/>
            <w:hideMark/>
          </w:tcPr>
          <w:p w14:paraId="224CE8B4"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b/>
                <w:bCs/>
                <w:sz w:val="21"/>
                <w:szCs w:val="21"/>
              </w:rPr>
              <w:t>Confirmation</w:t>
            </w:r>
            <w:r w:rsidRPr="00AB05FA">
              <w:rPr>
                <w:rFonts w:asciiTheme="minorHAnsi" w:hAnsiTheme="minorHAnsi" w:cstheme="minorHAnsi"/>
                <w:sz w:val="21"/>
                <w:szCs w:val="21"/>
              </w:rPr>
              <w:t xml:space="preserve"> of Erasmus+ Staff Mobility / Teaching / Training Activity</w:t>
            </w:r>
          </w:p>
        </w:tc>
        <w:tc>
          <w:tcPr>
            <w:tcW w:w="5664" w:type="dxa"/>
            <w:vAlign w:val="center"/>
            <w:hideMark/>
          </w:tcPr>
          <w:p w14:paraId="7B87F743" w14:textId="61762DE9" w:rsidR="00784F59" w:rsidRPr="00AB05FA" w:rsidRDefault="00D475FF"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 xml:space="preserve">ověřitelný dokument: </w:t>
            </w:r>
            <w:r w:rsidR="004C35A8" w:rsidRPr="00AB05FA">
              <w:rPr>
                <w:rFonts w:ascii="Calibri" w:hAnsi="Calibri" w:cs="Calibri"/>
                <w:sz w:val="21"/>
                <w:szCs w:val="21"/>
                <w:lang w:val="fr-FR"/>
              </w:rPr>
              <w:t>originál s vlastnoručním podpisem oprávněné osoby a razítkem</w:t>
            </w:r>
            <w:r w:rsidRPr="00AB05FA">
              <w:rPr>
                <w:rFonts w:asciiTheme="minorHAnsi" w:hAnsiTheme="minorHAnsi" w:cstheme="minorHAnsi"/>
                <w:sz w:val="21"/>
                <w:szCs w:val="21"/>
              </w:rPr>
              <w:t xml:space="preserve"> přijímající organizace</w:t>
            </w:r>
            <w:r w:rsidRPr="00AB05FA">
              <w:rPr>
                <w:rFonts w:ascii="Calibri" w:hAnsi="Calibri" w:cs="Calibri"/>
                <w:sz w:val="21"/>
                <w:szCs w:val="21"/>
                <w:lang w:val="fr-FR"/>
              </w:rPr>
              <w:t>, ověřitelný</w:t>
            </w:r>
            <w:r w:rsidRPr="00AB05FA">
              <w:rPr>
                <w:rFonts w:asciiTheme="minorHAnsi" w:hAnsiTheme="minorHAnsi" w:cstheme="minorHAnsi"/>
                <w:sz w:val="21"/>
                <w:szCs w:val="21"/>
              </w:rPr>
              <w:t xml:space="preserve"> elektronický podpis nebo sken zaslaný přímo z institucionální </w:t>
            </w:r>
            <w:r w:rsidR="00AB05FA">
              <w:rPr>
                <w:rFonts w:asciiTheme="minorHAnsi" w:hAnsiTheme="minorHAnsi" w:cstheme="minorHAnsi"/>
                <w:sz w:val="21"/>
                <w:szCs w:val="21"/>
              </w:rPr>
              <w:br/>
            </w:r>
            <w:r w:rsidRPr="00AB05FA">
              <w:rPr>
                <w:rFonts w:asciiTheme="minorHAnsi" w:hAnsiTheme="minorHAnsi" w:cstheme="minorHAnsi"/>
                <w:sz w:val="21"/>
                <w:szCs w:val="21"/>
              </w:rPr>
              <w:t xml:space="preserve">e-mailové adresy přijímající organizace na </w:t>
            </w:r>
            <w:r w:rsidRPr="00AB05FA">
              <w:rPr>
                <w:rFonts w:ascii="Calibri" w:hAnsi="Calibri" w:cs="Calibri"/>
                <w:sz w:val="21"/>
                <w:szCs w:val="21"/>
                <w:lang w:val="fr-FR"/>
              </w:rPr>
              <w:t>organizací určenou institucionální adresu</w:t>
            </w:r>
          </w:p>
        </w:tc>
      </w:tr>
      <w:tr w:rsidR="00784F59" w:rsidRPr="00784F59" w14:paraId="423E059B" w14:textId="77777777" w:rsidTr="00784F59">
        <w:tc>
          <w:tcPr>
            <w:tcW w:w="2977" w:type="dxa"/>
            <w:vAlign w:val="center"/>
            <w:hideMark/>
          </w:tcPr>
          <w:p w14:paraId="1BAC3A2B" w14:textId="77777777" w:rsidR="00784F59" w:rsidRPr="00AB05FA" w:rsidRDefault="00784F59" w:rsidP="00AB05FA">
            <w:pPr>
              <w:spacing w:before="60" w:after="60"/>
              <w:rPr>
                <w:rFonts w:asciiTheme="minorHAnsi" w:hAnsiTheme="minorHAnsi" w:cstheme="minorHAnsi"/>
                <w:b/>
                <w:bCs/>
                <w:sz w:val="21"/>
                <w:szCs w:val="21"/>
              </w:rPr>
            </w:pPr>
            <w:r w:rsidRPr="00AB05FA">
              <w:rPr>
                <w:rFonts w:asciiTheme="minorHAnsi" w:hAnsiTheme="minorHAnsi" w:cstheme="minorHAnsi"/>
                <w:b/>
                <w:bCs/>
                <w:sz w:val="21"/>
                <w:szCs w:val="21"/>
              </w:rPr>
              <w:t>EU Survey</w:t>
            </w:r>
          </w:p>
        </w:tc>
        <w:tc>
          <w:tcPr>
            <w:tcW w:w="5664" w:type="dxa"/>
            <w:vAlign w:val="center"/>
            <w:hideMark/>
          </w:tcPr>
          <w:p w14:paraId="39404988"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b/>
                <w:bCs/>
                <w:sz w:val="21"/>
                <w:szCs w:val="21"/>
              </w:rPr>
              <w:t>online</w:t>
            </w:r>
            <w:r w:rsidRPr="00AB05FA">
              <w:rPr>
                <w:rFonts w:asciiTheme="minorHAnsi" w:hAnsiTheme="minorHAnsi" w:cstheme="minorHAnsi"/>
                <w:sz w:val="21"/>
                <w:szCs w:val="21"/>
              </w:rPr>
              <w:t xml:space="preserve"> odevzdání </w:t>
            </w:r>
            <w:r w:rsidRPr="00AB05FA">
              <w:rPr>
                <w:rFonts w:asciiTheme="minorHAnsi" w:hAnsiTheme="minorHAnsi" w:cstheme="minorHAnsi"/>
                <w:b/>
                <w:bCs/>
                <w:sz w:val="21"/>
                <w:szCs w:val="21"/>
              </w:rPr>
              <w:t>do 30 kalendářních dnů od výzvy</w:t>
            </w:r>
          </w:p>
        </w:tc>
      </w:tr>
      <w:tr w:rsidR="00784F59" w:rsidRPr="00784F59" w14:paraId="4516AFE3" w14:textId="77777777" w:rsidTr="00784F59">
        <w:tc>
          <w:tcPr>
            <w:tcW w:w="2977" w:type="dxa"/>
            <w:vAlign w:val="center"/>
            <w:hideMark/>
          </w:tcPr>
          <w:p w14:paraId="6069E90B"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sz w:val="21"/>
                <w:szCs w:val="21"/>
              </w:rPr>
              <w:t>Vyúčtování cestovního příkazu</w:t>
            </w:r>
          </w:p>
        </w:tc>
        <w:tc>
          <w:tcPr>
            <w:tcW w:w="5664" w:type="dxa"/>
            <w:vAlign w:val="center"/>
            <w:hideMark/>
          </w:tcPr>
          <w:p w14:paraId="5A1E2DC0"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sz w:val="21"/>
                <w:szCs w:val="21"/>
              </w:rPr>
              <w:t>dle pravidel JU, zpravidla do 10 pracovních dnů</w:t>
            </w:r>
          </w:p>
        </w:tc>
      </w:tr>
      <w:tr w:rsidR="00784F59" w:rsidRPr="00784F59" w14:paraId="0BD30FEB" w14:textId="77777777" w:rsidTr="00784F59">
        <w:tc>
          <w:tcPr>
            <w:tcW w:w="2977" w:type="dxa"/>
            <w:vAlign w:val="center"/>
            <w:hideMark/>
          </w:tcPr>
          <w:p w14:paraId="21137EC2" w14:textId="6D57C2FB" w:rsidR="00784F59" w:rsidRPr="00AB05FA" w:rsidRDefault="005E5076"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Doklady ke způsobu dopravy, green travel, vlastnímu vozidlu nebo spolujízdě</w:t>
            </w:r>
          </w:p>
        </w:tc>
        <w:tc>
          <w:tcPr>
            <w:tcW w:w="5664" w:type="dxa"/>
            <w:vAlign w:val="center"/>
            <w:hideMark/>
          </w:tcPr>
          <w:p w14:paraId="03F29AB8" w14:textId="27230F43" w:rsidR="00784F59" w:rsidRPr="00AB05FA" w:rsidRDefault="004A1020"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 xml:space="preserve">zejména jízdenky nebo jiné relevantní </w:t>
            </w:r>
            <w:r w:rsidR="00D475FF" w:rsidRPr="00AB05FA">
              <w:rPr>
                <w:rFonts w:ascii="Calibri" w:hAnsi="Calibri" w:cs="Calibri"/>
                <w:sz w:val="21"/>
                <w:szCs w:val="21"/>
                <w:lang w:val="fr-FR"/>
              </w:rPr>
              <w:t>cestovní doklady</w:t>
            </w:r>
            <w:r w:rsidRPr="00AB05FA">
              <w:rPr>
                <w:rFonts w:ascii="Calibri" w:hAnsi="Calibri" w:cs="Calibri"/>
                <w:sz w:val="21"/>
                <w:szCs w:val="21"/>
                <w:lang w:val="fr-FR"/>
              </w:rPr>
              <w:t xml:space="preserve"> předložené k vyúčtování cestovního příkazu; </w:t>
            </w:r>
            <w:r w:rsidR="00D475FF" w:rsidRPr="00AB05FA">
              <w:rPr>
                <w:rFonts w:ascii="Calibri" w:hAnsi="Calibri" w:cs="Calibri"/>
                <w:sz w:val="21"/>
                <w:szCs w:val="21"/>
                <w:lang w:val="fr-FR"/>
              </w:rPr>
              <w:t>případně další dokumentace nezbytná k posouzení způsobilosti podpory podle pravidel programu Erasmus+ a cestovního příkazu</w:t>
            </w:r>
          </w:p>
        </w:tc>
      </w:tr>
      <w:tr w:rsidR="00784F59" w:rsidRPr="00784F59" w14:paraId="5A39D66C" w14:textId="77777777" w:rsidTr="00784F59">
        <w:tc>
          <w:tcPr>
            <w:tcW w:w="2977" w:type="dxa"/>
            <w:vAlign w:val="center"/>
            <w:hideMark/>
          </w:tcPr>
          <w:p w14:paraId="5716066C" w14:textId="14A2FD71" w:rsidR="00784F59" w:rsidRPr="00AB05FA" w:rsidRDefault="00A3318F" w:rsidP="00AB05FA">
            <w:pPr>
              <w:pStyle w:val="Normln1"/>
              <w:spacing w:before="60" w:after="60"/>
              <w:rPr>
                <w:rFonts w:asciiTheme="minorHAnsi" w:hAnsiTheme="minorHAnsi" w:cstheme="minorHAnsi"/>
                <w:b/>
                <w:bCs/>
                <w:sz w:val="21"/>
                <w:szCs w:val="21"/>
              </w:rPr>
            </w:pPr>
            <w:r w:rsidRPr="00AB05FA">
              <w:rPr>
                <w:rFonts w:asciiTheme="minorHAnsi" w:hAnsiTheme="minorHAnsi" w:cstheme="minorHAnsi"/>
                <w:b/>
                <w:bCs/>
                <w:sz w:val="21"/>
                <w:szCs w:val="21"/>
              </w:rPr>
              <w:t>Doklady k pojištění</w:t>
            </w:r>
          </w:p>
        </w:tc>
        <w:tc>
          <w:tcPr>
            <w:tcW w:w="5664" w:type="dxa"/>
            <w:vAlign w:val="center"/>
            <w:hideMark/>
          </w:tcPr>
          <w:p w14:paraId="03013EDF" w14:textId="29A13E3E" w:rsidR="00784F59" w:rsidRPr="00AB05FA" w:rsidRDefault="0008706C"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 xml:space="preserve">Příloha 2 – Prohlášení a doložení pojistného krytí po dobu zahraniční pracovní cesty; předkládá se vždy </w:t>
            </w:r>
            <w:r w:rsidRPr="00AB05FA">
              <w:rPr>
                <w:rFonts w:ascii="Calibri" w:hAnsi="Calibri" w:cs="Calibri"/>
                <w:b/>
                <w:bCs/>
                <w:sz w:val="21"/>
                <w:szCs w:val="21"/>
                <w:lang w:val="fr-FR"/>
              </w:rPr>
              <w:t>před zahájením</w:t>
            </w:r>
            <w:r w:rsidRPr="00AB05FA">
              <w:rPr>
                <w:rFonts w:ascii="Calibri" w:hAnsi="Calibri" w:cs="Calibri"/>
                <w:sz w:val="21"/>
                <w:szCs w:val="21"/>
                <w:lang w:val="fr-FR"/>
              </w:rPr>
              <w:t xml:space="preserve"> </w:t>
            </w:r>
            <w:r w:rsidRPr="00AB05FA">
              <w:rPr>
                <w:rFonts w:ascii="Calibri" w:hAnsi="Calibri" w:cs="Calibri"/>
                <w:b/>
                <w:bCs/>
                <w:sz w:val="21"/>
                <w:szCs w:val="21"/>
                <w:lang w:val="fr-FR"/>
              </w:rPr>
              <w:t>mobility</w:t>
            </w:r>
            <w:r w:rsidRPr="00AB05FA">
              <w:rPr>
                <w:rFonts w:ascii="Calibri" w:hAnsi="Calibri" w:cs="Calibri"/>
                <w:sz w:val="21"/>
                <w:szCs w:val="21"/>
                <w:lang w:val="fr-FR"/>
              </w:rPr>
              <w:t xml:space="preserve"> podle článku 7 této smlouvy</w:t>
            </w:r>
          </w:p>
        </w:tc>
      </w:tr>
    </w:tbl>
    <w:p w14:paraId="111A4D51" w14:textId="77777777" w:rsidR="00707AD8" w:rsidRPr="00784F59"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784F59">
        <w:rPr>
          <w:rFonts w:asciiTheme="minorHAnsi" w:hAnsiTheme="minorHAnsi" w:cstheme="minorHAnsi"/>
          <w:b/>
          <w:bCs/>
          <w:caps/>
          <w:szCs w:val="24"/>
        </w:rPr>
        <w:t>ČLÁNEK 10 – ETIKA A HODNOTY</w:t>
      </w:r>
    </w:p>
    <w:p w14:paraId="566B4F9F" w14:textId="389B6AB6" w:rsidR="007D2907" w:rsidRPr="00C869CE" w:rsidRDefault="005C1495" w:rsidP="00784F59">
      <w:pPr>
        <w:tabs>
          <w:tab w:val="left" w:pos="567"/>
        </w:tabs>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10</w:t>
      </w:r>
      <w:r w:rsidR="007D2907" w:rsidRPr="00C869CE">
        <w:rPr>
          <w:rFonts w:asciiTheme="minorHAnsi" w:hAnsiTheme="minorHAnsi" w:cstheme="minorHAnsi"/>
          <w:sz w:val="23"/>
          <w:szCs w:val="23"/>
          <w:lang w:val="cs-CZ"/>
        </w:rPr>
        <w:t xml:space="preserve">.1 </w:t>
      </w:r>
      <w:r w:rsidR="00784F59">
        <w:rPr>
          <w:rFonts w:asciiTheme="minorHAnsi" w:hAnsiTheme="minorHAnsi" w:cstheme="minorHAnsi"/>
          <w:sz w:val="23"/>
          <w:szCs w:val="23"/>
          <w:lang w:val="cs-CZ"/>
        </w:rPr>
        <w:tab/>
      </w:r>
      <w:r w:rsidR="00406CD4" w:rsidRPr="00C869CE">
        <w:rPr>
          <w:rFonts w:asciiTheme="minorHAnsi" w:hAnsiTheme="minorHAnsi" w:cstheme="minorHAnsi"/>
          <w:sz w:val="23"/>
          <w:szCs w:val="23"/>
          <w:lang w:val="cs-CZ"/>
        </w:rPr>
        <w:t xml:space="preserve">Mobilita musí být </w:t>
      </w:r>
      <w:r w:rsidR="00406EF7" w:rsidRPr="00C869CE">
        <w:rPr>
          <w:rFonts w:asciiTheme="minorHAnsi" w:hAnsiTheme="minorHAnsi" w:cstheme="minorHAnsi"/>
          <w:sz w:val="23"/>
          <w:szCs w:val="23"/>
          <w:lang w:val="cs-CZ"/>
        </w:rPr>
        <w:t>realizována</w:t>
      </w:r>
      <w:r w:rsidR="00406CD4" w:rsidRPr="00C869CE">
        <w:rPr>
          <w:rFonts w:asciiTheme="minorHAnsi" w:hAnsiTheme="minorHAnsi" w:cstheme="minorHAnsi"/>
          <w:sz w:val="23"/>
          <w:szCs w:val="23"/>
          <w:lang w:val="cs-CZ"/>
        </w:rPr>
        <w:t xml:space="preserve"> v souladu s nejvyššími etickými standardy a platnými právními předpisy EU, mezinárodními a vnitrostátními právními předpisy.</w:t>
      </w:r>
    </w:p>
    <w:p w14:paraId="6DDA7B6C" w14:textId="316AD3E7" w:rsidR="004E28EA" w:rsidRPr="00C869CE" w:rsidRDefault="005C1495" w:rsidP="00784F59">
      <w:pPr>
        <w:tabs>
          <w:tab w:val="left" w:pos="567"/>
        </w:tabs>
        <w:spacing w:before="60"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10</w:t>
      </w:r>
      <w:r w:rsidR="007D2907" w:rsidRPr="00C869CE">
        <w:rPr>
          <w:rFonts w:asciiTheme="minorHAnsi" w:hAnsiTheme="minorHAnsi" w:cstheme="minorHAnsi"/>
          <w:sz w:val="23"/>
          <w:szCs w:val="23"/>
          <w:lang w:val="cs-CZ"/>
        </w:rPr>
        <w:t xml:space="preserve">.2 </w:t>
      </w:r>
      <w:r w:rsidRPr="00C869CE">
        <w:rPr>
          <w:rFonts w:asciiTheme="minorHAnsi" w:hAnsiTheme="minorHAnsi" w:cstheme="minorHAnsi"/>
          <w:sz w:val="23"/>
          <w:szCs w:val="23"/>
        </w:rPr>
        <w:tab/>
      </w:r>
      <w:r w:rsidR="004C2EA5" w:rsidRPr="00C869CE">
        <w:rPr>
          <w:rFonts w:asciiTheme="minorHAnsi" w:hAnsiTheme="minorHAnsi" w:cstheme="minorHAnsi"/>
          <w:sz w:val="23"/>
          <w:szCs w:val="23"/>
          <w:lang w:val="cs-CZ"/>
        </w:rPr>
        <w:t xml:space="preserve">Strany </w:t>
      </w:r>
      <w:r w:rsidR="00406CD4" w:rsidRPr="00C869CE">
        <w:rPr>
          <w:rFonts w:asciiTheme="minorHAnsi" w:hAnsiTheme="minorHAnsi" w:cstheme="minorHAnsi"/>
          <w:sz w:val="23"/>
          <w:szCs w:val="23"/>
          <w:lang w:val="cs-CZ"/>
        </w:rPr>
        <w:t xml:space="preserve">se </w:t>
      </w:r>
      <w:r w:rsidR="007041B1" w:rsidRPr="00C869CE">
        <w:rPr>
          <w:rFonts w:asciiTheme="minorHAnsi" w:hAnsiTheme="minorHAnsi" w:cstheme="minorHAnsi"/>
          <w:sz w:val="23"/>
          <w:szCs w:val="23"/>
          <w:lang w:val="cs-CZ"/>
        </w:rPr>
        <w:t xml:space="preserve">zavazují </w:t>
      </w:r>
      <w:r w:rsidR="00406CD4" w:rsidRPr="00C869CE">
        <w:rPr>
          <w:rFonts w:asciiTheme="minorHAnsi" w:hAnsiTheme="minorHAnsi" w:cstheme="minorHAnsi"/>
          <w:sz w:val="23"/>
          <w:szCs w:val="23"/>
          <w:lang w:val="cs-CZ"/>
        </w:rPr>
        <w:t>k dodržování základních hodnot EU (jako je respekt k lidské důstojnosti, svoboda, demokracie, rovnost, právní stát a lidská práva, včetně práv menšin)</w:t>
      </w:r>
      <w:r w:rsidR="007041B1" w:rsidRPr="00C869CE">
        <w:rPr>
          <w:rFonts w:asciiTheme="minorHAnsi" w:hAnsiTheme="minorHAnsi" w:cstheme="minorHAnsi"/>
          <w:sz w:val="23"/>
          <w:szCs w:val="23"/>
          <w:lang w:val="cs-CZ"/>
        </w:rPr>
        <w:t xml:space="preserve"> a k zajištění jejich dodržování</w:t>
      </w:r>
      <w:r w:rsidR="00983FDC" w:rsidRPr="00C869CE">
        <w:rPr>
          <w:rFonts w:asciiTheme="minorHAnsi" w:hAnsiTheme="minorHAnsi" w:cstheme="minorHAnsi"/>
          <w:sz w:val="23"/>
          <w:szCs w:val="23"/>
          <w:lang w:val="cs-CZ"/>
        </w:rPr>
        <w:t>.</w:t>
      </w:r>
    </w:p>
    <w:p w14:paraId="1759E30A" w14:textId="1BA93C5F" w:rsidR="00707AD8" w:rsidRPr="00C869CE" w:rsidRDefault="00707AD8" w:rsidP="00784F59">
      <w:pPr>
        <w:tabs>
          <w:tab w:val="left" w:pos="567"/>
        </w:tabs>
        <w:spacing w:after="360"/>
        <w:ind w:left="510"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lastRenderedPageBreak/>
        <w:t>10.3    </w:t>
      </w:r>
      <w:r w:rsidR="00784F59">
        <w:rPr>
          <w:rFonts w:asciiTheme="minorHAnsi" w:hAnsiTheme="minorHAnsi" w:cstheme="minorHAnsi"/>
          <w:sz w:val="23"/>
          <w:szCs w:val="23"/>
        </w:rPr>
        <w:tab/>
      </w:r>
      <w:r w:rsidRPr="00C869CE">
        <w:rPr>
          <w:rFonts w:asciiTheme="minorHAnsi" w:hAnsiTheme="minorHAnsi" w:cstheme="minorHAnsi"/>
          <w:sz w:val="23"/>
          <w:szCs w:val="23"/>
        </w:rPr>
        <w:t xml:space="preserve">Pokud účastník poruší kteroukoli z výše uvedených zásad, může být finanční podpora snížena </w:t>
      </w:r>
      <w:r w:rsidR="00784F59">
        <w:rPr>
          <w:rFonts w:asciiTheme="minorHAnsi" w:hAnsiTheme="minorHAnsi" w:cstheme="minorHAnsi"/>
          <w:sz w:val="23"/>
          <w:szCs w:val="23"/>
        </w:rPr>
        <w:tab/>
      </w:r>
      <w:r w:rsidRPr="00C869CE">
        <w:rPr>
          <w:rFonts w:asciiTheme="minorHAnsi" w:hAnsiTheme="minorHAnsi" w:cstheme="minorHAnsi"/>
          <w:sz w:val="23"/>
          <w:szCs w:val="23"/>
        </w:rPr>
        <w:t>nebo zcela nevyplacena.</w:t>
      </w:r>
    </w:p>
    <w:p w14:paraId="7C3975B8" w14:textId="77777777" w:rsidR="00707AD8" w:rsidRPr="00784F59"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784F59">
        <w:rPr>
          <w:rFonts w:asciiTheme="minorHAnsi" w:hAnsiTheme="minorHAnsi" w:cstheme="minorHAnsi"/>
          <w:b/>
          <w:bCs/>
          <w:caps/>
          <w:szCs w:val="24"/>
        </w:rPr>
        <w:t>ČLÁNEK 11 – OCHRANA ÚDAJŮ</w:t>
      </w:r>
    </w:p>
    <w:p w14:paraId="157235EB" w14:textId="34C6A365" w:rsidR="00371E40" w:rsidRPr="00C869CE" w:rsidRDefault="009A20D6" w:rsidP="00784F59">
      <w:pPr>
        <w:tabs>
          <w:tab w:val="left" w:pos="851"/>
        </w:tabs>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371E40" w:rsidRPr="00C869CE">
        <w:rPr>
          <w:rFonts w:asciiTheme="minorHAnsi" w:hAnsiTheme="minorHAnsi" w:cstheme="minorHAnsi"/>
          <w:sz w:val="23"/>
          <w:szCs w:val="23"/>
          <w:lang w:val="cs-CZ"/>
        </w:rPr>
        <w:t>1</w:t>
      </w:r>
      <w:r w:rsidR="00A525AC" w:rsidRPr="00C869CE">
        <w:rPr>
          <w:rFonts w:asciiTheme="minorHAnsi" w:hAnsiTheme="minorHAnsi" w:cstheme="minorHAnsi"/>
          <w:sz w:val="23"/>
          <w:szCs w:val="23"/>
          <w:lang w:val="cs-CZ"/>
        </w:rPr>
        <w:t xml:space="preserve">.1  </w:t>
      </w:r>
      <w:r w:rsidR="00A525AC" w:rsidRPr="00C869CE">
        <w:rPr>
          <w:rFonts w:asciiTheme="minorHAnsi" w:hAnsiTheme="minorHAnsi" w:cstheme="minorHAnsi"/>
          <w:sz w:val="23"/>
          <w:szCs w:val="23"/>
          <w:lang w:val="cs-CZ"/>
        </w:rPr>
        <w:tab/>
      </w:r>
      <w:r w:rsidR="00EA094A" w:rsidRPr="00C869CE">
        <w:rPr>
          <w:rFonts w:asciiTheme="minorHAnsi" w:hAnsiTheme="minorHAnsi" w:cstheme="minorHAnsi"/>
          <w:sz w:val="23"/>
          <w:szCs w:val="23"/>
          <w:lang w:val="cs-CZ"/>
        </w:rPr>
        <w:t>Za zpracování veškerých osobních údajů v rámci této dohody bude odpovědný správce údajů uvedený v prohlášení o ochraně soukromí v souladu s platnými právními předpisy o ochraně údajů, zejména nařízením 2018/1725</w:t>
      </w:r>
      <w:r w:rsidR="00EA094A" w:rsidRPr="00C869CE">
        <w:rPr>
          <w:rFonts w:asciiTheme="minorHAnsi" w:hAnsiTheme="minorHAnsi" w:cstheme="minorHAnsi"/>
          <w:sz w:val="23"/>
          <w:szCs w:val="23"/>
          <w:vertAlign w:val="superscript"/>
          <w:lang w:val="cs-CZ"/>
        </w:rPr>
        <w:footnoteReference w:id="3"/>
      </w:r>
      <w:r w:rsidR="00EA094A" w:rsidRPr="00C869CE">
        <w:rPr>
          <w:rFonts w:asciiTheme="minorHAnsi" w:hAnsiTheme="minorHAnsi" w:cstheme="minorHAnsi"/>
          <w:sz w:val="23"/>
          <w:szCs w:val="23"/>
          <w:lang w:val="cs-CZ"/>
        </w:rPr>
        <w:t xml:space="preserve"> a souvisejícími vnitrostátními zákony o ochraně údajů a pro účely stanovené v prohlášení o ochraně soukromí, které je k dispozici na adrese </w:t>
      </w:r>
      <w:hyperlink r:id="rId11" w:tgtFrame="_blank" w:tooltip="Přejděte na odkaz" w:history="1">
        <w:r w:rsidR="00EA094A" w:rsidRPr="00C869CE">
          <w:rPr>
            <w:rStyle w:val="Hypertextovodkaz"/>
            <w:rFonts w:asciiTheme="minorHAnsi" w:hAnsiTheme="minorHAnsi" w:cstheme="minorHAnsi"/>
            <w:sz w:val="23"/>
            <w:szCs w:val="23"/>
            <w:lang w:val="cs-CZ"/>
          </w:rPr>
          <w:t>https://ec.europa.eu/erasmus-esc-personal-data</w:t>
        </w:r>
      </w:hyperlink>
      <w:r w:rsidR="00EA094A" w:rsidRPr="00C869CE">
        <w:rPr>
          <w:rFonts w:asciiTheme="minorHAnsi" w:hAnsiTheme="minorHAnsi" w:cstheme="minorHAnsi"/>
          <w:sz w:val="23"/>
          <w:szCs w:val="23"/>
          <w:lang w:val="cs-CZ"/>
        </w:rPr>
        <w:t xml:space="preserve">.  </w:t>
      </w:r>
    </w:p>
    <w:p w14:paraId="68E549A8" w14:textId="73451925" w:rsidR="00B42C95" w:rsidRPr="00C869CE" w:rsidRDefault="00371E40" w:rsidP="00784F59">
      <w:pPr>
        <w:spacing w:before="60"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 xml:space="preserve">11.2 </w:t>
      </w:r>
      <w:r w:rsidRPr="00C869CE">
        <w:rPr>
          <w:rFonts w:asciiTheme="minorHAnsi" w:hAnsiTheme="minorHAnsi" w:cstheme="minorHAnsi"/>
          <w:sz w:val="23"/>
          <w:szCs w:val="23"/>
          <w:lang w:val="cs-CZ"/>
        </w:rPr>
        <w:tab/>
      </w:r>
      <w:r w:rsidR="00B42C95" w:rsidRPr="00C869CE">
        <w:rPr>
          <w:rFonts w:asciiTheme="minorHAnsi" w:hAnsiTheme="minorHAnsi" w:cstheme="minorHAnsi"/>
          <w:sz w:val="23"/>
          <w:szCs w:val="23"/>
          <w:lang w:val="cs-CZ"/>
        </w:rPr>
        <w:t>Tyto údaje musí být zpracovávány výhradně v souvislosti s plněním smlouvy a následnými aktivitami v souladu s předmětem této smlouvy ze strany vysílající organizace, národní agentury a Evropské komise, aniž by byla dotčena možnost předat údaje orgánům odpovědným za kontrolu a audit v souladu s právními předpisy EU (Evropský účetní dvůr nebo Evropský úřad pro boj proti podvodům (OLAF)).</w:t>
      </w:r>
    </w:p>
    <w:p w14:paraId="3D49CC76" w14:textId="51DBB2A9" w:rsidR="00B42C95" w:rsidRPr="00C869CE" w:rsidRDefault="009A20D6" w:rsidP="009300C3">
      <w:pPr>
        <w:spacing w:after="3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371E40" w:rsidRPr="00C869CE">
        <w:rPr>
          <w:rFonts w:asciiTheme="minorHAnsi" w:hAnsiTheme="minorHAnsi" w:cstheme="minorHAnsi"/>
          <w:sz w:val="23"/>
          <w:szCs w:val="23"/>
          <w:lang w:val="cs-CZ"/>
        </w:rPr>
        <w:t>1</w:t>
      </w:r>
      <w:r w:rsidRPr="00C869CE">
        <w:rPr>
          <w:rFonts w:asciiTheme="minorHAnsi" w:hAnsiTheme="minorHAnsi" w:cstheme="minorHAnsi"/>
          <w:sz w:val="23"/>
          <w:szCs w:val="23"/>
          <w:lang w:val="cs-CZ"/>
        </w:rPr>
        <w:t>.3</w:t>
      </w:r>
      <w:r w:rsidRPr="00C869CE">
        <w:rPr>
          <w:rFonts w:asciiTheme="minorHAnsi" w:hAnsiTheme="minorHAnsi" w:cstheme="minorHAnsi"/>
          <w:sz w:val="23"/>
          <w:szCs w:val="23"/>
          <w:lang w:val="cs-CZ"/>
        </w:rPr>
        <w:tab/>
      </w:r>
      <w:r w:rsidR="00B42C95" w:rsidRPr="00C869CE">
        <w:rPr>
          <w:rFonts w:asciiTheme="minorHAnsi" w:hAnsiTheme="minorHAnsi" w:cstheme="minorHAnsi"/>
          <w:sz w:val="23"/>
          <w:szCs w:val="23"/>
          <w:lang w:val="cs-CZ"/>
        </w:rPr>
        <w:t>Účastník může na základě písemné žádosti získat přístup ke svým osobním údajům a opravit informace, které jsou nepřesné nebo neúplné. Jakékoliv dotazy ohledně zpracování svých osobních údajů by měl směřovat na vysílající organizaci a/nebo národní agenturu. Účastník může podat stížnost proti zpracování svých osobních údajů u Evropského inspektora ochrany údajů, pokud jde o použití údajů Evropskou komisí.</w:t>
      </w:r>
    </w:p>
    <w:p w14:paraId="7458A57B" w14:textId="77777777" w:rsidR="00707AD8" w:rsidRPr="00FB38F4"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FB38F4">
        <w:rPr>
          <w:rFonts w:asciiTheme="minorHAnsi" w:hAnsiTheme="minorHAnsi" w:cstheme="minorHAnsi"/>
          <w:b/>
          <w:bCs/>
          <w:caps/>
          <w:szCs w:val="24"/>
        </w:rPr>
        <w:t>ČLÁNEK 12 – POZASTAVENÍ SMLOUVY</w:t>
      </w:r>
    </w:p>
    <w:p w14:paraId="0972D754" w14:textId="5843AB20" w:rsidR="0085614C" w:rsidRPr="00C869CE" w:rsidRDefault="00EA094A" w:rsidP="009300C3">
      <w:pPr>
        <w:spacing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12.1</w:t>
      </w:r>
      <w:r w:rsidR="00FB38F4">
        <w:rPr>
          <w:rFonts w:asciiTheme="minorHAnsi" w:hAnsiTheme="minorHAnsi" w:cstheme="minorHAnsi"/>
          <w:sz w:val="23"/>
          <w:szCs w:val="23"/>
          <w:lang w:val="cs-CZ"/>
        </w:rPr>
        <w:tab/>
      </w:r>
      <w:r w:rsidR="0085614C" w:rsidRPr="00C869CE">
        <w:rPr>
          <w:rFonts w:asciiTheme="minorHAnsi" w:hAnsiTheme="minorHAnsi" w:cstheme="minorHAnsi"/>
          <w:sz w:val="23"/>
          <w:szCs w:val="23"/>
          <w:lang w:val="cs-CZ"/>
        </w:rPr>
        <w:t xml:space="preserve">Smlouva může být na žádost účastníka či organizace pozastavena, pokud dojde k výjimečné situaci, především k vyšší moci (viz článek 16), která by znemožnila nebo nadměrně ztížila realizaci akce. Pozastavení smlouvy nabývá účinku </w:t>
      </w:r>
      <w:r w:rsidR="00EB43B9" w:rsidRPr="00C869CE">
        <w:rPr>
          <w:rFonts w:asciiTheme="minorHAnsi" w:hAnsiTheme="minorHAnsi" w:cstheme="minorHAnsi"/>
          <w:sz w:val="23"/>
          <w:szCs w:val="23"/>
          <w:lang w:val="cs-CZ"/>
        </w:rPr>
        <w:t>dnem</w:t>
      </w:r>
      <w:r w:rsidR="00EA49B5" w:rsidRPr="00C869CE">
        <w:rPr>
          <w:rFonts w:asciiTheme="minorHAnsi" w:hAnsiTheme="minorHAnsi" w:cstheme="minorHAnsi"/>
          <w:sz w:val="23"/>
          <w:szCs w:val="23"/>
          <w:lang w:val="cs-CZ"/>
        </w:rPr>
        <w:t>, který je dohodnut v písemném oznámení oběma stranami</w:t>
      </w:r>
      <w:r w:rsidR="00A75520" w:rsidRPr="00C869CE">
        <w:rPr>
          <w:rFonts w:asciiTheme="minorHAnsi" w:hAnsiTheme="minorHAnsi" w:cstheme="minorHAnsi"/>
          <w:sz w:val="23"/>
          <w:szCs w:val="23"/>
          <w:lang w:val="cs-CZ"/>
        </w:rPr>
        <w:t>.</w:t>
      </w:r>
      <w:r w:rsidR="00EB43B9" w:rsidRPr="00C869CE">
        <w:rPr>
          <w:rFonts w:asciiTheme="minorHAnsi" w:hAnsiTheme="minorHAnsi" w:cstheme="minorHAnsi"/>
          <w:sz w:val="23"/>
          <w:szCs w:val="23"/>
          <w:lang w:val="cs-CZ"/>
        </w:rPr>
        <w:t xml:space="preserve"> </w:t>
      </w:r>
      <w:r w:rsidR="00EA49B5" w:rsidRPr="00C869CE">
        <w:rPr>
          <w:rFonts w:asciiTheme="minorHAnsi" w:hAnsiTheme="minorHAnsi" w:cstheme="minorHAnsi"/>
          <w:sz w:val="23"/>
          <w:szCs w:val="23"/>
          <w:lang w:val="cs-CZ"/>
        </w:rPr>
        <w:t>Smlouva může být poté opět obnovena.</w:t>
      </w:r>
    </w:p>
    <w:p w14:paraId="7730A4CD" w14:textId="2219AB9C" w:rsidR="00707AD8" w:rsidRPr="00C869CE" w:rsidRDefault="00707AD8" w:rsidP="00FB38F4">
      <w:pPr>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12.2   Každá ze stran může kdykoliv smlouvu pozastavit, pokud se druhá strana dopustila nebo existuje důvodné podezření, že se dopustila:</w:t>
      </w:r>
    </w:p>
    <w:p w14:paraId="34BDD833" w14:textId="38F26F03" w:rsidR="00EB43B9" w:rsidRPr="00C869CE" w:rsidRDefault="00EB43B9" w:rsidP="00FB38F4">
      <w:pPr>
        <w:pStyle w:val="SMLOUVYodrky2"/>
        <w:numPr>
          <w:ilvl w:val="0"/>
          <w:numId w:val="18"/>
        </w:numPr>
        <w:spacing w:after="0" w:line="240" w:lineRule="auto"/>
        <w:ind w:left="1134" w:hanging="425"/>
        <w:rPr>
          <w:rFonts w:asciiTheme="minorHAnsi" w:hAnsiTheme="minorHAnsi" w:cstheme="minorHAnsi"/>
          <w:szCs w:val="23"/>
        </w:rPr>
      </w:pPr>
      <w:r w:rsidRPr="00C869CE">
        <w:rPr>
          <w:rFonts w:asciiTheme="minorHAnsi" w:hAnsiTheme="minorHAnsi" w:cstheme="minorHAnsi"/>
          <w:szCs w:val="23"/>
        </w:rPr>
        <w:t xml:space="preserve">závažných chyb, nesrovnalostí či podvodu nebo </w:t>
      </w:r>
    </w:p>
    <w:p w14:paraId="2462CADB" w14:textId="169FF426" w:rsidR="00EB43B9" w:rsidRPr="00C869CE" w:rsidRDefault="00EB43B9" w:rsidP="009300C3">
      <w:pPr>
        <w:pStyle w:val="SMLOUVYparagraph"/>
        <w:numPr>
          <w:ilvl w:val="0"/>
          <w:numId w:val="18"/>
        </w:numPr>
        <w:spacing w:after="60" w:line="240" w:lineRule="auto"/>
        <w:ind w:left="1134" w:hanging="425"/>
        <w:rPr>
          <w:rFonts w:asciiTheme="minorHAnsi" w:hAnsiTheme="minorHAnsi" w:cstheme="minorHAnsi"/>
          <w:szCs w:val="23"/>
        </w:rPr>
      </w:pPr>
      <w:r w:rsidRPr="00C869CE">
        <w:rPr>
          <w:rFonts w:asciiTheme="minorHAnsi" w:hAnsiTheme="minorHAnsi" w:cstheme="minorHAnsi"/>
          <w:szCs w:val="23"/>
        </w:rPr>
        <w:t>závažného porušení povinností vyplývajících z této dohody nebo při řízení o udělení grantu (včetně nesprávné realizace akce, nedodržení podmínek výzvy, předložení nepravdivých informací, neposkytnutí požadovaných informací, porušení etických nebo bezpečnostních pravidel (v příslušném případě) atd.)</w:t>
      </w:r>
    </w:p>
    <w:p w14:paraId="76152BF7" w14:textId="5AABEEE0" w:rsidR="004A6087" w:rsidRPr="00C869CE" w:rsidRDefault="004A6087" w:rsidP="009300C3">
      <w:pPr>
        <w:pStyle w:val="SMLOUVYparagraph"/>
        <w:spacing w:after="60" w:line="240" w:lineRule="auto"/>
        <w:ind w:left="567" w:hanging="567"/>
        <w:rPr>
          <w:rFonts w:asciiTheme="minorHAnsi" w:hAnsiTheme="minorHAnsi" w:cstheme="minorHAnsi"/>
          <w:szCs w:val="23"/>
        </w:rPr>
      </w:pPr>
      <w:r w:rsidRPr="00C869CE">
        <w:rPr>
          <w:rFonts w:asciiTheme="minorHAnsi" w:hAnsiTheme="minorHAnsi" w:cstheme="minorHAnsi"/>
          <w:szCs w:val="23"/>
        </w:rPr>
        <w:t>12.3</w:t>
      </w:r>
      <w:r w:rsidR="0086511E" w:rsidRPr="00C869CE">
        <w:rPr>
          <w:rFonts w:asciiTheme="minorHAnsi" w:hAnsiTheme="minorHAnsi" w:cstheme="minorHAnsi"/>
          <w:szCs w:val="23"/>
        </w:rPr>
        <w:tab/>
        <w:t xml:space="preserve">Jakmile okolnosti umožní obnovení realizace, musí se smluvní strany neprodleně domluvit na datu obnovení (jeden den po datu pozastavení smlouvy). </w:t>
      </w:r>
    </w:p>
    <w:p w14:paraId="3E4A8FAD" w14:textId="4DD95278" w:rsidR="0086511E" w:rsidRPr="00C869CE" w:rsidRDefault="0086511E" w:rsidP="009300C3">
      <w:pPr>
        <w:pStyle w:val="SMLOUVYparagraph"/>
        <w:spacing w:after="60" w:line="240" w:lineRule="auto"/>
        <w:ind w:left="567" w:hanging="567"/>
        <w:rPr>
          <w:rFonts w:asciiTheme="minorHAnsi" w:hAnsiTheme="minorHAnsi" w:cstheme="minorHAnsi"/>
          <w:szCs w:val="23"/>
        </w:rPr>
      </w:pPr>
      <w:r w:rsidRPr="00C869CE">
        <w:rPr>
          <w:rFonts w:asciiTheme="minorHAnsi" w:hAnsiTheme="minorHAnsi" w:cstheme="minorHAnsi"/>
          <w:szCs w:val="23"/>
        </w:rPr>
        <w:t xml:space="preserve">12.4 </w:t>
      </w:r>
      <w:r w:rsidRPr="00C869CE">
        <w:rPr>
          <w:rFonts w:asciiTheme="minorHAnsi" w:hAnsiTheme="minorHAnsi" w:cstheme="minorHAnsi"/>
          <w:szCs w:val="23"/>
        </w:rPr>
        <w:tab/>
      </w:r>
      <w:r w:rsidR="00997DAA" w:rsidRPr="00C869CE">
        <w:rPr>
          <w:rFonts w:asciiTheme="minorHAnsi" w:hAnsiTheme="minorHAnsi" w:cstheme="minorHAnsi"/>
          <w:szCs w:val="23"/>
        </w:rPr>
        <w:t xml:space="preserve">Během pozastavení nebude účastníkovi vyplácena žádná finanční podpora. </w:t>
      </w:r>
    </w:p>
    <w:p w14:paraId="3FD8E677" w14:textId="253D946C" w:rsidR="0086511E" w:rsidRPr="00C869CE" w:rsidRDefault="0086511E" w:rsidP="009300C3">
      <w:pPr>
        <w:pStyle w:val="SMLOUVYparagraph"/>
        <w:spacing w:after="60" w:line="240" w:lineRule="auto"/>
        <w:ind w:left="567" w:hanging="567"/>
        <w:rPr>
          <w:rFonts w:asciiTheme="minorHAnsi" w:hAnsiTheme="minorHAnsi" w:cstheme="minorHAnsi"/>
          <w:szCs w:val="23"/>
        </w:rPr>
      </w:pPr>
      <w:r w:rsidRPr="00C869CE">
        <w:rPr>
          <w:rFonts w:asciiTheme="minorHAnsi" w:hAnsiTheme="minorHAnsi" w:cstheme="minorHAnsi"/>
          <w:szCs w:val="23"/>
        </w:rPr>
        <w:t>12.5</w:t>
      </w:r>
      <w:r w:rsidRPr="00C869CE">
        <w:rPr>
          <w:rFonts w:asciiTheme="minorHAnsi" w:hAnsiTheme="minorHAnsi" w:cstheme="minorHAnsi"/>
          <w:szCs w:val="23"/>
        </w:rPr>
        <w:tab/>
        <w:t>Účastníkovi nevznikne z důvodu pozastavení smlouvy nárok na náhradu škody vůči organizaci.</w:t>
      </w:r>
    </w:p>
    <w:p w14:paraId="111021FF" w14:textId="5E4DE019" w:rsidR="00707AD8" w:rsidRPr="00C869CE" w:rsidRDefault="00707AD8" w:rsidP="00FB38F4">
      <w:pPr>
        <w:spacing w:after="3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12.6   Pozastavením grantu není dotčeno právo organizace na ukončení smlouvy (viz článek 13).</w:t>
      </w:r>
    </w:p>
    <w:p w14:paraId="057E17BD" w14:textId="77777777" w:rsidR="00707AD8" w:rsidRPr="00FB38F4"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FB38F4">
        <w:rPr>
          <w:rFonts w:asciiTheme="minorHAnsi" w:hAnsiTheme="minorHAnsi" w:cstheme="minorHAnsi"/>
          <w:b/>
          <w:bCs/>
          <w:caps/>
          <w:szCs w:val="24"/>
        </w:rPr>
        <w:t>ČLÁNEK 13 – UKONČENÍ SMLOUVY</w:t>
      </w:r>
    </w:p>
    <w:p w14:paraId="1036762C" w14:textId="72C8FC77" w:rsidR="00C86F81" w:rsidRPr="00C869CE" w:rsidRDefault="00C86F81" w:rsidP="00F1201E">
      <w:pPr>
        <w:pStyle w:val="SMLOUVYparagraph"/>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 xml:space="preserve">13.1 </w:t>
      </w:r>
      <w:r w:rsidRPr="00C869CE">
        <w:rPr>
          <w:rFonts w:asciiTheme="minorHAnsi" w:hAnsiTheme="minorHAnsi" w:cstheme="minorHAnsi"/>
          <w:szCs w:val="23"/>
        </w:rPr>
        <w:tab/>
        <w:t xml:space="preserve">Tato smlouva může být ukončena na základě žádosti obou ze stran, pokud výjimečné okolnosti znemožňují nebo nadměrně zatěžují její realizaci. </w:t>
      </w:r>
    </w:p>
    <w:p w14:paraId="58DC65F6" w14:textId="05F11EAC" w:rsidR="00707AD8" w:rsidRPr="00C869CE" w:rsidRDefault="00707AD8" w:rsidP="00F1201E">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lastRenderedPageBreak/>
        <w:t>13.2   V případě ukončení smlouvy má účastník nárok na částku podpory odpovídající skutečně realizovanému období mobility, pokud jsou splněny podmínky programu Erasmus+ a této smlouvy. Veškeré zbývající prostředky musí účastník vrátit.</w:t>
      </w:r>
    </w:p>
    <w:p w14:paraId="3F939FD4" w14:textId="13E45463" w:rsidR="001C0547" w:rsidRPr="00C869CE" w:rsidRDefault="001C0547" w:rsidP="00F1201E">
      <w:pPr>
        <w:pStyle w:val="SMLOUVYodrky1"/>
        <w:numPr>
          <w:ilvl w:val="0"/>
          <w:numId w:val="0"/>
        </w:numPr>
        <w:spacing w:before="60" w:after="60" w:line="240" w:lineRule="auto"/>
        <w:ind w:left="567" w:hanging="567"/>
        <w:rPr>
          <w:rFonts w:asciiTheme="minorHAnsi" w:hAnsiTheme="minorHAnsi" w:cstheme="minorHAnsi"/>
          <w:szCs w:val="23"/>
        </w:rPr>
      </w:pPr>
      <w:r w:rsidRPr="00C869CE">
        <w:rPr>
          <w:rFonts w:asciiTheme="minorHAnsi" w:hAnsiTheme="minorHAnsi" w:cstheme="minorHAnsi"/>
          <w:szCs w:val="23"/>
        </w:rPr>
        <w:t>13.3</w:t>
      </w:r>
      <w:r w:rsidRPr="00C869CE">
        <w:rPr>
          <w:rFonts w:asciiTheme="minorHAnsi" w:hAnsiTheme="minorHAnsi" w:cstheme="minorHAnsi"/>
          <w:szCs w:val="23"/>
        </w:rPr>
        <w:tab/>
      </w:r>
      <w:r w:rsidR="00466FC8" w:rsidRPr="00C869CE">
        <w:rPr>
          <w:rFonts w:asciiTheme="minorHAnsi" w:hAnsiTheme="minorHAnsi" w:cstheme="minorHAnsi"/>
          <w:szCs w:val="23"/>
        </w:rPr>
        <w:t xml:space="preserve">Pokud se </w:t>
      </w:r>
      <w:r w:rsidR="00FE5C3D" w:rsidRPr="00C869CE">
        <w:rPr>
          <w:rFonts w:asciiTheme="minorHAnsi" w:hAnsiTheme="minorHAnsi" w:cstheme="minorHAnsi"/>
          <w:szCs w:val="23"/>
        </w:rPr>
        <w:t xml:space="preserve">některá ze stran </w:t>
      </w:r>
      <w:r w:rsidR="00466FC8" w:rsidRPr="00C869CE">
        <w:rPr>
          <w:rFonts w:asciiTheme="minorHAnsi" w:hAnsiTheme="minorHAnsi" w:cstheme="minorHAnsi"/>
          <w:szCs w:val="23"/>
        </w:rPr>
        <w:t xml:space="preserve">dopustila podvodu či korupce nebo je zapojena do zločinného spolčení, praní </w:t>
      </w:r>
      <w:r w:rsidR="000460A4" w:rsidRPr="00C869CE">
        <w:rPr>
          <w:rFonts w:asciiTheme="minorHAnsi" w:hAnsiTheme="minorHAnsi" w:cstheme="minorHAnsi"/>
          <w:szCs w:val="23"/>
        </w:rPr>
        <w:t xml:space="preserve">špinavých </w:t>
      </w:r>
      <w:r w:rsidR="00466FC8" w:rsidRPr="00C869CE">
        <w:rPr>
          <w:rFonts w:asciiTheme="minorHAnsi" w:hAnsiTheme="minorHAnsi" w:cstheme="minorHAnsi"/>
          <w:szCs w:val="23"/>
        </w:rPr>
        <w:t xml:space="preserve">peněz, trestných činů spojených s terorismem (včetně financování terorismu), dětskou prací nebo obchodováním s lidmi; může </w:t>
      </w:r>
      <w:r w:rsidR="0049589F" w:rsidRPr="00C869CE">
        <w:rPr>
          <w:rFonts w:asciiTheme="minorHAnsi" w:hAnsiTheme="minorHAnsi" w:cstheme="minorHAnsi"/>
          <w:szCs w:val="23"/>
        </w:rPr>
        <w:t xml:space="preserve">druhá strana </w:t>
      </w:r>
      <w:r w:rsidR="00BF0299" w:rsidRPr="00C869CE">
        <w:rPr>
          <w:rFonts w:asciiTheme="minorHAnsi" w:hAnsiTheme="minorHAnsi" w:cstheme="minorHAnsi"/>
          <w:szCs w:val="23"/>
        </w:rPr>
        <w:t>smlouvu vypovědět formální</w:t>
      </w:r>
      <w:r w:rsidR="0099593E" w:rsidRPr="00C869CE">
        <w:rPr>
          <w:rFonts w:asciiTheme="minorHAnsi" w:hAnsiTheme="minorHAnsi" w:cstheme="minorHAnsi"/>
          <w:szCs w:val="23"/>
        </w:rPr>
        <w:t>m</w:t>
      </w:r>
      <w:r w:rsidR="00BF0299" w:rsidRPr="00C869CE">
        <w:rPr>
          <w:rFonts w:asciiTheme="minorHAnsi" w:hAnsiTheme="minorHAnsi" w:cstheme="minorHAnsi"/>
          <w:szCs w:val="23"/>
        </w:rPr>
        <w:t xml:space="preserve"> oznámení</w:t>
      </w:r>
      <w:r w:rsidR="0099593E" w:rsidRPr="00C869CE">
        <w:rPr>
          <w:rFonts w:asciiTheme="minorHAnsi" w:hAnsiTheme="minorHAnsi" w:cstheme="minorHAnsi"/>
          <w:szCs w:val="23"/>
        </w:rPr>
        <w:t>m</w:t>
      </w:r>
      <w:r w:rsidR="00BF0299" w:rsidRPr="00C869CE">
        <w:rPr>
          <w:rFonts w:asciiTheme="minorHAnsi" w:hAnsiTheme="minorHAnsi" w:cstheme="minorHAnsi"/>
          <w:szCs w:val="23"/>
        </w:rPr>
        <w:t>.</w:t>
      </w:r>
      <w:r w:rsidR="00416DD9" w:rsidRPr="00C869CE">
        <w:rPr>
          <w:rFonts w:asciiTheme="minorHAnsi" w:hAnsiTheme="minorHAnsi" w:cstheme="minorHAnsi"/>
          <w:szCs w:val="23"/>
        </w:rPr>
        <w:t xml:space="preserve"> </w:t>
      </w:r>
    </w:p>
    <w:p w14:paraId="518F41DE" w14:textId="1CA33FF1" w:rsidR="000D10E1" w:rsidRPr="00C869CE" w:rsidRDefault="000D10E1" w:rsidP="00F1201E">
      <w:pPr>
        <w:pStyle w:val="SMLOUVYodrky1"/>
        <w:numPr>
          <w:ilvl w:val="0"/>
          <w:numId w:val="0"/>
        </w:numPr>
        <w:spacing w:before="60" w:after="60" w:line="240" w:lineRule="auto"/>
        <w:ind w:left="567" w:hanging="567"/>
        <w:rPr>
          <w:rFonts w:asciiTheme="minorHAnsi" w:hAnsiTheme="minorHAnsi" w:cstheme="minorHAnsi"/>
          <w:szCs w:val="23"/>
        </w:rPr>
      </w:pPr>
      <w:r w:rsidRPr="00C869CE">
        <w:rPr>
          <w:rFonts w:asciiTheme="minorHAnsi" w:hAnsiTheme="minorHAnsi" w:cstheme="minorHAnsi"/>
          <w:szCs w:val="23"/>
        </w:rPr>
        <w:t>13.4</w:t>
      </w:r>
      <w:r w:rsidRPr="00C869CE">
        <w:rPr>
          <w:rFonts w:asciiTheme="minorHAnsi" w:hAnsiTheme="minorHAnsi" w:cstheme="minorHAnsi"/>
          <w:szCs w:val="23"/>
        </w:rPr>
        <w:tab/>
        <w:t xml:space="preserve">Organizace si vyhrazuje právo zahájit </w:t>
      </w:r>
      <w:r w:rsidR="009E5018" w:rsidRPr="00C869CE">
        <w:rPr>
          <w:rFonts w:asciiTheme="minorHAnsi" w:hAnsiTheme="minorHAnsi" w:cstheme="minorHAnsi"/>
          <w:szCs w:val="23"/>
        </w:rPr>
        <w:t>vymáhání prostředků soudní cestou</w:t>
      </w:r>
      <w:r w:rsidRPr="00C869CE">
        <w:rPr>
          <w:rFonts w:asciiTheme="minorHAnsi" w:hAnsiTheme="minorHAnsi" w:cstheme="minorHAnsi"/>
          <w:szCs w:val="23"/>
        </w:rPr>
        <w:t xml:space="preserve">, pokud </w:t>
      </w:r>
      <w:r w:rsidR="00D604B0" w:rsidRPr="00C869CE">
        <w:rPr>
          <w:rFonts w:asciiTheme="minorHAnsi" w:hAnsiTheme="minorHAnsi" w:cstheme="minorHAnsi"/>
          <w:szCs w:val="23"/>
        </w:rPr>
        <w:t>účastník</w:t>
      </w:r>
      <w:r w:rsidRPr="00C869CE">
        <w:rPr>
          <w:rFonts w:asciiTheme="minorHAnsi" w:hAnsiTheme="minorHAnsi" w:cstheme="minorHAnsi"/>
          <w:szCs w:val="23"/>
        </w:rPr>
        <w:t xml:space="preserve"> dobrovolně </w:t>
      </w:r>
      <w:r w:rsidR="00D604B0" w:rsidRPr="00C869CE">
        <w:rPr>
          <w:rFonts w:asciiTheme="minorHAnsi" w:hAnsiTheme="minorHAnsi" w:cstheme="minorHAnsi"/>
          <w:szCs w:val="23"/>
        </w:rPr>
        <w:t>nevrátí požadovan</w:t>
      </w:r>
      <w:r w:rsidR="00ED02EF" w:rsidRPr="00C869CE">
        <w:rPr>
          <w:rFonts w:asciiTheme="minorHAnsi" w:hAnsiTheme="minorHAnsi" w:cstheme="minorHAnsi"/>
          <w:szCs w:val="23"/>
        </w:rPr>
        <w:t>ou</w:t>
      </w:r>
      <w:r w:rsidR="00DF4940" w:rsidRPr="00C869CE">
        <w:rPr>
          <w:rFonts w:asciiTheme="minorHAnsi" w:hAnsiTheme="minorHAnsi" w:cstheme="minorHAnsi"/>
          <w:szCs w:val="23"/>
        </w:rPr>
        <w:t xml:space="preserve"> a řádně od</w:t>
      </w:r>
      <w:r w:rsidR="006E40D0" w:rsidRPr="00C869CE">
        <w:rPr>
          <w:rFonts w:asciiTheme="minorHAnsi" w:hAnsiTheme="minorHAnsi" w:cstheme="minorHAnsi"/>
          <w:szCs w:val="23"/>
        </w:rPr>
        <w:t>ů</w:t>
      </w:r>
      <w:r w:rsidR="006C470C" w:rsidRPr="00C869CE">
        <w:rPr>
          <w:rFonts w:asciiTheme="minorHAnsi" w:hAnsiTheme="minorHAnsi" w:cstheme="minorHAnsi"/>
          <w:szCs w:val="23"/>
        </w:rPr>
        <w:t>v</w:t>
      </w:r>
      <w:r w:rsidR="00DF4940" w:rsidRPr="00C869CE">
        <w:rPr>
          <w:rFonts w:asciiTheme="minorHAnsi" w:hAnsiTheme="minorHAnsi" w:cstheme="minorHAnsi"/>
          <w:szCs w:val="23"/>
        </w:rPr>
        <w:t>odněn</w:t>
      </w:r>
      <w:r w:rsidR="00ED02EF" w:rsidRPr="00C869CE">
        <w:rPr>
          <w:rFonts w:asciiTheme="minorHAnsi" w:hAnsiTheme="minorHAnsi" w:cstheme="minorHAnsi"/>
          <w:szCs w:val="23"/>
        </w:rPr>
        <w:t>ou částku</w:t>
      </w:r>
      <w:r w:rsidR="006C470C" w:rsidRPr="00C869CE">
        <w:rPr>
          <w:rFonts w:asciiTheme="minorHAnsi" w:hAnsiTheme="minorHAnsi" w:cstheme="minorHAnsi"/>
          <w:szCs w:val="23"/>
        </w:rPr>
        <w:t xml:space="preserve"> </w:t>
      </w:r>
      <w:r w:rsidRPr="00C869CE">
        <w:rPr>
          <w:rFonts w:asciiTheme="minorHAnsi" w:hAnsiTheme="minorHAnsi" w:cstheme="minorHAnsi"/>
          <w:szCs w:val="23"/>
        </w:rPr>
        <w:t>ve lhůtě</w:t>
      </w:r>
      <w:r w:rsidR="00DF4940" w:rsidRPr="00C869CE">
        <w:rPr>
          <w:rFonts w:asciiTheme="minorHAnsi" w:hAnsiTheme="minorHAnsi" w:cstheme="minorHAnsi"/>
          <w:szCs w:val="23"/>
        </w:rPr>
        <w:t>, která mu byla</w:t>
      </w:r>
      <w:r w:rsidRPr="00C869CE">
        <w:rPr>
          <w:rFonts w:asciiTheme="minorHAnsi" w:hAnsiTheme="minorHAnsi" w:cstheme="minorHAnsi"/>
          <w:szCs w:val="23"/>
        </w:rPr>
        <w:t xml:space="preserve"> oznámen</w:t>
      </w:r>
      <w:r w:rsidR="00DF4940" w:rsidRPr="00C869CE">
        <w:rPr>
          <w:rFonts w:asciiTheme="minorHAnsi" w:hAnsiTheme="minorHAnsi" w:cstheme="minorHAnsi"/>
          <w:szCs w:val="23"/>
        </w:rPr>
        <w:t>a</w:t>
      </w:r>
      <w:r w:rsidRPr="00C869CE">
        <w:rPr>
          <w:rFonts w:asciiTheme="minorHAnsi" w:hAnsiTheme="minorHAnsi" w:cstheme="minorHAnsi"/>
          <w:szCs w:val="23"/>
        </w:rPr>
        <w:t xml:space="preserve"> </w:t>
      </w:r>
      <w:r w:rsidR="00DF4940" w:rsidRPr="00C869CE">
        <w:rPr>
          <w:rFonts w:asciiTheme="minorHAnsi" w:hAnsiTheme="minorHAnsi" w:cstheme="minorHAnsi"/>
          <w:szCs w:val="23"/>
        </w:rPr>
        <w:t>doporučeným</w:t>
      </w:r>
      <w:r w:rsidRPr="00C869CE">
        <w:rPr>
          <w:rFonts w:asciiTheme="minorHAnsi" w:hAnsiTheme="minorHAnsi" w:cstheme="minorHAnsi"/>
          <w:szCs w:val="23"/>
        </w:rPr>
        <w:t xml:space="preserve"> dopise</w:t>
      </w:r>
      <w:r w:rsidR="00DF4940" w:rsidRPr="00C869CE">
        <w:rPr>
          <w:rFonts w:asciiTheme="minorHAnsi" w:hAnsiTheme="minorHAnsi" w:cstheme="minorHAnsi"/>
          <w:szCs w:val="23"/>
        </w:rPr>
        <w:t>m</w:t>
      </w:r>
      <w:r w:rsidRPr="00C869CE">
        <w:rPr>
          <w:rFonts w:asciiTheme="minorHAnsi" w:hAnsiTheme="minorHAnsi" w:cstheme="minorHAnsi"/>
          <w:szCs w:val="23"/>
        </w:rPr>
        <w:t xml:space="preserve">. </w:t>
      </w:r>
    </w:p>
    <w:p w14:paraId="2A8FA4E8" w14:textId="77777777" w:rsidR="00707AD8" w:rsidRPr="00C869CE" w:rsidRDefault="00707AD8" w:rsidP="00F1201E">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13.5    Ukončení musí být formálně oznámeno a nabývá účinnosti dnem uvedeným v oznámení jako „den ukončení“.</w:t>
      </w:r>
    </w:p>
    <w:p w14:paraId="6CD606A6" w14:textId="6FE66DD1" w:rsidR="00466FC8" w:rsidRPr="00C869CE" w:rsidRDefault="00466FC8" w:rsidP="00F1201E">
      <w:pPr>
        <w:pStyle w:val="SMLOUVYodrky1"/>
        <w:numPr>
          <w:ilvl w:val="0"/>
          <w:numId w:val="0"/>
        </w:numPr>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13.6</w:t>
      </w:r>
      <w:r w:rsidRPr="00C869CE">
        <w:rPr>
          <w:rFonts w:asciiTheme="minorHAnsi" w:hAnsiTheme="minorHAnsi" w:cstheme="minorHAnsi"/>
          <w:szCs w:val="23"/>
        </w:rPr>
        <w:tab/>
      </w:r>
      <w:r w:rsidR="000D10E1" w:rsidRPr="00C869CE">
        <w:rPr>
          <w:rFonts w:asciiTheme="minorHAnsi" w:hAnsiTheme="minorHAnsi" w:cstheme="minorHAnsi"/>
          <w:szCs w:val="23"/>
        </w:rPr>
        <w:t>Ú</w:t>
      </w:r>
      <w:r w:rsidRPr="00C869CE">
        <w:rPr>
          <w:rFonts w:asciiTheme="minorHAnsi" w:hAnsiTheme="minorHAnsi" w:cstheme="minorHAnsi"/>
          <w:szCs w:val="23"/>
        </w:rPr>
        <w:t>častníkovi nevznikne z důvodu ukončení smlouvy nárok na náhradu ško</w:t>
      </w:r>
      <w:r w:rsidR="000460A4" w:rsidRPr="00C869CE">
        <w:rPr>
          <w:rFonts w:asciiTheme="minorHAnsi" w:hAnsiTheme="minorHAnsi" w:cstheme="minorHAnsi"/>
          <w:szCs w:val="23"/>
        </w:rPr>
        <w:t>d</w:t>
      </w:r>
      <w:r w:rsidRPr="00C869CE">
        <w:rPr>
          <w:rFonts w:asciiTheme="minorHAnsi" w:hAnsiTheme="minorHAnsi" w:cstheme="minorHAnsi"/>
          <w:szCs w:val="23"/>
        </w:rPr>
        <w:t>y vůči organizaci.</w:t>
      </w:r>
    </w:p>
    <w:p w14:paraId="129BFE8B" w14:textId="77777777" w:rsidR="00707AD8" w:rsidRPr="00F1201E"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F1201E">
        <w:rPr>
          <w:rFonts w:asciiTheme="minorHAnsi" w:hAnsiTheme="minorHAnsi" w:cstheme="minorHAnsi"/>
          <w:b/>
          <w:bCs/>
          <w:caps/>
          <w:szCs w:val="24"/>
        </w:rPr>
        <w:t>ČLÁNEK 14 – KONTROLY A AUDITY</w:t>
      </w:r>
    </w:p>
    <w:p w14:paraId="35CBBAD3" w14:textId="592EDA3F" w:rsidR="00406CD4" w:rsidRPr="00C869CE" w:rsidRDefault="009A20D6" w:rsidP="00F1201E">
      <w:pPr>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EA529F" w:rsidRPr="00C869CE">
        <w:rPr>
          <w:rFonts w:asciiTheme="minorHAnsi" w:hAnsiTheme="minorHAnsi" w:cstheme="minorHAnsi"/>
          <w:sz w:val="23"/>
          <w:szCs w:val="23"/>
          <w:lang w:val="cs-CZ"/>
        </w:rPr>
        <w:t>4</w:t>
      </w:r>
      <w:r w:rsidRPr="00C869CE">
        <w:rPr>
          <w:rFonts w:asciiTheme="minorHAnsi" w:hAnsiTheme="minorHAnsi" w:cstheme="minorHAnsi"/>
          <w:sz w:val="23"/>
          <w:szCs w:val="23"/>
          <w:lang w:val="cs-CZ"/>
        </w:rPr>
        <w:t>.1</w:t>
      </w:r>
      <w:r w:rsidRPr="00C869CE">
        <w:rPr>
          <w:rFonts w:asciiTheme="minorHAnsi" w:hAnsiTheme="minorHAnsi" w:cstheme="minorHAnsi"/>
          <w:sz w:val="23"/>
          <w:szCs w:val="23"/>
          <w:lang w:val="cs-CZ"/>
        </w:rPr>
        <w:tab/>
      </w:r>
      <w:r w:rsidR="00406CD4" w:rsidRPr="00C869CE">
        <w:rPr>
          <w:rFonts w:asciiTheme="minorHAnsi" w:hAnsiTheme="minorHAnsi" w:cstheme="minorHAnsi"/>
          <w:sz w:val="23"/>
          <w:szCs w:val="23"/>
          <w:lang w:val="cs-CZ"/>
        </w:rPr>
        <w:t>Smluvní strany se zavazují poskytovat jakékoliv podrobné informace vyžádané Evropskou komisí, českou národní agenturou nebo jiným externím subjektem pověřeným Evropskou komisí nebo českou národní agenturou ke kontrole řádné realizace mobility a ustanovení této smlouvy.</w:t>
      </w:r>
    </w:p>
    <w:p w14:paraId="33EBB03F" w14:textId="1D773E2E" w:rsidR="00707AD8" w:rsidRPr="00C869CE" w:rsidRDefault="00707AD8" w:rsidP="00F1201E">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14.2   Jakákoliv zjištění související s dohodou mohou vést k dalším opatřením dle článku 6 nebo k dalším právním krokům dle platného vnitrostátního práva.</w:t>
      </w:r>
    </w:p>
    <w:p w14:paraId="1B351059" w14:textId="2F9FB889" w:rsidR="00707AD8" w:rsidRPr="00C869CE" w:rsidRDefault="00707AD8" w:rsidP="0015457E">
      <w:pPr>
        <w:spacing w:after="3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14.3  </w:t>
      </w:r>
      <w:r w:rsidR="00F1201E">
        <w:rPr>
          <w:rFonts w:asciiTheme="minorHAnsi" w:hAnsiTheme="minorHAnsi" w:cstheme="minorHAnsi"/>
          <w:sz w:val="23"/>
          <w:szCs w:val="23"/>
        </w:rPr>
        <w:tab/>
      </w:r>
      <w:r w:rsidRPr="00C869CE">
        <w:rPr>
          <w:rFonts w:asciiTheme="minorHAnsi" w:hAnsiTheme="minorHAnsi" w:cstheme="minorHAnsi"/>
          <w:sz w:val="23"/>
          <w:szCs w:val="23"/>
        </w:rPr>
        <w:t>Účastník je povinen poskytnout organizaci přiměřenou součinnost při kontrole, auditu nebo doplnění dokumentace související s mobilitou, zejména pokud si podklady vyžádá organizace, národní agentura, Evropská komise nebo jiný oprávněný kontrolní subjekt. Tato povinnost se vztahuje i na doložení skutečností rozhodných pro výši podpory, uznatelnost nákladů, splnění podmínek mobility, vyúčtování pracovní cesty a pojištění.</w:t>
      </w:r>
    </w:p>
    <w:p w14:paraId="3B11C1CA" w14:textId="77777777" w:rsidR="00707AD8" w:rsidRPr="00F1201E"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F1201E">
        <w:rPr>
          <w:rFonts w:asciiTheme="minorHAnsi" w:hAnsiTheme="minorHAnsi" w:cstheme="minorHAnsi"/>
          <w:b/>
          <w:bCs/>
          <w:caps/>
          <w:szCs w:val="24"/>
        </w:rPr>
        <w:t>ČLÁNEK 15 – ŠKODY</w:t>
      </w:r>
    </w:p>
    <w:p w14:paraId="7FE1EFAC" w14:textId="751F7AAE" w:rsidR="00406CD4" w:rsidRPr="00C869CE" w:rsidRDefault="00EA529F" w:rsidP="00F1201E">
      <w:pPr>
        <w:spacing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15</w:t>
      </w:r>
      <w:r w:rsidR="009A20D6" w:rsidRPr="00C869CE">
        <w:rPr>
          <w:rFonts w:asciiTheme="minorHAnsi" w:hAnsiTheme="minorHAnsi" w:cstheme="minorHAnsi"/>
          <w:sz w:val="23"/>
          <w:szCs w:val="23"/>
          <w:lang w:val="cs-CZ"/>
        </w:rPr>
        <w:t>.1</w:t>
      </w:r>
      <w:r w:rsidR="009A20D6" w:rsidRPr="00C869CE">
        <w:rPr>
          <w:rFonts w:asciiTheme="minorHAnsi" w:hAnsiTheme="minorHAnsi" w:cstheme="minorHAnsi"/>
          <w:sz w:val="23"/>
          <w:szCs w:val="23"/>
          <w:lang w:val="cs-CZ"/>
        </w:rPr>
        <w:tab/>
      </w:r>
      <w:r w:rsidR="00406CD4" w:rsidRPr="00C869CE">
        <w:rPr>
          <w:rFonts w:asciiTheme="minorHAnsi" w:hAnsiTheme="minorHAnsi" w:cstheme="minorHAnsi"/>
          <w:sz w:val="23"/>
          <w:szCs w:val="23"/>
          <w:lang w:val="cs-CZ"/>
        </w:rPr>
        <w:t>Každá ze stran této smlouvy zprostí druhou stranu jakékoliv občanskoprávní odpovědnosti za škody vzniklé jí nebo jejím zaměstnancům v důsledku plnění této smlouvy, pokud tyto škody nejsou důsledkem závažného a úmyslného pochybení druhé smluvní strany nebo jejích zaměstnanců.</w:t>
      </w:r>
    </w:p>
    <w:p w14:paraId="01012A8F" w14:textId="53B2548E" w:rsidR="00DC2319" w:rsidRPr="00C869CE" w:rsidRDefault="00EA529F" w:rsidP="00F1201E">
      <w:pPr>
        <w:spacing w:after="3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15</w:t>
      </w:r>
      <w:r w:rsidR="009A20D6" w:rsidRPr="00C869CE">
        <w:rPr>
          <w:rFonts w:asciiTheme="minorHAnsi" w:hAnsiTheme="minorHAnsi" w:cstheme="minorHAnsi"/>
          <w:sz w:val="23"/>
          <w:szCs w:val="23"/>
          <w:lang w:val="cs-CZ"/>
        </w:rPr>
        <w:t>.2</w:t>
      </w:r>
      <w:r w:rsidR="009A20D6" w:rsidRPr="00C869CE">
        <w:rPr>
          <w:rFonts w:asciiTheme="minorHAnsi" w:hAnsiTheme="minorHAnsi" w:cstheme="minorHAnsi"/>
          <w:sz w:val="23"/>
          <w:szCs w:val="23"/>
          <w:lang w:val="cs-CZ"/>
        </w:rPr>
        <w:tab/>
      </w:r>
      <w:r w:rsidR="00DC2319" w:rsidRPr="00C869CE">
        <w:rPr>
          <w:rFonts w:asciiTheme="minorHAnsi" w:hAnsiTheme="minorHAnsi" w:cstheme="minorHAnsi"/>
          <w:sz w:val="23"/>
          <w:szCs w:val="23"/>
          <w:lang w:val="cs-CZ"/>
        </w:rPr>
        <w:t xml:space="preserve">Česká národní agentura, Evropská komise nebo jejich zaměstnanci nenesou odpovědnost v případě nárokované pojistné události v rámci této smlouvy v souvislosti s jakoukoliv škodou vzniklou v průběhu mobility. V důsledku toho česká národní agentura nebo Evropská komise nevyhoví žádné žádosti o náhradu škody doprovázející tento vznesený nárok. </w:t>
      </w:r>
    </w:p>
    <w:p w14:paraId="5A885C30" w14:textId="77777777" w:rsidR="00707AD8" w:rsidRPr="00C869CE" w:rsidRDefault="00707AD8" w:rsidP="002D6D1C">
      <w:pPr>
        <w:pStyle w:val="Nadpis4"/>
        <w:spacing w:after="120"/>
        <w:ind w:left="1865" w:hanging="1865"/>
        <w:rPr>
          <w:rFonts w:asciiTheme="minorHAnsi" w:hAnsiTheme="minorHAnsi" w:cstheme="minorHAnsi"/>
          <w:caps/>
          <w:kern w:val="2"/>
          <w:sz w:val="23"/>
          <w:szCs w:val="23"/>
          <w:lang w:val="cs-CZ" w:eastAsia="cs-CZ"/>
          <w14:ligatures w14:val="standardContextual"/>
        </w:rPr>
      </w:pPr>
      <w:r w:rsidRPr="00C869CE">
        <w:rPr>
          <w:rFonts w:asciiTheme="minorHAnsi" w:hAnsiTheme="minorHAnsi" w:cstheme="minorHAnsi"/>
          <w:b/>
          <w:bCs/>
          <w:caps/>
          <w:sz w:val="23"/>
          <w:szCs w:val="23"/>
        </w:rPr>
        <w:t>ČLÁNEK 16 – VYŠŠÍ MOC</w:t>
      </w:r>
    </w:p>
    <w:p w14:paraId="72F19DB2" w14:textId="77777777" w:rsidR="00E2153E" w:rsidRDefault="00CE1652" w:rsidP="00E2153E">
      <w:pPr>
        <w:pStyle w:val="SMLOUVYparagraph"/>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16.1</w:t>
      </w:r>
      <w:r w:rsidR="00AB2A80" w:rsidRPr="00C869CE">
        <w:rPr>
          <w:rFonts w:asciiTheme="minorHAnsi" w:hAnsiTheme="minorHAnsi" w:cstheme="minorHAnsi"/>
          <w:szCs w:val="23"/>
        </w:rPr>
        <w:tab/>
        <w:t xml:space="preserve">Nelze mít za to, že strana, které vyšší moc brání ve splnění jejích povinností vyplývajících z této dohody, tyto povinnosti porušuje. </w:t>
      </w:r>
    </w:p>
    <w:p w14:paraId="6C23BAD1" w14:textId="77777777" w:rsidR="00E2153E" w:rsidRDefault="00AB2A80" w:rsidP="00E2153E">
      <w:pPr>
        <w:pStyle w:val="SMLOUVYparagraph"/>
        <w:spacing w:before="60" w:after="0" w:line="240" w:lineRule="auto"/>
        <w:ind w:left="567" w:hanging="567"/>
        <w:rPr>
          <w:rFonts w:asciiTheme="minorHAnsi" w:hAnsiTheme="minorHAnsi" w:cstheme="minorHAnsi"/>
          <w:szCs w:val="23"/>
        </w:rPr>
      </w:pPr>
      <w:r w:rsidRPr="00C869CE">
        <w:rPr>
          <w:rFonts w:asciiTheme="minorHAnsi" w:hAnsiTheme="minorHAnsi" w:cstheme="minorHAnsi"/>
          <w:szCs w:val="23"/>
        </w:rPr>
        <w:t>16.2</w:t>
      </w:r>
      <w:r w:rsidRPr="00C869CE">
        <w:rPr>
          <w:rFonts w:asciiTheme="minorHAnsi" w:hAnsiTheme="minorHAnsi" w:cstheme="minorHAnsi"/>
          <w:szCs w:val="23"/>
        </w:rPr>
        <w:tab/>
        <w:t>„Vyšší mocí“ se rozumí jakákoli situace nebo událost, která:</w:t>
      </w:r>
    </w:p>
    <w:p w14:paraId="3F5DAF8C" w14:textId="0D6D2A26" w:rsidR="00AB2A80" w:rsidRDefault="00AB2A80" w:rsidP="00E2153E">
      <w:pPr>
        <w:pStyle w:val="SMLOUVYparagraph"/>
        <w:numPr>
          <w:ilvl w:val="0"/>
          <w:numId w:val="29"/>
        </w:numPr>
        <w:spacing w:before="60" w:after="0" w:line="240" w:lineRule="auto"/>
        <w:rPr>
          <w:rFonts w:asciiTheme="minorHAnsi" w:hAnsiTheme="minorHAnsi" w:cstheme="minorHAnsi"/>
          <w:szCs w:val="23"/>
        </w:rPr>
      </w:pPr>
      <w:r w:rsidRPr="00C869CE">
        <w:rPr>
          <w:rFonts w:asciiTheme="minorHAnsi" w:hAnsiTheme="minorHAnsi" w:cstheme="minorHAnsi"/>
          <w:szCs w:val="23"/>
        </w:rPr>
        <w:t xml:space="preserve">brání některé ze stran ve splnění jejích povinností vyplývajících z této dohody, </w:t>
      </w:r>
    </w:p>
    <w:p w14:paraId="0F16BEB3" w14:textId="7C37826D" w:rsidR="00E2153E" w:rsidRDefault="00AB2A80" w:rsidP="00E2153E">
      <w:pPr>
        <w:pStyle w:val="SMLOUVYparagraph"/>
        <w:numPr>
          <w:ilvl w:val="0"/>
          <w:numId w:val="29"/>
        </w:numPr>
        <w:spacing w:after="0" w:line="240" w:lineRule="auto"/>
        <w:ind w:left="714" w:hanging="357"/>
        <w:rPr>
          <w:rFonts w:asciiTheme="minorHAnsi" w:hAnsiTheme="minorHAnsi" w:cstheme="minorHAnsi"/>
          <w:szCs w:val="23"/>
        </w:rPr>
      </w:pPr>
      <w:r w:rsidRPr="00C869CE">
        <w:rPr>
          <w:rFonts w:asciiTheme="minorHAnsi" w:hAnsiTheme="minorHAnsi" w:cstheme="minorHAnsi"/>
          <w:szCs w:val="23"/>
        </w:rPr>
        <w:t>byla nepředvídatelná a výjimečná a mimo kontrolu stran,</w:t>
      </w:r>
    </w:p>
    <w:p w14:paraId="4B1F4028" w14:textId="789385C2" w:rsidR="00E2153E" w:rsidRDefault="00AB2A80" w:rsidP="00E2153E">
      <w:pPr>
        <w:pStyle w:val="SMLOUVYparagraph"/>
        <w:numPr>
          <w:ilvl w:val="0"/>
          <w:numId w:val="29"/>
        </w:numPr>
        <w:spacing w:after="0" w:line="240" w:lineRule="auto"/>
        <w:ind w:left="714" w:hanging="357"/>
        <w:rPr>
          <w:rFonts w:asciiTheme="minorHAnsi" w:eastAsiaTheme="minorHAnsi" w:hAnsiTheme="minorHAnsi" w:cstheme="minorHAnsi"/>
          <w:snapToGrid/>
          <w:szCs w:val="23"/>
          <w:lang w:eastAsia="en-US"/>
        </w:rPr>
      </w:pPr>
      <w:r w:rsidRPr="00C869CE">
        <w:rPr>
          <w:rFonts w:asciiTheme="minorHAnsi" w:eastAsiaTheme="minorHAnsi" w:hAnsiTheme="minorHAnsi" w:cstheme="minorHAnsi"/>
          <w:snapToGrid/>
          <w:szCs w:val="23"/>
          <w:lang w:eastAsia="en-US"/>
        </w:rPr>
        <w:t>nebyla způsobena chybou nebo nedbalostí stran (nebo dalších zúčastněných subjektů zapojených</w:t>
      </w:r>
      <w:r w:rsidR="00E2153E">
        <w:rPr>
          <w:rFonts w:asciiTheme="minorHAnsi" w:eastAsiaTheme="minorHAnsi" w:hAnsiTheme="minorHAnsi" w:cstheme="minorHAnsi"/>
          <w:snapToGrid/>
          <w:szCs w:val="23"/>
          <w:lang w:eastAsia="en-US"/>
        </w:rPr>
        <w:t xml:space="preserve"> </w:t>
      </w:r>
      <w:r w:rsidRPr="00C869CE">
        <w:rPr>
          <w:rFonts w:asciiTheme="minorHAnsi" w:eastAsiaTheme="minorHAnsi" w:hAnsiTheme="minorHAnsi" w:cstheme="minorHAnsi"/>
          <w:snapToGrid/>
          <w:szCs w:val="23"/>
          <w:lang w:eastAsia="en-US"/>
        </w:rPr>
        <w:t>do akce) a</w:t>
      </w:r>
    </w:p>
    <w:p w14:paraId="78E376BC" w14:textId="4E7F4E8C" w:rsidR="00AB2A80" w:rsidRPr="00C869CE" w:rsidRDefault="00AB2A80" w:rsidP="00E2153E">
      <w:pPr>
        <w:pStyle w:val="SMLOUVYparagraph"/>
        <w:numPr>
          <w:ilvl w:val="0"/>
          <w:numId w:val="29"/>
        </w:numPr>
        <w:spacing w:after="0" w:line="240" w:lineRule="auto"/>
        <w:ind w:left="714" w:hanging="357"/>
        <w:rPr>
          <w:rFonts w:asciiTheme="minorHAnsi" w:eastAsiaTheme="minorHAnsi" w:hAnsiTheme="minorHAnsi" w:cstheme="minorHAnsi"/>
          <w:snapToGrid/>
          <w:szCs w:val="23"/>
          <w:lang w:eastAsia="en-US"/>
        </w:rPr>
      </w:pPr>
      <w:r w:rsidRPr="00C869CE">
        <w:rPr>
          <w:rFonts w:asciiTheme="minorHAnsi" w:eastAsiaTheme="minorHAnsi" w:hAnsiTheme="minorHAnsi" w:cstheme="minorHAnsi"/>
          <w:snapToGrid/>
          <w:szCs w:val="23"/>
          <w:lang w:eastAsia="en-US"/>
        </w:rPr>
        <w:t xml:space="preserve">ukáže se jako nevyhnutelná navzdory vynaložení veškeré náležité péče. </w:t>
      </w:r>
    </w:p>
    <w:p w14:paraId="494F02B5" w14:textId="5138CF2A" w:rsidR="00AB2A80" w:rsidRPr="00C869CE" w:rsidRDefault="00AB2A80" w:rsidP="00F1201E">
      <w:pPr>
        <w:pStyle w:val="SMLOUVYparagraph"/>
        <w:spacing w:before="60" w:after="60" w:line="240" w:lineRule="auto"/>
        <w:ind w:left="567" w:hanging="567"/>
        <w:rPr>
          <w:rFonts w:asciiTheme="minorHAnsi" w:hAnsiTheme="minorHAnsi" w:cstheme="minorHAnsi"/>
          <w:szCs w:val="23"/>
        </w:rPr>
      </w:pPr>
      <w:r w:rsidRPr="00C869CE">
        <w:rPr>
          <w:rFonts w:asciiTheme="minorHAnsi" w:hAnsiTheme="minorHAnsi" w:cstheme="minorHAnsi"/>
          <w:szCs w:val="23"/>
        </w:rPr>
        <w:lastRenderedPageBreak/>
        <w:t>16.3</w:t>
      </w:r>
      <w:r w:rsidRPr="00C869CE">
        <w:rPr>
          <w:rFonts w:asciiTheme="minorHAnsi" w:hAnsiTheme="minorHAnsi" w:cstheme="minorHAnsi"/>
          <w:szCs w:val="23"/>
        </w:rPr>
        <w:tab/>
        <w:t>Jakýkoli případ vyšší moci je potřeba neprodleně oficiálně oznámit druhé straně</w:t>
      </w:r>
      <w:r w:rsidRPr="00C869CE">
        <w:rPr>
          <w:rFonts w:asciiTheme="minorHAnsi" w:hAnsiTheme="minorHAnsi" w:cstheme="minorHAnsi"/>
          <w:i/>
          <w:szCs w:val="23"/>
        </w:rPr>
        <w:t xml:space="preserve"> </w:t>
      </w:r>
      <w:r w:rsidRPr="00C869CE">
        <w:rPr>
          <w:rFonts w:asciiTheme="minorHAnsi" w:hAnsiTheme="minorHAnsi" w:cstheme="minorHAnsi"/>
          <w:szCs w:val="23"/>
        </w:rPr>
        <w:t>a uvést jeho povahu, pravděpodobnou dobu trvání a předpokládané důsledky.</w:t>
      </w:r>
    </w:p>
    <w:p w14:paraId="7727AFB2" w14:textId="008E5FEE" w:rsidR="00AB2A80" w:rsidRPr="00C869CE" w:rsidRDefault="00AB2A80" w:rsidP="00F1201E">
      <w:pPr>
        <w:pStyle w:val="SMLOUVYparagraph"/>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16.4</w:t>
      </w:r>
      <w:r w:rsidRPr="00C869CE">
        <w:rPr>
          <w:rFonts w:asciiTheme="minorHAnsi" w:hAnsiTheme="minorHAnsi" w:cstheme="minorHAnsi"/>
          <w:szCs w:val="23"/>
        </w:rPr>
        <w:tab/>
        <w:t>Strany musí okamžitě učinit všechny nezbytné kroky k omezení škod způsobených vyšší mocí a vynaložit veškeré úsilí, aby bylo možné realizaci akce co nejdříve obnovit.</w:t>
      </w:r>
    </w:p>
    <w:p w14:paraId="04AA2BDA" w14:textId="36496C04" w:rsidR="00707AD8" w:rsidRPr="00F1201E" w:rsidRDefault="00707AD8" w:rsidP="002D6D1C">
      <w:pPr>
        <w:spacing w:before="360" w:after="120"/>
        <w:rPr>
          <w:rFonts w:asciiTheme="minorHAnsi" w:hAnsiTheme="minorHAnsi" w:cstheme="minorHAnsi"/>
          <w:sz w:val="24"/>
          <w:szCs w:val="24"/>
          <w:lang w:val="cs-CZ"/>
        </w:rPr>
      </w:pPr>
      <w:r w:rsidRPr="00F1201E">
        <w:rPr>
          <w:rFonts w:asciiTheme="minorHAnsi" w:hAnsiTheme="minorHAnsi" w:cstheme="minorHAnsi"/>
          <w:b/>
          <w:bCs/>
          <w:caps/>
          <w:sz w:val="24"/>
          <w:szCs w:val="24"/>
        </w:rPr>
        <w:t>ČLÁNEK 17 – ROZHODNÉ PRÁVO A PŘÍSLUŠNÝ SOUD</w:t>
      </w:r>
    </w:p>
    <w:p w14:paraId="13E0B234" w14:textId="409B650D" w:rsidR="007D2907" w:rsidRPr="00C869CE" w:rsidRDefault="009A20D6" w:rsidP="0015457E">
      <w:pPr>
        <w:tabs>
          <w:tab w:val="left" w:pos="567"/>
        </w:tabs>
        <w:spacing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44319A" w:rsidRPr="00C869CE">
        <w:rPr>
          <w:rFonts w:asciiTheme="minorHAnsi" w:hAnsiTheme="minorHAnsi" w:cstheme="minorHAnsi"/>
          <w:sz w:val="23"/>
          <w:szCs w:val="23"/>
          <w:lang w:val="cs-CZ"/>
        </w:rPr>
        <w:t>7</w:t>
      </w:r>
      <w:r w:rsidR="007D2907" w:rsidRPr="00C869CE">
        <w:rPr>
          <w:rFonts w:asciiTheme="minorHAnsi" w:hAnsiTheme="minorHAnsi" w:cstheme="minorHAnsi"/>
          <w:sz w:val="23"/>
          <w:szCs w:val="23"/>
          <w:lang w:val="cs-CZ"/>
        </w:rPr>
        <w:t>.1</w:t>
      </w:r>
      <w:r w:rsidR="007D2907" w:rsidRPr="00C869CE">
        <w:rPr>
          <w:rFonts w:asciiTheme="minorHAnsi" w:hAnsiTheme="minorHAnsi" w:cstheme="minorHAnsi"/>
          <w:sz w:val="23"/>
          <w:szCs w:val="23"/>
          <w:lang w:val="cs-CZ"/>
        </w:rPr>
        <w:tab/>
      </w:r>
      <w:r w:rsidR="00DC2319" w:rsidRPr="00C869CE">
        <w:rPr>
          <w:rFonts w:asciiTheme="minorHAnsi" w:hAnsiTheme="minorHAnsi" w:cstheme="minorHAnsi"/>
          <w:sz w:val="23"/>
          <w:szCs w:val="23"/>
          <w:lang w:val="cs-CZ"/>
        </w:rPr>
        <w:t>Tato smlouva se řídí právním řádem České republiky.</w:t>
      </w:r>
    </w:p>
    <w:p w14:paraId="4CC6FFDF" w14:textId="77777777" w:rsidR="00774A02" w:rsidRDefault="00A3318F">
      <w:pPr>
        <w:pStyle w:val="Normln1"/>
        <w:ind w:left="567" w:hanging="567"/>
        <w:jc w:val="both"/>
      </w:pPr>
      <w:r w:rsidRPr="00C869CE">
        <w:rPr>
          <w:rFonts w:asciiTheme="minorHAnsi" w:hAnsiTheme="minorHAnsi" w:cstheme="minorHAnsi"/>
          <w:sz w:val="23"/>
          <w:szCs w:val="23"/>
        </w:rPr>
        <w:t xml:space="preserve">17.2   Příslušný soud určený v souladu s příslušnými vnitrostátními právními předpisy </w:t>
      </w:r>
      <w:r w:rsidR="00FF62BF" w:rsidRPr="00FF62BF">
        <w:rPr>
          <w:rFonts w:ascii="Calibri" w:hAnsi="Calibri" w:cs="Calibri"/>
          <w:sz w:val="23"/>
          <w:szCs w:val="23"/>
          <w:lang w:val="fr-FR"/>
        </w:rPr>
        <w:t>má výlučnou pravomoc</w:t>
      </w:r>
      <w:r w:rsidRPr="00C869CE">
        <w:rPr>
          <w:rFonts w:asciiTheme="minorHAnsi" w:hAnsiTheme="minorHAnsi" w:cstheme="minorHAnsi"/>
          <w:sz w:val="23"/>
          <w:szCs w:val="23"/>
        </w:rPr>
        <w:t xml:space="preserve"> rozhodovat v jakýchkoli sporech mezi </w:t>
      </w:r>
      <w:r w:rsidR="00FF62BF" w:rsidRPr="00FF62BF">
        <w:rPr>
          <w:rFonts w:ascii="Calibri" w:hAnsi="Calibri" w:cs="Calibri"/>
          <w:sz w:val="23"/>
          <w:szCs w:val="23"/>
          <w:lang w:val="fr-FR"/>
        </w:rPr>
        <w:t>organizací</w:t>
      </w:r>
      <w:r w:rsidRPr="00C869CE">
        <w:rPr>
          <w:rFonts w:asciiTheme="minorHAnsi" w:hAnsiTheme="minorHAnsi" w:cstheme="minorHAnsi"/>
          <w:sz w:val="23"/>
          <w:szCs w:val="23"/>
        </w:rPr>
        <w:t xml:space="preserve"> a účastníkem ohledně výkladu, uplatňování nebo platnosti této smlouvy, pokud takový spor nelze vyřešit dohodou obou stran.</w:t>
      </w:r>
    </w:p>
    <w:p w14:paraId="631B705A" w14:textId="77777777" w:rsidR="00707AD8" w:rsidRPr="00F1201E"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F1201E">
        <w:rPr>
          <w:rFonts w:asciiTheme="minorHAnsi" w:hAnsiTheme="minorHAnsi" w:cstheme="minorHAnsi"/>
          <w:b/>
          <w:bCs/>
          <w:caps/>
          <w:szCs w:val="24"/>
        </w:rPr>
        <w:t>ČLÁNEK 18 – VSTUP V PLATNOST</w:t>
      </w:r>
    </w:p>
    <w:p w14:paraId="5D1E2193" w14:textId="68C454B4" w:rsidR="00707AD8" w:rsidRPr="00C869CE" w:rsidRDefault="00707AD8"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18.1 </w:t>
      </w:r>
      <w:r w:rsidR="00F1201E">
        <w:rPr>
          <w:rFonts w:asciiTheme="minorHAnsi" w:hAnsiTheme="minorHAnsi" w:cstheme="minorHAnsi"/>
          <w:sz w:val="23"/>
          <w:szCs w:val="23"/>
        </w:rPr>
        <w:tab/>
      </w:r>
      <w:r w:rsidRPr="00C869CE">
        <w:rPr>
          <w:rFonts w:asciiTheme="minorHAnsi" w:hAnsiTheme="minorHAnsi" w:cstheme="minorHAnsi"/>
          <w:sz w:val="23"/>
          <w:szCs w:val="23"/>
        </w:rPr>
        <w:t>Tato smlouva vstupuje v platnost dnem podpisu poslední z obou stran.</w:t>
      </w:r>
    </w:p>
    <w:p w14:paraId="09BBADF5" w14:textId="77777777" w:rsidR="00223371" w:rsidRDefault="00223371" w:rsidP="002E35C6">
      <w:pPr>
        <w:ind w:left="5812" w:hanging="5812"/>
        <w:rPr>
          <w:rFonts w:asciiTheme="minorHAnsi" w:hAnsiTheme="minorHAnsi" w:cstheme="minorHAnsi"/>
          <w:sz w:val="23"/>
          <w:szCs w:val="23"/>
          <w:lang w:val="cs-CZ"/>
        </w:rPr>
      </w:pPr>
    </w:p>
    <w:p w14:paraId="1AAB7749" w14:textId="77777777" w:rsidR="00223371" w:rsidRDefault="00223371" w:rsidP="002E35C6">
      <w:pPr>
        <w:ind w:left="5812" w:hanging="5812"/>
        <w:rPr>
          <w:rFonts w:asciiTheme="minorHAnsi" w:hAnsiTheme="minorHAnsi" w:cstheme="minorHAnsi"/>
          <w:sz w:val="23"/>
          <w:szCs w:val="23"/>
          <w:lang w:val="cs-CZ"/>
        </w:rPr>
      </w:pPr>
    </w:p>
    <w:p w14:paraId="591B3E3F" w14:textId="000D5611" w:rsidR="004C4F1B" w:rsidRDefault="00DC2319" w:rsidP="002E35C6">
      <w:pPr>
        <w:ind w:left="5812" w:hanging="5812"/>
        <w:rPr>
          <w:rFonts w:asciiTheme="minorHAnsi" w:hAnsiTheme="minorHAnsi" w:cstheme="minorHAnsi"/>
          <w:sz w:val="23"/>
          <w:szCs w:val="23"/>
          <w:lang w:val="cs-CZ"/>
        </w:rPr>
      </w:pPr>
      <w:r w:rsidRPr="00C869CE">
        <w:rPr>
          <w:rFonts w:asciiTheme="minorHAnsi" w:hAnsiTheme="minorHAnsi" w:cstheme="minorHAnsi"/>
          <w:sz w:val="23"/>
          <w:szCs w:val="23"/>
          <w:lang w:val="cs-CZ"/>
        </w:rPr>
        <w:t>PODPISY</w:t>
      </w:r>
    </w:p>
    <w:p w14:paraId="60636E5F" w14:textId="77777777" w:rsidR="0015457E" w:rsidRDefault="0015457E" w:rsidP="002E35C6">
      <w:pPr>
        <w:ind w:left="5812" w:hanging="5812"/>
        <w:rPr>
          <w:rFonts w:asciiTheme="minorHAnsi" w:hAnsiTheme="minorHAnsi" w:cstheme="minorHAnsi"/>
          <w:sz w:val="23"/>
          <w:szCs w:val="23"/>
          <w:lang w:val="cs-CZ"/>
        </w:rPr>
      </w:pPr>
    </w:p>
    <w:p w14:paraId="26567280" w14:textId="7376F091" w:rsidR="0015457E" w:rsidRDefault="0015457E" w:rsidP="002E35C6">
      <w:pPr>
        <w:ind w:left="5812" w:hanging="5812"/>
        <w:rPr>
          <w:rFonts w:asciiTheme="minorHAnsi" w:hAnsiTheme="minorHAnsi" w:cstheme="minorHAnsi"/>
          <w:sz w:val="23"/>
          <w:szCs w:val="23"/>
          <w:lang w:val="cs-CZ"/>
        </w:rPr>
      </w:pPr>
      <w:r>
        <w:rPr>
          <w:rFonts w:asciiTheme="minorHAnsi" w:hAnsiTheme="minorHAnsi" w:cstheme="minorHAnsi"/>
          <w:sz w:val="23"/>
          <w:szCs w:val="23"/>
          <w:lang w:val="cs-CZ"/>
        </w:rPr>
        <w:t>Za účastníka</w:t>
      </w:r>
      <w:r w:rsidR="00DC0917">
        <w:rPr>
          <w:rFonts w:asciiTheme="minorHAnsi" w:hAnsiTheme="minorHAnsi" w:cstheme="minorHAnsi"/>
          <w:sz w:val="23"/>
          <w:szCs w:val="23"/>
          <w:lang w:val="cs-CZ"/>
        </w:rPr>
        <w:tab/>
      </w:r>
      <w:r>
        <w:rPr>
          <w:rFonts w:asciiTheme="minorHAnsi" w:hAnsiTheme="minorHAnsi" w:cstheme="minorHAnsi"/>
          <w:sz w:val="23"/>
          <w:szCs w:val="23"/>
          <w:lang w:val="cs-CZ"/>
        </w:rPr>
        <w:t>Za organizaci</w:t>
      </w:r>
    </w:p>
    <w:p w14:paraId="229FF529" w14:textId="5AD64923" w:rsidR="0015457E" w:rsidRDefault="00F63869" w:rsidP="002E35C6">
      <w:pPr>
        <w:ind w:left="5812" w:hanging="5812"/>
        <w:rPr>
          <w:rFonts w:asciiTheme="minorHAnsi" w:hAnsiTheme="minorHAnsi" w:cstheme="minorHAnsi"/>
          <w:sz w:val="23"/>
          <w:szCs w:val="23"/>
          <w:lang w:val="cs-CZ"/>
        </w:rPr>
      </w:pPr>
      <w:sdt>
        <w:sdtPr>
          <w:rPr>
            <w:rFonts w:asciiTheme="minorHAnsi" w:hAnsiTheme="minorHAnsi" w:cstheme="minorHAnsi"/>
            <w:sz w:val="23"/>
            <w:szCs w:val="23"/>
            <w:highlight w:val="yellow"/>
            <w:lang w:val="cs-CZ"/>
          </w:rPr>
          <w:id w:val="-1900825275"/>
          <w:placeholder>
            <w:docPart w:val="DefaultPlaceholder_-1854013440"/>
          </w:placeholder>
          <w:text/>
        </w:sdtPr>
        <w:sdtEndPr/>
        <w:sdtContent>
          <w:r w:rsidR="0015457E" w:rsidRPr="00AB05FA">
            <w:rPr>
              <w:rFonts w:asciiTheme="minorHAnsi" w:hAnsiTheme="minorHAnsi" w:cstheme="minorHAnsi"/>
              <w:sz w:val="23"/>
              <w:szCs w:val="23"/>
              <w:highlight w:val="yellow"/>
              <w:lang w:val="cs-CZ"/>
            </w:rPr>
            <w:t>Jméno a příjmení</w:t>
          </w:r>
        </w:sdtContent>
      </w:sdt>
      <w:r w:rsidR="0015457E">
        <w:rPr>
          <w:rFonts w:asciiTheme="minorHAnsi" w:hAnsiTheme="minorHAnsi" w:cstheme="minorHAnsi"/>
          <w:sz w:val="23"/>
          <w:szCs w:val="23"/>
          <w:lang w:val="cs-CZ"/>
        </w:rPr>
        <w:tab/>
      </w:r>
      <w:sdt>
        <w:sdtPr>
          <w:rPr>
            <w:rFonts w:asciiTheme="minorHAnsi" w:hAnsiTheme="minorHAnsi" w:cstheme="minorHAnsi"/>
            <w:sz w:val="23"/>
            <w:szCs w:val="23"/>
            <w:highlight w:val="cyan"/>
            <w:lang w:val="cs-CZ"/>
          </w:rPr>
          <w:id w:val="-746569531"/>
          <w:placeholder>
            <w:docPart w:val="DefaultPlaceholder_-1854013440"/>
          </w:placeholder>
          <w:text/>
        </w:sdtPr>
        <w:sdtEndPr/>
        <w:sdtContent>
          <w:r w:rsidR="00AB05FA" w:rsidRPr="00AB05FA">
            <w:rPr>
              <w:rFonts w:asciiTheme="minorHAnsi" w:hAnsiTheme="minorHAnsi" w:cstheme="minorHAnsi"/>
              <w:sz w:val="23"/>
              <w:szCs w:val="23"/>
              <w:highlight w:val="cyan"/>
              <w:lang w:val="cs-CZ"/>
            </w:rPr>
            <w:t>Mgr. Kateřina Vinická</w:t>
          </w:r>
        </w:sdtContent>
      </w:sdt>
    </w:p>
    <w:p w14:paraId="608BEB47" w14:textId="77777777" w:rsidR="0015457E" w:rsidRDefault="0015457E" w:rsidP="002E35C6">
      <w:pPr>
        <w:ind w:left="5812" w:hanging="5812"/>
        <w:rPr>
          <w:rFonts w:asciiTheme="minorHAnsi" w:hAnsiTheme="minorHAnsi" w:cstheme="minorHAnsi"/>
          <w:sz w:val="23"/>
          <w:szCs w:val="23"/>
          <w:lang w:val="cs-CZ"/>
        </w:rPr>
      </w:pPr>
    </w:p>
    <w:p w14:paraId="60A6ECBA" w14:textId="77777777" w:rsidR="0015457E" w:rsidRDefault="0015457E" w:rsidP="002E35C6">
      <w:pPr>
        <w:ind w:left="5812" w:hanging="5812"/>
        <w:rPr>
          <w:rFonts w:asciiTheme="minorHAnsi" w:hAnsiTheme="minorHAnsi" w:cstheme="minorHAnsi"/>
          <w:sz w:val="23"/>
          <w:szCs w:val="23"/>
          <w:lang w:val="cs-CZ"/>
        </w:rPr>
      </w:pPr>
    </w:p>
    <w:p w14:paraId="38F67FD1" w14:textId="77777777" w:rsidR="0015457E" w:rsidRDefault="0015457E" w:rsidP="002E35C6">
      <w:pPr>
        <w:ind w:left="5812" w:hanging="5812"/>
        <w:rPr>
          <w:rFonts w:asciiTheme="minorHAnsi" w:hAnsiTheme="minorHAnsi" w:cstheme="minorHAnsi"/>
          <w:sz w:val="23"/>
          <w:szCs w:val="23"/>
          <w:lang w:val="cs-CZ"/>
        </w:rPr>
      </w:pPr>
    </w:p>
    <w:p w14:paraId="7C32A5E9" w14:textId="24A75ABF" w:rsidR="0015457E" w:rsidRPr="00C869CE" w:rsidRDefault="0015457E" w:rsidP="002E35C6">
      <w:pPr>
        <w:ind w:left="5812" w:hanging="5812"/>
        <w:rPr>
          <w:rFonts w:asciiTheme="minorHAnsi" w:hAnsiTheme="minorHAnsi" w:cstheme="minorHAnsi"/>
          <w:sz w:val="23"/>
          <w:szCs w:val="23"/>
          <w:lang w:val="cs-CZ"/>
        </w:rPr>
      </w:pPr>
      <w:r>
        <w:rPr>
          <w:rFonts w:asciiTheme="minorHAnsi" w:hAnsiTheme="minorHAnsi" w:cstheme="minorHAnsi"/>
          <w:sz w:val="23"/>
          <w:szCs w:val="23"/>
          <w:lang w:val="cs-CZ"/>
        </w:rPr>
        <w:t xml:space="preserve">V Českých Budějovicích, </w:t>
      </w:r>
      <w:sdt>
        <w:sdtPr>
          <w:rPr>
            <w:rFonts w:asciiTheme="minorHAnsi" w:hAnsiTheme="minorHAnsi" w:cstheme="minorHAnsi"/>
            <w:sz w:val="23"/>
            <w:szCs w:val="23"/>
            <w:lang w:val="cs-CZ"/>
          </w:rPr>
          <w:id w:val="1193117147"/>
          <w:placeholder>
            <w:docPart w:val="DefaultPlaceholder_-1854013437"/>
          </w:placeholder>
          <w:showingPlcHdr/>
          <w:date>
            <w:dateFormat w:val="dd.MM.yyyy"/>
            <w:lid w:val="cs-CZ"/>
            <w:storeMappedDataAs w:val="dateTime"/>
            <w:calendar w:val="gregorian"/>
          </w:date>
        </w:sdtPr>
        <w:sdtEndPr/>
        <w:sdtContent>
          <w:r w:rsidR="00AB05FA" w:rsidRPr="000E5CBB">
            <w:rPr>
              <w:rStyle w:val="Zstupntext"/>
              <w:lang w:val="en-GB"/>
            </w:rPr>
            <w:t>Klikněte nebo klepněte sem a zadejte datum.</w:t>
          </w:r>
        </w:sdtContent>
      </w:sdt>
      <w:r w:rsidR="00DC0917">
        <w:rPr>
          <w:rFonts w:asciiTheme="minorHAnsi" w:hAnsiTheme="minorHAnsi" w:cstheme="minorHAnsi"/>
          <w:sz w:val="23"/>
          <w:szCs w:val="23"/>
          <w:lang w:val="cs-CZ"/>
        </w:rPr>
        <w:tab/>
      </w:r>
      <w:r>
        <w:rPr>
          <w:rFonts w:asciiTheme="minorHAnsi" w:hAnsiTheme="minorHAnsi" w:cstheme="minorHAnsi"/>
          <w:sz w:val="23"/>
          <w:szCs w:val="23"/>
          <w:lang w:val="cs-CZ"/>
        </w:rPr>
        <w:t>V Českých Budějovicích,</w:t>
      </w:r>
      <w:r w:rsidR="00AB05FA">
        <w:rPr>
          <w:rFonts w:asciiTheme="minorHAnsi" w:hAnsiTheme="minorHAnsi" w:cstheme="minorHAnsi"/>
          <w:sz w:val="23"/>
          <w:szCs w:val="23"/>
          <w:lang w:val="cs-CZ"/>
        </w:rPr>
        <w:t xml:space="preserve"> </w:t>
      </w:r>
      <w:sdt>
        <w:sdtPr>
          <w:rPr>
            <w:rFonts w:asciiTheme="minorHAnsi" w:hAnsiTheme="minorHAnsi" w:cstheme="minorHAnsi"/>
            <w:sz w:val="23"/>
            <w:szCs w:val="23"/>
            <w:lang w:val="cs-CZ"/>
          </w:rPr>
          <w:id w:val="-715577228"/>
          <w:placeholder>
            <w:docPart w:val="DefaultPlaceholder_-1854013437"/>
          </w:placeholder>
          <w:showingPlcHdr/>
          <w:date>
            <w:dateFormat w:val="dd.MM.yyyy"/>
            <w:lid w:val="cs-CZ"/>
            <w:storeMappedDataAs w:val="dateTime"/>
            <w:calendar w:val="gregorian"/>
          </w:date>
        </w:sdtPr>
        <w:sdtEndPr/>
        <w:sdtContent>
          <w:r w:rsidR="00AB05FA" w:rsidRPr="000E5CBB">
            <w:rPr>
              <w:rStyle w:val="Zstupntext"/>
              <w:lang w:val="en-GB"/>
            </w:rPr>
            <w:t>Klikněte nebo klepněte sem a zadejte datum.</w:t>
          </w:r>
        </w:sdtContent>
      </w:sdt>
    </w:p>
    <w:p w14:paraId="5A599DF8" w14:textId="77777777" w:rsidR="0015457E" w:rsidRDefault="0015457E" w:rsidP="002E35C6">
      <w:pPr>
        <w:tabs>
          <w:tab w:val="left" w:pos="1701"/>
        </w:tabs>
        <w:jc w:val="center"/>
        <w:rPr>
          <w:rFonts w:asciiTheme="minorHAnsi" w:hAnsiTheme="minorHAnsi" w:cstheme="minorHAnsi"/>
          <w:b/>
          <w:bCs/>
          <w:sz w:val="28"/>
          <w:szCs w:val="28"/>
          <w:lang w:val="cs-CZ"/>
        </w:rPr>
      </w:pPr>
    </w:p>
    <w:p w14:paraId="272F662F" w14:textId="77777777" w:rsidR="0015457E" w:rsidRDefault="0015457E" w:rsidP="002E35C6">
      <w:pPr>
        <w:tabs>
          <w:tab w:val="left" w:pos="1701"/>
        </w:tabs>
        <w:jc w:val="center"/>
        <w:rPr>
          <w:rFonts w:asciiTheme="minorHAnsi" w:hAnsiTheme="minorHAnsi" w:cstheme="minorHAnsi"/>
          <w:b/>
          <w:bCs/>
          <w:sz w:val="28"/>
          <w:szCs w:val="28"/>
          <w:lang w:val="cs-CZ"/>
        </w:rPr>
      </w:pPr>
    </w:p>
    <w:p w14:paraId="40961A63" w14:textId="77777777" w:rsidR="0015457E" w:rsidRDefault="0015457E" w:rsidP="002E35C6">
      <w:pPr>
        <w:tabs>
          <w:tab w:val="left" w:pos="1701"/>
        </w:tabs>
        <w:jc w:val="center"/>
        <w:rPr>
          <w:rFonts w:asciiTheme="minorHAnsi" w:hAnsiTheme="minorHAnsi" w:cstheme="minorHAnsi"/>
          <w:b/>
          <w:bCs/>
          <w:sz w:val="28"/>
          <w:szCs w:val="28"/>
          <w:lang w:val="cs-CZ"/>
        </w:rPr>
      </w:pPr>
    </w:p>
    <w:p w14:paraId="7F6894AC" w14:textId="77777777" w:rsidR="0015457E" w:rsidRDefault="0015457E" w:rsidP="002E35C6">
      <w:pPr>
        <w:tabs>
          <w:tab w:val="left" w:pos="1701"/>
        </w:tabs>
        <w:jc w:val="center"/>
        <w:rPr>
          <w:rFonts w:asciiTheme="minorHAnsi" w:hAnsiTheme="minorHAnsi" w:cstheme="minorHAnsi"/>
          <w:b/>
          <w:bCs/>
          <w:sz w:val="28"/>
          <w:szCs w:val="28"/>
          <w:lang w:val="cs-CZ"/>
        </w:rPr>
      </w:pPr>
    </w:p>
    <w:p w14:paraId="6617FBA1" w14:textId="77777777" w:rsidR="0015457E" w:rsidRDefault="0015457E" w:rsidP="002E35C6">
      <w:pPr>
        <w:tabs>
          <w:tab w:val="left" w:pos="1701"/>
        </w:tabs>
        <w:jc w:val="center"/>
        <w:rPr>
          <w:rFonts w:asciiTheme="minorHAnsi" w:hAnsiTheme="minorHAnsi" w:cstheme="minorHAnsi"/>
          <w:b/>
          <w:bCs/>
          <w:sz w:val="28"/>
          <w:szCs w:val="28"/>
          <w:lang w:val="cs-CZ"/>
        </w:rPr>
      </w:pPr>
    </w:p>
    <w:p w14:paraId="17DE20A5" w14:textId="77777777" w:rsidR="0015457E" w:rsidRDefault="0015457E" w:rsidP="002E35C6">
      <w:pPr>
        <w:tabs>
          <w:tab w:val="left" w:pos="1701"/>
        </w:tabs>
        <w:jc w:val="center"/>
        <w:rPr>
          <w:rFonts w:asciiTheme="minorHAnsi" w:hAnsiTheme="minorHAnsi" w:cstheme="minorHAnsi"/>
          <w:b/>
          <w:bCs/>
          <w:sz w:val="28"/>
          <w:szCs w:val="28"/>
          <w:lang w:val="cs-CZ"/>
        </w:rPr>
      </w:pPr>
    </w:p>
    <w:p w14:paraId="242F0DE9" w14:textId="77777777" w:rsidR="0015457E" w:rsidRDefault="0015457E" w:rsidP="002E35C6">
      <w:pPr>
        <w:tabs>
          <w:tab w:val="left" w:pos="1701"/>
        </w:tabs>
        <w:jc w:val="center"/>
        <w:rPr>
          <w:rFonts w:asciiTheme="minorHAnsi" w:hAnsiTheme="minorHAnsi" w:cstheme="minorHAnsi"/>
          <w:b/>
          <w:bCs/>
          <w:sz w:val="28"/>
          <w:szCs w:val="28"/>
          <w:lang w:val="cs-CZ"/>
        </w:rPr>
      </w:pPr>
    </w:p>
    <w:p w14:paraId="698C41B1" w14:textId="77777777" w:rsidR="0015457E" w:rsidRDefault="0015457E" w:rsidP="002E35C6">
      <w:pPr>
        <w:tabs>
          <w:tab w:val="left" w:pos="1701"/>
        </w:tabs>
        <w:jc w:val="center"/>
        <w:rPr>
          <w:rFonts w:asciiTheme="minorHAnsi" w:hAnsiTheme="minorHAnsi" w:cstheme="minorHAnsi"/>
          <w:b/>
          <w:bCs/>
          <w:sz w:val="28"/>
          <w:szCs w:val="28"/>
          <w:lang w:val="cs-CZ"/>
        </w:rPr>
      </w:pPr>
    </w:p>
    <w:p w14:paraId="400602D6" w14:textId="77777777" w:rsidR="0015457E" w:rsidRDefault="0015457E" w:rsidP="002E35C6">
      <w:pPr>
        <w:tabs>
          <w:tab w:val="left" w:pos="1701"/>
        </w:tabs>
        <w:jc w:val="center"/>
        <w:rPr>
          <w:rFonts w:asciiTheme="minorHAnsi" w:hAnsiTheme="minorHAnsi" w:cstheme="minorHAnsi"/>
          <w:b/>
          <w:bCs/>
          <w:sz w:val="28"/>
          <w:szCs w:val="28"/>
          <w:lang w:val="cs-CZ"/>
        </w:rPr>
      </w:pPr>
    </w:p>
    <w:p w14:paraId="59C9DCCE" w14:textId="77777777" w:rsidR="0015457E" w:rsidRDefault="0015457E" w:rsidP="002E35C6">
      <w:pPr>
        <w:tabs>
          <w:tab w:val="left" w:pos="1701"/>
        </w:tabs>
        <w:jc w:val="center"/>
        <w:rPr>
          <w:rFonts w:asciiTheme="minorHAnsi" w:hAnsiTheme="minorHAnsi" w:cstheme="minorHAnsi"/>
          <w:b/>
          <w:bCs/>
          <w:sz w:val="28"/>
          <w:szCs w:val="28"/>
          <w:lang w:val="cs-CZ"/>
        </w:rPr>
      </w:pPr>
    </w:p>
    <w:p w14:paraId="2489D845" w14:textId="77777777" w:rsidR="0015457E" w:rsidRDefault="0015457E" w:rsidP="002E35C6">
      <w:pPr>
        <w:tabs>
          <w:tab w:val="left" w:pos="1701"/>
        </w:tabs>
        <w:jc w:val="center"/>
        <w:rPr>
          <w:rFonts w:asciiTheme="minorHAnsi" w:hAnsiTheme="minorHAnsi" w:cstheme="minorHAnsi"/>
          <w:b/>
          <w:bCs/>
          <w:sz w:val="28"/>
          <w:szCs w:val="28"/>
          <w:lang w:val="cs-CZ"/>
        </w:rPr>
      </w:pPr>
    </w:p>
    <w:p w14:paraId="7BBA3423" w14:textId="77777777" w:rsidR="0015457E" w:rsidRDefault="0015457E" w:rsidP="002E35C6">
      <w:pPr>
        <w:tabs>
          <w:tab w:val="left" w:pos="1701"/>
        </w:tabs>
        <w:jc w:val="center"/>
        <w:rPr>
          <w:rFonts w:asciiTheme="minorHAnsi" w:hAnsiTheme="minorHAnsi" w:cstheme="minorHAnsi"/>
          <w:b/>
          <w:bCs/>
          <w:sz w:val="28"/>
          <w:szCs w:val="28"/>
          <w:lang w:val="cs-CZ"/>
        </w:rPr>
      </w:pPr>
    </w:p>
    <w:p w14:paraId="0F988353" w14:textId="77777777" w:rsidR="0015457E" w:rsidRDefault="0015457E" w:rsidP="002E35C6">
      <w:pPr>
        <w:tabs>
          <w:tab w:val="left" w:pos="1701"/>
        </w:tabs>
        <w:jc w:val="center"/>
        <w:rPr>
          <w:rFonts w:asciiTheme="minorHAnsi" w:hAnsiTheme="minorHAnsi" w:cstheme="minorHAnsi"/>
          <w:b/>
          <w:bCs/>
          <w:sz w:val="28"/>
          <w:szCs w:val="28"/>
          <w:lang w:val="cs-CZ"/>
        </w:rPr>
      </w:pPr>
    </w:p>
    <w:p w14:paraId="459205C5" w14:textId="77777777" w:rsidR="0015457E" w:rsidRDefault="0015457E" w:rsidP="002E35C6">
      <w:pPr>
        <w:tabs>
          <w:tab w:val="left" w:pos="1701"/>
        </w:tabs>
        <w:jc w:val="center"/>
        <w:rPr>
          <w:rFonts w:asciiTheme="minorHAnsi" w:hAnsiTheme="minorHAnsi" w:cstheme="minorHAnsi"/>
          <w:b/>
          <w:bCs/>
          <w:sz w:val="28"/>
          <w:szCs w:val="28"/>
          <w:lang w:val="cs-CZ"/>
        </w:rPr>
      </w:pPr>
    </w:p>
    <w:p w14:paraId="6A794864" w14:textId="77777777" w:rsidR="0015457E" w:rsidRDefault="0015457E" w:rsidP="002E35C6">
      <w:pPr>
        <w:tabs>
          <w:tab w:val="left" w:pos="1701"/>
        </w:tabs>
        <w:jc w:val="center"/>
        <w:rPr>
          <w:rFonts w:asciiTheme="minorHAnsi" w:hAnsiTheme="minorHAnsi" w:cstheme="minorHAnsi"/>
          <w:b/>
          <w:bCs/>
          <w:sz w:val="28"/>
          <w:szCs w:val="28"/>
          <w:lang w:val="cs-CZ"/>
        </w:rPr>
      </w:pPr>
    </w:p>
    <w:p w14:paraId="7CFDFC8C" w14:textId="77777777" w:rsidR="0087000D" w:rsidRDefault="0087000D" w:rsidP="002E35C6">
      <w:pPr>
        <w:tabs>
          <w:tab w:val="left" w:pos="1701"/>
        </w:tabs>
        <w:jc w:val="center"/>
        <w:rPr>
          <w:rFonts w:asciiTheme="minorHAnsi" w:hAnsiTheme="minorHAnsi" w:cstheme="minorHAnsi"/>
          <w:b/>
          <w:bCs/>
          <w:sz w:val="28"/>
          <w:szCs w:val="28"/>
          <w:lang w:val="cs-CZ"/>
        </w:rPr>
      </w:pPr>
    </w:p>
    <w:p w14:paraId="29A7DF03" w14:textId="77777777" w:rsidR="0087000D" w:rsidRDefault="0087000D" w:rsidP="002E35C6">
      <w:pPr>
        <w:tabs>
          <w:tab w:val="left" w:pos="1701"/>
        </w:tabs>
        <w:jc w:val="center"/>
        <w:rPr>
          <w:rFonts w:asciiTheme="minorHAnsi" w:hAnsiTheme="minorHAnsi" w:cstheme="minorHAnsi"/>
          <w:b/>
          <w:bCs/>
          <w:sz w:val="28"/>
          <w:szCs w:val="28"/>
          <w:lang w:val="cs-CZ"/>
        </w:rPr>
      </w:pPr>
    </w:p>
    <w:p w14:paraId="6C9BDC31" w14:textId="77777777" w:rsidR="0087000D" w:rsidRDefault="0087000D" w:rsidP="002E35C6">
      <w:pPr>
        <w:tabs>
          <w:tab w:val="left" w:pos="1701"/>
        </w:tabs>
        <w:jc w:val="center"/>
        <w:rPr>
          <w:rFonts w:asciiTheme="minorHAnsi" w:hAnsiTheme="minorHAnsi" w:cstheme="minorHAnsi"/>
          <w:b/>
          <w:bCs/>
          <w:sz w:val="28"/>
          <w:szCs w:val="28"/>
          <w:lang w:val="cs-CZ"/>
        </w:rPr>
      </w:pPr>
    </w:p>
    <w:p w14:paraId="715E16C4" w14:textId="77777777" w:rsidR="0087000D" w:rsidRDefault="0087000D" w:rsidP="002E35C6">
      <w:pPr>
        <w:tabs>
          <w:tab w:val="left" w:pos="1701"/>
        </w:tabs>
        <w:jc w:val="center"/>
        <w:rPr>
          <w:rFonts w:asciiTheme="minorHAnsi" w:hAnsiTheme="minorHAnsi" w:cstheme="minorHAnsi"/>
          <w:b/>
          <w:bCs/>
          <w:sz w:val="28"/>
          <w:szCs w:val="28"/>
          <w:lang w:val="cs-CZ"/>
        </w:rPr>
      </w:pPr>
    </w:p>
    <w:p w14:paraId="262B56F1" w14:textId="77777777" w:rsidR="0087000D" w:rsidRDefault="0087000D" w:rsidP="002E35C6">
      <w:pPr>
        <w:tabs>
          <w:tab w:val="left" w:pos="1701"/>
        </w:tabs>
        <w:jc w:val="center"/>
        <w:rPr>
          <w:rFonts w:asciiTheme="minorHAnsi" w:hAnsiTheme="minorHAnsi" w:cstheme="minorHAnsi"/>
          <w:b/>
          <w:bCs/>
          <w:sz w:val="28"/>
          <w:szCs w:val="28"/>
          <w:lang w:val="cs-CZ"/>
        </w:rPr>
      </w:pPr>
    </w:p>
    <w:p w14:paraId="7559B0D0" w14:textId="419C59BC" w:rsidR="00137EB2" w:rsidRPr="00F1201E" w:rsidRDefault="00DC2319" w:rsidP="002E35C6">
      <w:pPr>
        <w:tabs>
          <w:tab w:val="left" w:pos="1701"/>
        </w:tabs>
        <w:jc w:val="center"/>
        <w:rPr>
          <w:rFonts w:asciiTheme="minorHAnsi" w:hAnsiTheme="minorHAnsi" w:cstheme="minorHAnsi"/>
          <w:b/>
          <w:bCs/>
          <w:sz w:val="28"/>
          <w:szCs w:val="28"/>
          <w:lang w:val="cs-CZ"/>
        </w:rPr>
      </w:pPr>
      <w:r w:rsidRPr="00F1201E">
        <w:rPr>
          <w:rFonts w:asciiTheme="minorHAnsi" w:hAnsiTheme="minorHAnsi" w:cstheme="minorHAnsi"/>
          <w:b/>
          <w:bCs/>
          <w:sz w:val="28"/>
          <w:szCs w:val="28"/>
          <w:lang w:val="cs-CZ"/>
        </w:rPr>
        <w:lastRenderedPageBreak/>
        <w:t>Příloha</w:t>
      </w:r>
      <w:r w:rsidR="2156E4C0" w:rsidRPr="00F1201E">
        <w:rPr>
          <w:rFonts w:asciiTheme="minorHAnsi" w:hAnsiTheme="minorHAnsi" w:cstheme="minorHAnsi"/>
          <w:b/>
          <w:bCs/>
          <w:sz w:val="28"/>
          <w:szCs w:val="28"/>
          <w:lang w:val="cs-CZ"/>
        </w:rPr>
        <w:t xml:space="preserve"> </w:t>
      </w:r>
      <w:r w:rsidR="00683DC3" w:rsidRPr="00F1201E">
        <w:rPr>
          <w:rFonts w:asciiTheme="minorHAnsi" w:hAnsiTheme="minorHAnsi" w:cstheme="minorHAnsi"/>
          <w:b/>
          <w:bCs/>
          <w:sz w:val="28"/>
          <w:szCs w:val="28"/>
          <w:lang w:val="cs-CZ"/>
        </w:rPr>
        <w:t>1</w:t>
      </w:r>
    </w:p>
    <w:p w14:paraId="5E196CDF" w14:textId="77777777" w:rsidR="00F1201E" w:rsidRPr="00C869CE" w:rsidRDefault="00F1201E" w:rsidP="002E35C6">
      <w:pPr>
        <w:tabs>
          <w:tab w:val="left" w:pos="1701"/>
        </w:tabs>
        <w:jc w:val="center"/>
        <w:rPr>
          <w:rFonts w:asciiTheme="minorHAnsi" w:hAnsiTheme="minorHAnsi" w:cstheme="minorHAnsi"/>
          <w:b/>
          <w:bCs/>
          <w:sz w:val="23"/>
          <w:szCs w:val="23"/>
          <w:lang w:val="cs-CZ"/>
        </w:rPr>
      </w:pPr>
    </w:p>
    <w:p w14:paraId="156CBB6E" w14:textId="5C53AF49" w:rsidR="00DC2319" w:rsidRPr="00E34389" w:rsidRDefault="00F63869" w:rsidP="00E34389">
      <w:pPr>
        <w:tabs>
          <w:tab w:val="left" w:pos="227"/>
        </w:tabs>
        <w:rPr>
          <w:rFonts w:asciiTheme="minorHAnsi" w:hAnsiTheme="minorHAnsi" w:cstheme="minorHAnsi"/>
          <w:sz w:val="22"/>
          <w:szCs w:val="22"/>
          <w:highlight w:val="yellow"/>
          <w:lang w:val="cs-CZ"/>
        </w:rPr>
      </w:pPr>
      <w:sdt>
        <w:sdtPr>
          <w:rPr>
            <w:rFonts w:asciiTheme="minorHAnsi" w:hAnsiTheme="minorHAnsi" w:cstheme="minorHAnsi"/>
            <w:sz w:val="22"/>
            <w:szCs w:val="22"/>
            <w:highlight w:val="yellow"/>
            <w:lang w:val="cs-CZ"/>
          </w:rPr>
          <w:id w:val="-1227757833"/>
          <w14:checkbox>
            <w14:checked w14:val="0"/>
            <w14:checkedState w14:val="2612" w14:font="MS Gothic"/>
            <w14:uncheckedState w14:val="2610" w14:font="MS Gothic"/>
          </w14:checkbox>
        </w:sdtPr>
        <w:sdtEndPr/>
        <w:sdtContent>
          <w:r w:rsidR="00E34389">
            <w:rPr>
              <w:rFonts w:ascii="MS Gothic" w:eastAsia="MS Gothic" w:hAnsi="MS Gothic" w:cstheme="minorHAnsi" w:hint="eastAsia"/>
              <w:sz w:val="22"/>
              <w:szCs w:val="22"/>
              <w:highlight w:val="yellow"/>
              <w:lang w:val="cs-CZ"/>
            </w:rPr>
            <w:t>☐</w:t>
          </w:r>
        </w:sdtContent>
      </w:sdt>
      <w:r w:rsidR="00E34389">
        <w:rPr>
          <w:rFonts w:asciiTheme="minorHAnsi" w:hAnsiTheme="minorHAnsi" w:cstheme="minorHAnsi"/>
          <w:sz w:val="22"/>
          <w:szCs w:val="22"/>
          <w:highlight w:val="yellow"/>
          <w:lang w:val="cs-CZ"/>
        </w:rPr>
        <w:tab/>
      </w:r>
      <w:r w:rsidR="00E34389">
        <w:rPr>
          <w:rFonts w:asciiTheme="minorHAnsi" w:hAnsiTheme="minorHAnsi" w:cstheme="minorHAnsi"/>
          <w:sz w:val="22"/>
          <w:szCs w:val="22"/>
          <w:highlight w:val="yellow"/>
          <w:lang w:val="cs-CZ"/>
        </w:rPr>
        <w:tab/>
      </w:r>
      <w:r w:rsidR="00DC2319" w:rsidRPr="00E34389">
        <w:rPr>
          <w:rFonts w:asciiTheme="minorHAnsi" w:hAnsiTheme="minorHAnsi" w:cstheme="minorHAnsi"/>
          <w:sz w:val="22"/>
          <w:szCs w:val="22"/>
          <w:highlight w:val="yellow"/>
          <w:lang w:val="cs-CZ"/>
        </w:rPr>
        <w:t xml:space="preserve">Program mobility zaměstnanců na výukový pobyt (Mobility </w:t>
      </w:r>
      <w:proofErr w:type="spellStart"/>
      <w:r w:rsidR="00DC2319" w:rsidRPr="00E34389">
        <w:rPr>
          <w:rFonts w:asciiTheme="minorHAnsi" w:hAnsiTheme="minorHAnsi" w:cstheme="minorHAnsi"/>
          <w:sz w:val="22"/>
          <w:szCs w:val="22"/>
          <w:highlight w:val="yellow"/>
          <w:lang w:val="cs-CZ"/>
        </w:rPr>
        <w:t>Agreement</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for</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Teaching</w:t>
      </w:r>
      <w:proofErr w:type="spellEnd"/>
      <w:r w:rsidR="00DC2319" w:rsidRPr="00E34389">
        <w:rPr>
          <w:rFonts w:asciiTheme="minorHAnsi" w:hAnsiTheme="minorHAnsi" w:cstheme="minorHAnsi"/>
          <w:sz w:val="22"/>
          <w:szCs w:val="22"/>
          <w:highlight w:val="yellow"/>
          <w:lang w:val="cs-CZ"/>
        </w:rPr>
        <w:t>)</w:t>
      </w:r>
    </w:p>
    <w:p w14:paraId="075F3824" w14:textId="4DD0C7A6" w:rsidR="00DC2319" w:rsidRPr="00E34389" w:rsidRDefault="00F63869" w:rsidP="00E34389">
      <w:pPr>
        <w:rPr>
          <w:rFonts w:asciiTheme="minorHAnsi" w:hAnsiTheme="minorHAnsi" w:cstheme="minorHAnsi"/>
          <w:sz w:val="22"/>
          <w:szCs w:val="22"/>
          <w:highlight w:val="yellow"/>
          <w:lang w:val="cs-CZ"/>
        </w:rPr>
      </w:pPr>
      <w:sdt>
        <w:sdtPr>
          <w:rPr>
            <w:rFonts w:asciiTheme="minorHAnsi" w:hAnsiTheme="minorHAnsi" w:cstheme="minorHAnsi"/>
            <w:sz w:val="22"/>
            <w:szCs w:val="22"/>
            <w:highlight w:val="yellow"/>
            <w:lang w:val="cs-CZ"/>
          </w:rPr>
          <w:id w:val="1195194504"/>
          <w14:checkbox>
            <w14:checked w14:val="0"/>
            <w14:checkedState w14:val="2612" w14:font="MS Gothic"/>
            <w14:uncheckedState w14:val="2610" w14:font="MS Gothic"/>
          </w14:checkbox>
        </w:sdtPr>
        <w:sdtEndPr/>
        <w:sdtContent>
          <w:r w:rsidR="00E34389">
            <w:rPr>
              <w:rFonts w:ascii="MS Gothic" w:eastAsia="MS Gothic" w:hAnsi="MS Gothic" w:cstheme="minorHAnsi" w:hint="eastAsia"/>
              <w:sz w:val="22"/>
              <w:szCs w:val="22"/>
              <w:highlight w:val="yellow"/>
              <w:lang w:val="cs-CZ"/>
            </w:rPr>
            <w:t>☐</w:t>
          </w:r>
        </w:sdtContent>
      </w:sdt>
      <w:r w:rsidR="00E34389">
        <w:rPr>
          <w:rFonts w:asciiTheme="minorHAnsi" w:hAnsiTheme="minorHAnsi" w:cstheme="minorHAnsi"/>
          <w:sz w:val="22"/>
          <w:szCs w:val="22"/>
          <w:highlight w:val="yellow"/>
          <w:lang w:val="cs-CZ"/>
        </w:rPr>
        <w:tab/>
      </w:r>
      <w:r w:rsidR="00DC2319" w:rsidRPr="00E34389">
        <w:rPr>
          <w:rFonts w:asciiTheme="minorHAnsi" w:hAnsiTheme="minorHAnsi" w:cstheme="minorHAnsi"/>
          <w:sz w:val="22"/>
          <w:szCs w:val="22"/>
          <w:highlight w:val="yellow"/>
          <w:lang w:val="cs-CZ"/>
        </w:rPr>
        <w:t xml:space="preserve">Program mobility zaměstnanců na školení (Mobility </w:t>
      </w:r>
      <w:proofErr w:type="spellStart"/>
      <w:r w:rsidR="00DC2319" w:rsidRPr="00E34389">
        <w:rPr>
          <w:rFonts w:asciiTheme="minorHAnsi" w:hAnsiTheme="minorHAnsi" w:cstheme="minorHAnsi"/>
          <w:sz w:val="22"/>
          <w:szCs w:val="22"/>
          <w:highlight w:val="yellow"/>
          <w:lang w:val="cs-CZ"/>
        </w:rPr>
        <w:t>Agreement</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for</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Training</w:t>
      </w:r>
      <w:proofErr w:type="spellEnd"/>
      <w:r w:rsidR="00DC2319" w:rsidRPr="00E34389">
        <w:rPr>
          <w:rFonts w:asciiTheme="minorHAnsi" w:hAnsiTheme="minorHAnsi" w:cstheme="minorHAnsi"/>
          <w:sz w:val="22"/>
          <w:szCs w:val="22"/>
          <w:highlight w:val="yellow"/>
          <w:lang w:val="cs-CZ"/>
        </w:rPr>
        <w:t>)</w:t>
      </w:r>
    </w:p>
    <w:p w14:paraId="0F7AB3F7" w14:textId="1308A749" w:rsidR="00137EB2" w:rsidRPr="00E34389" w:rsidRDefault="00F63869" w:rsidP="00E34389">
      <w:pPr>
        <w:ind w:left="340" w:hanging="340"/>
        <w:rPr>
          <w:rFonts w:asciiTheme="minorHAnsi" w:hAnsiTheme="minorHAnsi" w:cstheme="minorHAnsi"/>
          <w:sz w:val="22"/>
          <w:szCs w:val="22"/>
          <w:lang w:val="cs-CZ"/>
        </w:rPr>
      </w:pPr>
      <w:sdt>
        <w:sdtPr>
          <w:rPr>
            <w:rFonts w:asciiTheme="minorHAnsi" w:hAnsiTheme="minorHAnsi" w:cstheme="minorHAnsi"/>
            <w:sz w:val="22"/>
            <w:szCs w:val="22"/>
            <w:highlight w:val="yellow"/>
            <w:lang w:val="cs-CZ"/>
          </w:rPr>
          <w:id w:val="1986507534"/>
          <w14:checkbox>
            <w14:checked w14:val="0"/>
            <w14:checkedState w14:val="2612" w14:font="MS Gothic"/>
            <w14:uncheckedState w14:val="2610" w14:font="MS Gothic"/>
          </w14:checkbox>
        </w:sdtPr>
        <w:sdtEndPr/>
        <w:sdtContent>
          <w:r w:rsidR="00E34389">
            <w:rPr>
              <w:rFonts w:ascii="MS Gothic" w:eastAsia="MS Gothic" w:hAnsi="MS Gothic" w:cstheme="minorHAnsi" w:hint="eastAsia"/>
              <w:sz w:val="22"/>
              <w:szCs w:val="22"/>
              <w:highlight w:val="yellow"/>
              <w:lang w:val="cs-CZ"/>
            </w:rPr>
            <w:t>☐</w:t>
          </w:r>
        </w:sdtContent>
      </w:sdt>
      <w:r w:rsidR="00E34389">
        <w:rPr>
          <w:rFonts w:asciiTheme="minorHAnsi" w:hAnsiTheme="minorHAnsi" w:cstheme="minorHAnsi"/>
          <w:sz w:val="22"/>
          <w:szCs w:val="22"/>
          <w:highlight w:val="yellow"/>
          <w:lang w:val="cs-CZ"/>
        </w:rPr>
        <w:tab/>
      </w:r>
      <w:r w:rsidR="00DC2319" w:rsidRPr="00E34389">
        <w:rPr>
          <w:rFonts w:asciiTheme="minorHAnsi" w:hAnsiTheme="minorHAnsi" w:cstheme="minorHAnsi"/>
          <w:sz w:val="22"/>
          <w:szCs w:val="22"/>
          <w:highlight w:val="yellow"/>
          <w:lang w:val="cs-CZ"/>
        </w:rPr>
        <w:t xml:space="preserve">Program mobility zaměstnanců na výukový pobyt a školení (Mobility </w:t>
      </w:r>
      <w:proofErr w:type="spellStart"/>
      <w:r w:rsidR="00DC2319" w:rsidRPr="00E34389">
        <w:rPr>
          <w:rFonts w:asciiTheme="minorHAnsi" w:hAnsiTheme="minorHAnsi" w:cstheme="minorHAnsi"/>
          <w:sz w:val="22"/>
          <w:szCs w:val="22"/>
          <w:highlight w:val="yellow"/>
          <w:lang w:val="cs-CZ"/>
        </w:rPr>
        <w:t>Agreement</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for</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Teaching</w:t>
      </w:r>
      <w:proofErr w:type="spellEnd"/>
      <w:r w:rsidR="00DC2319" w:rsidRPr="00E34389">
        <w:rPr>
          <w:rFonts w:asciiTheme="minorHAnsi" w:hAnsiTheme="minorHAnsi" w:cstheme="minorHAnsi"/>
          <w:sz w:val="22"/>
          <w:szCs w:val="22"/>
          <w:highlight w:val="yellow"/>
          <w:lang w:val="cs-CZ"/>
        </w:rPr>
        <w:t xml:space="preserve"> and </w:t>
      </w:r>
      <w:proofErr w:type="spellStart"/>
      <w:r w:rsidR="00DC2319" w:rsidRPr="00E34389">
        <w:rPr>
          <w:rFonts w:asciiTheme="minorHAnsi" w:hAnsiTheme="minorHAnsi" w:cstheme="minorHAnsi"/>
          <w:sz w:val="22"/>
          <w:szCs w:val="22"/>
          <w:highlight w:val="yellow"/>
          <w:lang w:val="cs-CZ"/>
        </w:rPr>
        <w:t>Training</w:t>
      </w:r>
      <w:proofErr w:type="spellEnd"/>
      <w:r w:rsidR="00DC2319" w:rsidRPr="00E34389">
        <w:rPr>
          <w:rFonts w:asciiTheme="minorHAnsi" w:hAnsiTheme="minorHAnsi" w:cstheme="minorHAnsi"/>
          <w:sz w:val="22"/>
          <w:szCs w:val="22"/>
          <w:highlight w:val="yellow"/>
          <w:lang w:val="cs-CZ"/>
        </w:rPr>
        <w:t>)</w:t>
      </w:r>
    </w:p>
    <w:p w14:paraId="121FA3C2" w14:textId="77777777" w:rsidR="00E34389" w:rsidRDefault="00E34389">
      <w:pPr>
        <w:pStyle w:val="Normln4"/>
        <w:spacing w:before="360"/>
        <w:jc w:val="center"/>
        <w:rPr>
          <w:rFonts w:ascii="Calibri" w:hAnsi="Calibri" w:cs="Calibri"/>
          <w:b/>
          <w:bCs/>
          <w:sz w:val="28"/>
          <w:szCs w:val="28"/>
        </w:rPr>
      </w:pPr>
    </w:p>
    <w:p w14:paraId="6314286B" w14:textId="77777777" w:rsidR="00E34389" w:rsidRDefault="00E34389">
      <w:pPr>
        <w:pStyle w:val="Normln4"/>
        <w:spacing w:before="360"/>
        <w:jc w:val="center"/>
        <w:rPr>
          <w:rFonts w:ascii="Calibri" w:hAnsi="Calibri" w:cs="Calibri"/>
          <w:b/>
          <w:bCs/>
          <w:sz w:val="28"/>
          <w:szCs w:val="28"/>
        </w:rPr>
      </w:pPr>
    </w:p>
    <w:p w14:paraId="458197C7" w14:textId="77777777" w:rsidR="00E34389" w:rsidRDefault="00E34389">
      <w:pPr>
        <w:pStyle w:val="Normln4"/>
        <w:spacing w:before="360"/>
        <w:jc w:val="center"/>
        <w:rPr>
          <w:rFonts w:ascii="Calibri" w:hAnsi="Calibri" w:cs="Calibri"/>
          <w:b/>
          <w:bCs/>
          <w:sz w:val="28"/>
          <w:szCs w:val="28"/>
        </w:rPr>
      </w:pPr>
    </w:p>
    <w:p w14:paraId="35D0E67C" w14:textId="77777777" w:rsidR="00E34389" w:rsidRDefault="00E34389">
      <w:pPr>
        <w:pStyle w:val="Normln4"/>
        <w:spacing w:before="360"/>
        <w:jc w:val="center"/>
        <w:rPr>
          <w:rFonts w:ascii="Calibri" w:hAnsi="Calibri" w:cs="Calibri"/>
          <w:b/>
          <w:bCs/>
          <w:sz w:val="28"/>
          <w:szCs w:val="28"/>
        </w:rPr>
      </w:pPr>
    </w:p>
    <w:p w14:paraId="31D223E4" w14:textId="77777777" w:rsidR="00E34389" w:rsidRDefault="00E34389">
      <w:pPr>
        <w:pStyle w:val="Normln4"/>
        <w:spacing w:before="360"/>
        <w:jc w:val="center"/>
        <w:rPr>
          <w:rFonts w:ascii="Calibri" w:hAnsi="Calibri" w:cs="Calibri"/>
          <w:b/>
          <w:bCs/>
          <w:sz w:val="28"/>
          <w:szCs w:val="28"/>
        </w:rPr>
      </w:pPr>
    </w:p>
    <w:p w14:paraId="54CCBF1C" w14:textId="77777777" w:rsidR="00E34389" w:rsidRDefault="00E34389">
      <w:pPr>
        <w:pStyle w:val="Normln4"/>
        <w:spacing w:before="360"/>
        <w:jc w:val="center"/>
        <w:rPr>
          <w:rFonts w:ascii="Calibri" w:hAnsi="Calibri" w:cs="Calibri"/>
          <w:b/>
          <w:bCs/>
          <w:sz w:val="28"/>
          <w:szCs w:val="28"/>
        </w:rPr>
      </w:pPr>
    </w:p>
    <w:p w14:paraId="3A329094" w14:textId="77777777" w:rsidR="00E34389" w:rsidRDefault="00E34389">
      <w:pPr>
        <w:pStyle w:val="Normln4"/>
        <w:spacing w:before="360"/>
        <w:jc w:val="center"/>
        <w:rPr>
          <w:rFonts w:ascii="Calibri" w:hAnsi="Calibri" w:cs="Calibri"/>
          <w:b/>
          <w:bCs/>
          <w:sz w:val="28"/>
          <w:szCs w:val="28"/>
        </w:rPr>
      </w:pPr>
    </w:p>
    <w:p w14:paraId="1CB1AC19" w14:textId="77777777" w:rsidR="00E34389" w:rsidRDefault="00E34389">
      <w:pPr>
        <w:pStyle w:val="Normln4"/>
        <w:spacing w:before="360"/>
        <w:jc w:val="center"/>
        <w:rPr>
          <w:rFonts w:ascii="Calibri" w:hAnsi="Calibri" w:cs="Calibri"/>
          <w:b/>
          <w:bCs/>
          <w:sz w:val="28"/>
          <w:szCs w:val="28"/>
        </w:rPr>
      </w:pPr>
    </w:p>
    <w:p w14:paraId="6D381F6E" w14:textId="77777777" w:rsidR="00E34389" w:rsidRDefault="00E34389">
      <w:pPr>
        <w:pStyle w:val="Normln4"/>
        <w:spacing w:before="360"/>
        <w:jc w:val="center"/>
        <w:rPr>
          <w:rFonts w:ascii="Calibri" w:hAnsi="Calibri" w:cs="Calibri"/>
          <w:b/>
          <w:bCs/>
          <w:sz w:val="28"/>
          <w:szCs w:val="28"/>
        </w:rPr>
      </w:pPr>
    </w:p>
    <w:p w14:paraId="2604E15B" w14:textId="77777777" w:rsidR="00E34389" w:rsidRDefault="00E34389">
      <w:pPr>
        <w:pStyle w:val="Normln4"/>
        <w:spacing w:before="360"/>
        <w:jc w:val="center"/>
        <w:rPr>
          <w:rFonts w:ascii="Calibri" w:hAnsi="Calibri" w:cs="Calibri"/>
          <w:b/>
          <w:bCs/>
          <w:sz w:val="28"/>
          <w:szCs w:val="28"/>
        </w:rPr>
      </w:pPr>
    </w:p>
    <w:p w14:paraId="30625531" w14:textId="77777777" w:rsidR="00E34389" w:rsidRDefault="00E34389">
      <w:pPr>
        <w:pStyle w:val="Normln4"/>
        <w:spacing w:before="360"/>
        <w:jc w:val="center"/>
        <w:rPr>
          <w:rFonts w:ascii="Calibri" w:hAnsi="Calibri" w:cs="Calibri"/>
          <w:b/>
          <w:bCs/>
          <w:sz w:val="28"/>
          <w:szCs w:val="28"/>
        </w:rPr>
      </w:pPr>
    </w:p>
    <w:p w14:paraId="6FA8E6EA" w14:textId="77777777" w:rsidR="00E34389" w:rsidRDefault="00E34389">
      <w:pPr>
        <w:pStyle w:val="Normln4"/>
        <w:spacing w:before="360"/>
        <w:jc w:val="center"/>
        <w:rPr>
          <w:rFonts w:ascii="Calibri" w:hAnsi="Calibri" w:cs="Calibri"/>
          <w:b/>
          <w:bCs/>
          <w:sz w:val="28"/>
          <w:szCs w:val="28"/>
        </w:rPr>
      </w:pPr>
    </w:p>
    <w:p w14:paraId="137363DA" w14:textId="77777777" w:rsidR="00E34389" w:rsidRDefault="00E34389">
      <w:pPr>
        <w:pStyle w:val="Normln4"/>
        <w:spacing w:before="360"/>
        <w:jc w:val="center"/>
        <w:rPr>
          <w:rFonts w:ascii="Calibri" w:hAnsi="Calibri" w:cs="Calibri"/>
          <w:b/>
          <w:bCs/>
          <w:sz w:val="28"/>
          <w:szCs w:val="28"/>
        </w:rPr>
      </w:pPr>
    </w:p>
    <w:p w14:paraId="0817A6BD" w14:textId="77777777" w:rsidR="00E34389" w:rsidRDefault="00E34389">
      <w:pPr>
        <w:pStyle w:val="Normln4"/>
        <w:spacing w:before="360"/>
        <w:jc w:val="center"/>
        <w:rPr>
          <w:rFonts w:ascii="Calibri" w:hAnsi="Calibri" w:cs="Calibri"/>
          <w:b/>
          <w:bCs/>
          <w:sz w:val="28"/>
          <w:szCs w:val="28"/>
        </w:rPr>
      </w:pPr>
    </w:p>
    <w:p w14:paraId="3B8662AB" w14:textId="77777777" w:rsidR="00E34389" w:rsidRDefault="00E34389">
      <w:pPr>
        <w:pStyle w:val="Normln4"/>
        <w:spacing w:before="360"/>
        <w:jc w:val="center"/>
        <w:rPr>
          <w:rFonts w:ascii="Calibri" w:hAnsi="Calibri" w:cs="Calibri"/>
          <w:b/>
          <w:bCs/>
          <w:sz w:val="28"/>
          <w:szCs w:val="28"/>
        </w:rPr>
      </w:pPr>
    </w:p>
    <w:p w14:paraId="408E2410" w14:textId="77777777" w:rsidR="00E34389" w:rsidRDefault="00E34389">
      <w:pPr>
        <w:pStyle w:val="Normln4"/>
        <w:spacing w:before="360"/>
        <w:jc w:val="center"/>
        <w:rPr>
          <w:rFonts w:ascii="Calibri" w:hAnsi="Calibri" w:cs="Calibri"/>
          <w:b/>
          <w:bCs/>
          <w:sz w:val="28"/>
          <w:szCs w:val="28"/>
        </w:rPr>
      </w:pPr>
    </w:p>
    <w:p w14:paraId="2F8B5B97" w14:textId="77777777" w:rsidR="00E34389" w:rsidRDefault="00E34389">
      <w:pPr>
        <w:pStyle w:val="Normln4"/>
        <w:spacing w:before="360"/>
        <w:jc w:val="center"/>
        <w:rPr>
          <w:rFonts w:ascii="Calibri" w:hAnsi="Calibri" w:cs="Calibri"/>
          <w:b/>
          <w:bCs/>
          <w:sz w:val="28"/>
          <w:szCs w:val="28"/>
        </w:rPr>
      </w:pPr>
    </w:p>
    <w:p w14:paraId="56056BBE" w14:textId="77777777" w:rsidR="00E34389" w:rsidRDefault="00E34389">
      <w:pPr>
        <w:pStyle w:val="Normln4"/>
        <w:spacing w:before="360"/>
        <w:jc w:val="center"/>
        <w:rPr>
          <w:rFonts w:ascii="Calibri" w:hAnsi="Calibri" w:cs="Calibri"/>
          <w:b/>
          <w:bCs/>
          <w:sz w:val="28"/>
          <w:szCs w:val="28"/>
        </w:rPr>
      </w:pPr>
    </w:p>
    <w:p w14:paraId="0603FB05" w14:textId="104584D4" w:rsidR="0008706C" w:rsidRDefault="0008706C">
      <w:pPr>
        <w:pStyle w:val="Normln4"/>
        <w:spacing w:before="360"/>
        <w:jc w:val="center"/>
      </w:pPr>
      <w:r>
        <w:rPr>
          <w:rFonts w:ascii="Calibri" w:hAnsi="Calibri" w:cs="Calibri"/>
          <w:b/>
          <w:bCs/>
          <w:sz w:val="28"/>
          <w:szCs w:val="28"/>
        </w:rPr>
        <w:lastRenderedPageBreak/>
        <w:t>Příloha 2</w:t>
      </w:r>
    </w:p>
    <w:p w14:paraId="0CE4580A" w14:textId="77777777" w:rsidR="0008706C" w:rsidRPr="00451AC7" w:rsidRDefault="0008706C">
      <w:pPr>
        <w:pStyle w:val="Normln4"/>
        <w:jc w:val="center"/>
        <w:rPr>
          <w:sz w:val="26"/>
          <w:szCs w:val="26"/>
        </w:rPr>
      </w:pPr>
      <w:r w:rsidRPr="00451AC7">
        <w:rPr>
          <w:rFonts w:ascii="Calibri" w:hAnsi="Calibri" w:cs="Calibri"/>
          <w:b/>
          <w:bCs/>
          <w:sz w:val="26"/>
          <w:szCs w:val="26"/>
        </w:rPr>
        <w:t>Prohlášení a doložení pojistného krytí po dobu zahraniční pracovní cesty</w:t>
      </w:r>
    </w:p>
    <w:p w14:paraId="40166D83" w14:textId="77777777" w:rsidR="00451AC7" w:rsidRDefault="00451AC7">
      <w:pPr>
        <w:pStyle w:val="Normln4"/>
        <w:jc w:val="both"/>
        <w:rPr>
          <w:rFonts w:asciiTheme="minorHAnsi" w:hAnsiTheme="minorHAnsi" w:cstheme="minorHAnsi"/>
          <w:sz w:val="22"/>
          <w:szCs w:val="22"/>
        </w:rPr>
      </w:pPr>
    </w:p>
    <w:p w14:paraId="7A2C9E0B" w14:textId="77777777" w:rsidR="00451AC7" w:rsidRDefault="00451AC7">
      <w:pPr>
        <w:pStyle w:val="Normln4"/>
        <w:jc w:val="both"/>
        <w:rPr>
          <w:rFonts w:asciiTheme="minorHAnsi" w:hAnsiTheme="minorHAnsi" w:cstheme="minorHAnsi"/>
          <w:sz w:val="22"/>
          <w:szCs w:val="22"/>
        </w:rPr>
      </w:pPr>
    </w:p>
    <w:p w14:paraId="00FEFA02" w14:textId="37740D3D" w:rsidR="00774A02" w:rsidRPr="00451AC7" w:rsidRDefault="00D475FF" w:rsidP="00451AC7">
      <w:pPr>
        <w:pStyle w:val="Normln4"/>
        <w:jc w:val="both"/>
        <w:rPr>
          <w:rFonts w:asciiTheme="minorHAnsi" w:hAnsiTheme="minorHAnsi" w:cstheme="minorHAnsi"/>
          <w:sz w:val="22"/>
          <w:szCs w:val="22"/>
        </w:rPr>
      </w:pPr>
      <w:r w:rsidRPr="00451AC7">
        <w:rPr>
          <w:rFonts w:asciiTheme="minorHAnsi" w:hAnsiTheme="minorHAnsi" w:cstheme="minorHAnsi"/>
          <w:sz w:val="22"/>
          <w:szCs w:val="22"/>
        </w:rPr>
        <w:t>Účastník potvrzuje, že byl informován o povinnosti mít po dobu zahraniční pracovní cesty cestovní pojištění podle článku 7 této smlouvy</w:t>
      </w:r>
      <w:r w:rsidR="00867D3C" w:rsidRPr="00451AC7">
        <w:rPr>
          <w:rFonts w:asciiTheme="minorHAnsi" w:hAnsiTheme="minorHAnsi" w:cstheme="minorHAnsi"/>
          <w:sz w:val="22"/>
          <w:szCs w:val="22"/>
        </w:rPr>
        <w:t>. Účastník prohlašuje, že se seznámil s pojistnými podmínkami, limity pojistného plnění, výlukami</w:t>
      </w:r>
      <w:r w:rsidRPr="00451AC7">
        <w:rPr>
          <w:rFonts w:asciiTheme="minorHAnsi" w:hAnsiTheme="minorHAnsi" w:cstheme="minorHAnsi"/>
          <w:sz w:val="22"/>
          <w:szCs w:val="22"/>
        </w:rPr>
        <w:t xml:space="preserve"> a </w:t>
      </w:r>
      <w:r w:rsidR="00867D3C" w:rsidRPr="00451AC7">
        <w:rPr>
          <w:rFonts w:asciiTheme="minorHAnsi" w:hAnsiTheme="minorHAnsi" w:cstheme="minorHAnsi"/>
          <w:sz w:val="22"/>
          <w:szCs w:val="22"/>
        </w:rPr>
        <w:t xml:space="preserve">územním i časovým rozsahem pojištění a že podle svého nejlepšího vědomí má pro dobu zahraniční pracovní cesty zajištěno </w:t>
      </w:r>
      <w:r w:rsidRPr="00451AC7">
        <w:rPr>
          <w:rFonts w:asciiTheme="minorHAnsi" w:hAnsiTheme="minorHAnsi" w:cstheme="minorHAnsi"/>
          <w:sz w:val="22"/>
          <w:szCs w:val="22"/>
        </w:rPr>
        <w:t xml:space="preserve">pojistné krytí </w:t>
      </w:r>
      <w:r w:rsidR="00867D3C" w:rsidRPr="00451AC7">
        <w:rPr>
          <w:rFonts w:asciiTheme="minorHAnsi" w:hAnsiTheme="minorHAnsi" w:cstheme="minorHAnsi"/>
          <w:sz w:val="22"/>
          <w:szCs w:val="22"/>
        </w:rPr>
        <w:t xml:space="preserve">odpovídající </w:t>
      </w:r>
      <w:r w:rsidRPr="00451AC7">
        <w:rPr>
          <w:rFonts w:asciiTheme="minorHAnsi" w:hAnsiTheme="minorHAnsi" w:cstheme="minorHAnsi"/>
          <w:sz w:val="22"/>
          <w:szCs w:val="22"/>
        </w:rPr>
        <w:t xml:space="preserve">charakteru </w:t>
      </w:r>
      <w:r w:rsidR="00867D3C" w:rsidRPr="00451AC7">
        <w:rPr>
          <w:rFonts w:asciiTheme="minorHAnsi" w:hAnsiTheme="minorHAnsi" w:cstheme="minorHAnsi"/>
          <w:sz w:val="22"/>
          <w:szCs w:val="22"/>
        </w:rPr>
        <w:t>cesty</w:t>
      </w:r>
      <w:r w:rsidRPr="00451AC7">
        <w:rPr>
          <w:rFonts w:asciiTheme="minorHAnsi" w:hAnsiTheme="minorHAnsi" w:cstheme="minorHAnsi"/>
          <w:sz w:val="22"/>
          <w:szCs w:val="22"/>
        </w:rPr>
        <w:t>.</w:t>
      </w:r>
    </w:p>
    <w:p w14:paraId="51108121" w14:textId="77777777" w:rsidR="0008706C" w:rsidRPr="00451AC7" w:rsidRDefault="0008706C" w:rsidP="00451AC7">
      <w:pPr>
        <w:pStyle w:val="Normln4"/>
        <w:spacing w:before="240"/>
        <w:jc w:val="both"/>
        <w:rPr>
          <w:rFonts w:asciiTheme="minorHAnsi" w:hAnsiTheme="minorHAnsi" w:cstheme="minorHAnsi"/>
          <w:sz w:val="22"/>
          <w:szCs w:val="22"/>
        </w:rPr>
      </w:pPr>
      <w:r w:rsidRPr="00451AC7">
        <w:rPr>
          <w:rFonts w:asciiTheme="minorHAnsi" w:hAnsiTheme="minorHAnsi" w:cstheme="minorHAnsi"/>
          <w:b/>
          <w:bCs/>
          <w:sz w:val="22"/>
          <w:szCs w:val="22"/>
          <w:shd w:val="clear" w:color="auto" w:fill="FFFF00"/>
        </w:rPr>
        <w:t>Pojištění je zajištěno tímto způsobem:</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93"/>
      </w:tblGrid>
      <w:tr w:rsidR="0008706C" w:rsidRPr="00451AC7" w14:paraId="3D701FE9"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66D32C82" w14:textId="1BFE8B19" w:rsidR="0008706C" w:rsidRPr="00451AC7" w:rsidRDefault="00F63869" w:rsidP="00451AC7">
            <w:pPr>
              <w:spacing w:before="120"/>
              <w:rPr>
                <w:rFonts w:asciiTheme="minorHAnsi" w:hAnsiTheme="minorHAnsi" w:cstheme="minorHAnsi"/>
                <w:kern w:val="2"/>
                <w:sz w:val="22"/>
                <w:szCs w:val="22"/>
                <w:lang w:val="cs-CZ" w:eastAsia="cs-CZ"/>
                <w14:ligatures w14:val="standardContextual"/>
              </w:rPr>
            </w:pPr>
            <w:sdt>
              <w:sdtPr>
                <w:rPr>
                  <w:rFonts w:asciiTheme="minorHAnsi" w:hAnsiTheme="minorHAnsi" w:cstheme="minorHAnsi"/>
                  <w:sz w:val="22"/>
                  <w:szCs w:val="22"/>
                </w:rPr>
                <w:id w:val="2007082840"/>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0008706C" w:rsidRPr="00451AC7">
              <w:rPr>
                <w:rFonts w:asciiTheme="minorHAnsi" w:hAnsiTheme="minorHAnsi" w:cstheme="minorHAnsi"/>
                <w:sz w:val="22"/>
                <w:szCs w:val="22"/>
              </w:rPr>
              <w:t xml:space="preserve"> rámcovou pojistnou smlouvou JU / UNIQA</w:t>
            </w:r>
          </w:p>
          <w:p w14:paraId="4E5F69F1" w14:textId="454D1ACC" w:rsidR="0008706C" w:rsidRPr="00451AC7" w:rsidRDefault="0008706C" w:rsidP="00451AC7">
            <w:pPr>
              <w:spacing w:after="120"/>
              <w:rPr>
                <w:rFonts w:asciiTheme="minorHAnsi" w:hAnsiTheme="minorHAnsi" w:cstheme="minorHAnsi"/>
                <w:sz w:val="22"/>
                <w:szCs w:val="22"/>
              </w:rPr>
            </w:pPr>
            <w:r w:rsidRPr="00451AC7">
              <w:rPr>
                <w:rFonts w:asciiTheme="minorHAnsi" w:hAnsiTheme="minorHAnsi" w:cstheme="minorHAnsi"/>
                <w:sz w:val="22"/>
                <w:szCs w:val="22"/>
              </w:rPr>
              <w:t xml:space="preserve">Přikládám: </w:t>
            </w:r>
            <w:sdt>
              <w:sdtPr>
                <w:rPr>
                  <w:rFonts w:asciiTheme="minorHAnsi" w:hAnsiTheme="minorHAnsi" w:cstheme="minorHAnsi"/>
                  <w:sz w:val="22"/>
                  <w:szCs w:val="22"/>
                </w:rPr>
                <w:id w:val="1153563584"/>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Pr="00451AC7">
              <w:rPr>
                <w:rFonts w:asciiTheme="minorHAnsi" w:hAnsiTheme="minorHAnsi" w:cstheme="minorHAnsi"/>
                <w:sz w:val="22"/>
                <w:szCs w:val="22"/>
              </w:rPr>
              <w:t xml:space="preserve"> kopii kartičky pojištěného UNIQA</w:t>
            </w:r>
            <w:r w:rsidR="00451AC7">
              <w:rPr>
                <w:rFonts w:asciiTheme="minorHAnsi" w:hAnsiTheme="minorHAnsi" w:cstheme="minorHAnsi"/>
                <w:sz w:val="22"/>
                <w:szCs w:val="22"/>
              </w:rPr>
              <w:t xml:space="preserve"> a/nebo</w:t>
            </w:r>
            <w:r w:rsidRPr="00451AC7">
              <w:rPr>
                <w:rFonts w:asciiTheme="minorHAnsi" w:hAnsiTheme="minorHAnsi" w:cstheme="minorHAnsi"/>
                <w:sz w:val="22"/>
                <w:szCs w:val="22"/>
              </w:rPr>
              <w:t xml:space="preserve"> </w:t>
            </w:r>
            <w:sdt>
              <w:sdtPr>
                <w:rPr>
                  <w:rFonts w:asciiTheme="minorHAnsi" w:hAnsiTheme="minorHAnsi" w:cstheme="minorHAnsi"/>
                  <w:sz w:val="22"/>
                  <w:szCs w:val="22"/>
                </w:rPr>
                <w:id w:val="-665784542"/>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Pr="00451AC7">
              <w:rPr>
                <w:rFonts w:asciiTheme="minorHAnsi" w:hAnsiTheme="minorHAnsi" w:cstheme="minorHAnsi"/>
                <w:sz w:val="22"/>
                <w:szCs w:val="22"/>
              </w:rPr>
              <w:t xml:space="preserve"> potvrzení JU, fakulty nebo součásti o krytí cesty</w:t>
            </w:r>
          </w:p>
        </w:tc>
      </w:tr>
      <w:tr w:rsidR="0008706C" w:rsidRPr="00451AC7" w14:paraId="50FAA315"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118513ED" w14:textId="263ACC6D" w:rsidR="0008706C" w:rsidRPr="00451AC7" w:rsidRDefault="00F63869" w:rsidP="00451AC7">
            <w:pPr>
              <w:spacing w:before="120"/>
              <w:rPr>
                <w:rFonts w:asciiTheme="minorHAnsi" w:hAnsiTheme="minorHAnsi" w:cstheme="minorHAnsi"/>
                <w:sz w:val="22"/>
                <w:szCs w:val="22"/>
              </w:rPr>
            </w:pPr>
            <w:sdt>
              <w:sdtPr>
                <w:rPr>
                  <w:rFonts w:asciiTheme="minorHAnsi" w:hAnsiTheme="minorHAnsi" w:cstheme="minorHAnsi"/>
                  <w:sz w:val="22"/>
                  <w:szCs w:val="22"/>
                </w:rPr>
                <w:id w:val="-1151601516"/>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0008706C" w:rsidRPr="00451AC7">
              <w:rPr>
                <w:rFonts w:asciiTheme="minorHAnsi" w:hAnsiTheme="minorHAnsi" w:cstheme="minorHAnsi"/>
                <w:sz w:val="22"/>
                <w:szCs w:val="22"/>
              </w:rPr>
              <w:t xml:space="preserve"> vlastním cestovním pojištěním</w:t>
            </w:r>
          </w:p>
          <w:p w14:paraId="395A1C40" w14:textId="076D984E" w:rsidR="0008706C" w:rsidRPr="00451AC7" w:rsidRDefault="005476E5" w:rsidP="005476E5">
            <w:pPr>
              <w:pStyle w:val="Normln4"/>
              <w:spacing w:after="120"/>
              <w:rPr>
                <w:rFonts w:asciiTheme="minorHAnsi" w:hAnsiTheme="minorHAnsi" w:cstheme="minorHAnsi"/>
                <w:sz w:val="22"/>
                <w:szCs w:val="22"/>
              </w:rPr>
            </w:pPr>
            <w:r w:rsidRPr="005476E5">
              <w:rPr>
                <w:rFonts w:ascii="Calibri" w:hAnsi="Calibri" w:cs="Calibri"/>
                <w:sz w:val="22"/>
                <w:szCs w:val="22"/>
                <w:lang w:val="fr-FR"/>
              </w:rPr>
              <w:t xml:space="preserve">Přikládám: </w:t>
            </w:r>
            <w:r w:rsidRPr="005476E5">
              <w:rPr>
                <w:rFonts w:ascii="MS Gothic" w:eastAsia="MS Gothic" w:hAnsi="MS Gothic" w:cs="Calibri" w:hint="eastAsia"/>
                <w:sz w:val="22"/>
                <w:szCs w:val="22"/>
                <w:lang w:val="en-GB"/>
              </w:rPr>
              <w:t>☐</w:t>
            </w:r>
            <w:r w:rsidRPr="005476E5">
              <w:rPr>
                <w:rFonts w:ascii="Calibri" w:hAnsi="Calibri" w:cs="Calibri"/>
                <w:sz w:val="22"/>
                <w:szCs w:val="22"/>
                <w:lang w:val="fr-FR"/>
              </w:rPr>
              <w:t xml:space="preserve"> pojistný certifikát / potvrzení o pojištění / pojistnou smlouvu</w:t>
            </w:r>
          </w:p>
        </w:tc>
      </w:tr>
      <w:tr w:rsidR="0008706C" w:rsidRPr="00451AC7" w14:paraId="4B9A5545"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3A4F42AF" w14:textId="295C97C2" w:rsidR="0008706C" w:rsidRPr="00451AC7" w:rsidRDefault="00F63869" w:rsidP="00451AC7">
            <w:pPr>
              <w:spacing w:before="120"/>
              <w:rPr>
                <w:rFonts w:asciiTheme="minorHAnsi" w:hAnsiTheme="minorHAnsi" w:cstheme="minorHAnsi"/>
                <w:sz w:val="22"/>
                <w:szCs w:val="22"/>
              </w:rPr>
            </w:pPr>
            <w:sdt>
              <w:sdtPr>
                <w:rPr>
                  <w:rFonts w:asciiTheme="minorHAnsi" w:hAnsiTheme="minorHAnsi" w:cstheme="minorHAnsi"/>
                  <w:sz w:val="22"/>
                  <w:szCs w:val="22"/>
                </w:rPr>
                <w:id w:val="-122611270"/>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0008706C" w:rsidRPr="00451AC7">
              <w:rPr>
                <w:rFonts w:asciiTheme="minorHAnsi" w:hAnsiTheme="minorHAnsi" w:cstheme="minorHAnsi"/>
                <w:sz w:val="22"/>
                <w:szCs w:val="22"/>
              </w:rPr>
              <w:t xml:space="preserve"> pojištěním zajištěným přijímající institucí</w:t>
            </w:r>
          </w:p>
          <w:p w14:paraId="0DBDF630" w14:textId="2C5C40FF" w:rsidR="0008706C" w:rsidRPr="00451AC7" w:rsidRDefault="0008706C" w:rsidP="00451AC7">
            <w:pPr>
              <w:spacing w:after="120"/>
              <w:rPr>
                <w:rFonts w:asciiTheme="minorHAnsi" w:hAnsiTheme="minorHAnsi" w:cstheme="minorHAnsi"/>
                <w:sz w:val="22"/>
                <w:szCs w:val="22"/>
              </w:rPr>
            </w:pPr>
            <w:r w:rsidRPr="00451AC7">
              <w:rPr>
                <w:rFonts w:asciiTheme="minorHAnsi" w:hAnsiTheme="minorHAnsi" w:cstheme="minorHAnsi"/>
                <w:sz w:val="22"/>
                <w:szCs w:val="22"/>
              </w:rPr>
              <w:t xml:space="preserve">Přikládám: </w:t>
            </w:r>
            <w:sdt>
              <w:sdtPr>
                <w:rPr>
                  <w:rFonts w:asciiTheme="minorHAnsi" w:hAnsiTheme="minorHAnsi" w:cstheme="minorHAnsi"/>
                  <w:sz w:val="22"/>
                  <w:szCs w:val="22"/>
                </w:rPr>
                <w:id w:val="-928195757"/>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Pr="00451AC7">
              <w:rPr>
                <w:rFonts w:asciiTheme="minorHAnsi" w:hAnsiTheme="minorHAnsi" w:cstheme="minorHAnsi"/>
                <w:sz w:val="22"/>
                <w:szCs w:val="22"/>
              </w:rPr>
              <w:t xml:space="preserve"> potvrzení přijímající instituce o zajištění pojištění</w:t>
            </w:r>
          </w:p>
        </w:tc>
      </w:tr>
      <w:tr w:rsidR="0008706C" w:rsidRPr="00451AC7" w14:paraId="1B5E1C00"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7AC61CFE" w14:textId="3425CE5C" w:rsidR="0008706C" w:rsidRPr="00451AC7" w:rsidRDefault="00F63869" w:rsidP="00451AC7">
            <w:pPr>
              <w:spacing w:before="120"/>
              <w:rPr>
                <w:rFonts w:asciiTheme="minorHAnsi" w:hAnsiTheme="minorHAnsi" w:cstheme="minorHAnsi"/>
                <w:sz w:val="22"/>
                <w:szCs w:val="22"/>
              </w:rPr>
            </w:pPr>
            <w:sdt>
              <w:sdtPr>
                <w:rPr>
                  <w:rFonts w:asciiTheme="minorHAnsi" w:hAnsiTheme="minorHAnsi" w:cstheme="minorHAnsi"/>
                  <w:sz w:val="22"/>
                  <w:szCs w:val="22"/>
                </w:rPr>
                <w:id w:val="-779951850"/>
                <w14:checkbox>
                  <w14:checked w14:val="0"/>
                  <w14:checkedState w14:val="2612" w14:font="MS Gothic"/>
                  <w14:uncheckedState w14:val="2610" w14:font="MS Gothic"/>
                </w14:checkbox>
              </w:sdtPr>
              <w:sdtEndPr/>
              <w:sdtContent>
                <w:r w:rsidR="00451AC7">
                  <w:rPr>
                    <w:rFonts w:ascii="MS Gothic" w:eastAsia="MS Gothic" w:hAnsi="MS Gothic" w:cstheme="minorHAnsi" w:hint="eastAsia"/>
                    <w:sz w:val="22"/>
                    <w:szCs w:val="22"/>
                  </w:rPr>
                  <w:t>☐</w:t>
                </w:r>
              </w:sdtContent>
            </w:sdt>
            <w:r w:rsidR="0008706C" w:rsidRPr="00451AC7">
              <w:rPr>
                <w:rFonts w:asciiTheme="minorHAnsi" w:hAnsiTheme="minorHAnsi" w:cstheme="minorHAnsi"/>
                <w:sz w:val="22"/>
                <w:szCs w:val="22"/>
              </w:rPr>
              <w:t xml:space="preserve"> pojištěním k platební nebo kreditní kartě</w:t>
            </w:r>
          </w:p>
          <w:p w14:paraId="1D532FD1" w14:textId="22DCEB46" w:rsidR="0008706C" w:rsidRPr="00451AC7" w:rsidRDefault="00307921" w:rsidP="00307921">
            <w:pPr>
              <w:pStyle w:val="Normln4"/>
              <w:spacing w:after="120"/>
              <w:rPr>
                <w:rFonts w:asciiTheme="minorHAnsi" w:hAnsiTheme="minorHAnsi" w:cstheme="minorHAnsi"/>
                <w:sz w:val="22"/>
                <w:szCs w:val="22"/>
              </w:rPr>
            </w:pPr>
            <w:r w:rsidRPr="00307921">
              <w:rPr>
                <w:rFonts w:ascii="Calibri" w:hAnsi="Calibri" w:cs="Calibri"/>
                <w:sz w:val="22"/>
                <w:szCs w:val="22"/>
                <w:lang w:val="fr-FR"/>
              </w:rPr>
              <w:t xml:space="preserve">Přikládám: </w:t>
            </w:r>
            <w:r w:rsidRPr="00307921">
              <w:rPr>
                <w:rFonts w:ascii="MS Gothic" w:eastAsia="MS Gothic" w:hAnsi="MS Gothic" w:cs="Calibri" w:hint="eastAsia"/>
                <w:sz w:val="22"/>
                <w:szCs w:val="22"/>
                <w:lang w:val="en-GB"/>
              </w:rPr>
              <w:t>☐</w:t>
            </w:r>
            <w:r w:rsidRPr="00307921">
              <w:rPr>
                <w:rFonts w:ascii="Calibri" w:hAnsi="Calibri" w:cs="Calibri"/>
                <w:sz w:val="22"/>
                <w:szCs w:val="22"/>
                <w:lang w:val="fr-FR"/>
              </w:rPr>
              <w:t xml:space="preserve"> potvrzení banky nebo pojistitele o existenci pojištění</w:t>
            </w:r>
          </w:p>
        </w:tc>
      </w:tr>
    </w:tbl>
    <w:p w14:paraId="5047ECAC" w14:textId="77777777" w:rsidR="0008706C" w:rsidRPr="00451AC7" w:rsidRDefault="0008706C">
      <w:pPr>
        <w:rPr>
          <w:rFonts w:asciiTheme="minorHAnsi" w:hAnsiTheme="minorHAnsi" w:cstheme="minorHAnsi"/>
          <w:kern w:val="2"/>
          <w:sz w:val="22"/>
          <w:szCs w:val="22"/>
          <w:lang w:val="cs-CZ" w:eastAsia="cs-CZ"/>
          <w14:ligatures w14:val="standardContextual"/>
        </w:rPr>
      </w:pPr>
    </w:p>
    <w:p w14:paraId="34CE8040" w14:textId="77777777" w:rsidR="00774A02" w:rsidRPr="00451AC7" w:rsidRDefault="00CE6CAD">
      <w:pPr>
        <w:pStyle w:val="Normln4"/>
        <w:spacing w:before="120"/>
        <w:jc w:val="both"/>
        <w:rPr>
          <w:rFonts w:asciiTheme="minorHAnsi" w:hAnsiTheme="minorHAnsi" w:cstheme="minorHAnsi"/>
          <w:sz w:val="22"/>
          <w:szCs w:val="22"/>
        </w:rPr>
      </w:pPr>
      <w:r w:rsidRPr="00451AC7">
        <w:rPr>
          <w:rFonts w:asciiTheme="minorHAnsi" w:hAnsiTheme="minorHAnsi" w:cstheme="minorHAnsi"/>
          <w:sz w:val="22"/>
          <w:szCs w:val="22"/>
        </w:rPr>
        <w:t xml:space="preserve">Doklad předkládaný k této příloze slouží k ověření existence pojistného krytí. </w:t>
      </w:r>
      <w:r w:rsidR="00D475FF" w:rsidRPr="00451AC7">
        <w:rPr>
          <w:rFonts w:asciiTheme="minorHAnsi" w:hAnsiTheme="minorHAnsi" w:cstheme="minorHAnsi"/>
          <w:sz w:val="22"/>
          <w:szCs w:val="22"/>
        </w:rPr>
        <w:t xml:space="preserve">Z </w:t>
      </w:r>
      <w:r w:rsidRPr="00451AC7">
        <w:rPr>
          <w:rFonts w:asciiTheme="minorHAnsi" w:hAnsiTheme="minorHAnsi" w:cstheme="minorHAnsi"/>
          <w:sz w:val="22"/>
          <w:szCs w:val="22"/>
        </w:rPr>
        <w:t>dokladu má</w:t>
      </w:r>
      <w:r w:rsidR="00D475FF" w:rsidRPr="00451AC7">
        <w:rPr>
          <w:rFonts w:asciiTheme="minorHAnsi" w:hAnsiTheme="minorHAnsi" w:cstheme="minorHAnsi"/>
          <w:sz w:val="22"/>
          <w:szCs w:val="22"/>
        </w:rPr>
        <w:t xml:space="preserve"> být zřejmé alespoň:</w:t>
      </w:r>
    </w:p>
    <w:p w14:paraId="1D5D346C" w14:textId="77777777" w:rsidR="00CE6CAD" w:rsidRPr="00451AC7" w:rsidRDefault="00CE6CAD" w:rsidP="00CE6CAD">
      <w:pPr>
        <w:pStyle w:val="Normln4"/>
        <w:numPr>
          <w:ilvl w:val="0"/>
          <w:numId w:val="24"/>
        </w:numPr>
        <w:rPr>
          <w:rFonts w:asciiTheme="minorHAnsi" w:hAnsiTheme="minorHAnsi" w:cstheme="minorHAnsi"/>
          <w:sz w:val="22"/>
          <w:szCs w:val="22"/>
        </w:rPr>
      </w:pPr>
      <w:r w:rsidRPr="00451AC7">
        <w:rPr>
          <w:rFonts w:asciiTheme="minorHAnsi" w:hAnsiTheme="minorHAnsi" w:cstheme="minorHAnsi"/>
          <w:sz w:val="22"/>
          <w:szCs w:val="22"/>
        </w:rPr>
        <w:t>jméno pojištěné osoby nebo jiný údaj umožňující přiřadit krytí k účastníkovi,</w:t>
      </w:r>
    </w:p>
    <w:p w14:paraId="1BB0C524" w14:textId="77777777" w:rsidR="00CE6CAD" w:rsidRPr="00451AC7" w:rsidRDefault="00CE6CAD" w:rsidP="00CE6CAD">
      <w:pPr>
        <w:pStyle w:val="Normln4"/>
        <w:numPr>
          <w:ilvl w:val="0"/>
          <w:numId w:val="24"/>
        </w:numPr>
        <w:rPr>
          <w:rFonts w:asciiTheme="minorHAnsi" w:hAnsiTheme="minorHAnsi" w:cstheme="minorHAnsi"/>
          <w:sz w:val="22"/>
          <w:szCs w:val="22"/>
        </w:rPr>
      </w:pPr>
      <w:r w:rsidRPr="00451AC7">
        <w:rPr>
          <w:rFonts w:asciiTheme="minorHAnsi" w:hAnsiTheme="minorHAnsi" w:cstheme="minorHAnsi"/>
          <w:sz w:val="22"/>
          <w:szCs w:val="22"/>
        </w:rPr>
        <w:t>doba platnosti nebo období krytí,</w:t>
      </w:r>
    </w:p>
    <w:p w14:paraId="6787A881" w14:textId="77777777" w:rsidR="00CE6CAD" w:rsidRPr="00451AC7" w:rsidRDefault="00CE6CAD" w:rsidP="00451AC7">
      <w:pPr>
        <w:pStyle w:val="Normln4"/>
        <w:numPr>
          <w:ilvl w:val="0"/>
          <w:numId w:val="24"/>
        </w:numPr>
        <w:spacing w:after="120"/>
        <w:ind w:left="714" w:hanging="357"/>
        <w:rPr>
          <w:rFonts w:asciiTheme="minorHAnsi" w:hAnsiTheme="minorHAnsi" w:cstheme="minorHAnsi"/>
          <w:sz w:val="22"/>
          <w:szCs w:val="22"/>
        </w:rPr>
      </w:pPr>
      <w:r w:rsidRPr="00451AC7">
        <w:rPr>
          <w:rFonts w:asciiTheme="minorHAnsi" w:hAnsiTheme="minorHAnsi" w:cstheme="minorHAnsi"/>
          <w:sz w:val="22"/>
          <w:szCs w:val="22"/>
        </w:rPr>
        <w:t>územní platnost nebo vztah k dané zahraniční pracovní cestě.</w:t>
      </w:r>
    </w:p>
    <w:p w14:paraId="076FDF08" w14:textId="77777777" w:rsidR="00774A02" w:rsidRPr="00451AC7" w:rsidRDefault="00D475FF">
      <w:pPr>
        <w:pStyle w:val="Normln4"/>
        <w:jc w:val="both"/>
        <w:rPr>
          <w:rFonts w:asciiTheme="minorHAnsi" w:hAnsiTheme="minorHAnsi" w:cstheme="minorHAnsi"/>
          <w:sz w:val="22"/>
          <w:szCs w:val="22"/>
        </w:rPr>
      </w:pPr>
      <w:r w:rsidRPr="00451AC7">
        <w:rPr>
          <w:rFonts w:asciiTheme="minorHAnsi" w:hAnsiTheme="minorHAnsi" w:cstheme="minorHAnsi"/>
          <w:sz w:val="22"/>
          <w:szCs w:val="22"/>
        </w:rPr>
        <w:t xml:space="preserve">Účastník bere na vědomí, že </w:t>
      </w:r>
      <w:r w:rsidR="00674A02" w:rsidRPr="00451AC7">
        <w:rPr>
          <w:rFonts w:asciiTheme="minorHAnsi" w:hAnsiTheme="minorHAnsi" w:cstheme="minorHAnsi"/>
          <w:sz w:val="22"/>
          <w:szCs w:val="22"/>
        </w:rPr>
        <w:t>organizace předložené doklady používá pouze k ověření existence pojistného krytí a nepřebírá odpovědnost za úplnost, rozsah, výluky, limity ani celkovou dostatečnost pojištění. Pokud</w:t>
      </w:r>
      <w:r w:rsidRPr="00451AC7">
        <w:rPr>
          <w:rFonts w:asciiTheme="minorHAnsi" w:hAnsiTheme="minorHAnsi" w:cstheme="minorHAnsi"/>
          <w:sz w:val="22"/>
          <w:szCs w:val="22"/>
        </w:rPr>
        <w:t xml:space="preserve"> předložené doklady neumožní ověřit </w:t>
      </w:r>
      <w:r w:rsidR="00674A02" w:rsidRPr="00451AC7">
        <w:rPr>
          <w:rFonts w:asciiTheme="minorHAnsi" w:hAnsiTheme="minorHAnsi" w:cstheme="minorHAnsi"/>
          <w:sz w:val="22"/>
          <w:szCs w:val="22"/>
        </w:rPr>
        <w:t>existenci pojistného</w:t>
      </w:r>
      <w:r w:rsidRPr="00451AC7">
        <w:rPr>
          <w:rFonts w:asciiTheme="minorHAnsi" w:hAnsiTheme="minorHAnsi" w:cstheme="minorHAnsi"/>
          <w:sz w:val="22"/>
          <w:szCs w:val="22"/>
        </w:rPr>
        <w:t xml:space="preserve"> krytí </w:t>
      </w:r>
      <w:r w:rsidR="00674A02" w:rsidRPr="00451AC7">
        <w:rPr>
          <w:rFonts w:asciiTheme="minorHAnsi" w:hAnsiTheme="minorHAnsi" w:cstheme="minorHAnsi"/>
          <w:sz w:val="22"/>
          <w:szCs w:val="22"/>
        </w:rPr>
        <w:t>pro účastníka a období</w:t>
      </w:r>
      <w:r w:rsidRPr="00451AC7">
        <w:rPr>
          <w:rFonts w:asciiTheme="minorHAnsi" w:hAnsiTheme="minorHAnsi" w:cstheme="minorHAnsi"/>
          <w:sz w:val="22"/>
          <w:szCs w:val="22"/>
        </w:rPr>
        <w:t xml:space="preserve"> zahraniční pracovní cesty, může organizace požadovat </w:t>
      </w:r>
      <w:r w:rsidR="00674A02" w:rsidRPr="00451AC7">
        <w:rPr>
          <w:rFonts w:asciiTheme="minorHAnsi" w:hAnsiTheme="minorHAnsi" w:cstheme="minorHAnsi"/>
          <w:sz w:val="22"/>
          <w:szCs w:val="22"/>
        </w:rPr>
        <w:t xml:space="preserve">jejich </w:t>
      </w:r>
      <w:r w:rsidRPr="00451AC7">
        <w:rPr>
          <w:rFonts w:asciiTheme="minorHAnsi" w:hAnsiTheme="minorHAnsi" w:cstheme="minorHAnsi"/>
          <w:sz w:val="22"/>
          <w:szCs w:val="22"/>
        </w:rPr>
        <w:t>doplnění před zahájením pracovní cesty.</w:t>
      </w:r>
    </w:p>
    <w:p w14:paraId="33D4AEBC" w14:textId="626A8666" w:rsidR="0008706C" w:rsidRPr="00451AC7" w:rsidRDefault="0008706C">
      <w:pPr>
        <w:pStyle w:val="Normln4"/>
        <w:spacing w:before="240"/>
        <w:rPr>
          <w:rFonts w:asciiTheme="minorHAnsi" w:hAnsiTheme="minorHAnsi" w:cstheme="minorHAnsi"/>
          <w:sz w:val="22"/>
          <w:szCs w:val="22"/>
        </w:rPr>
      </w:pPr>
      <w:r w:rsidRPr="00451AC7">
        <w:rPr>
          <w:rFonts w:asciiTheme="minorHAnsi" w:hAnsiTheme="minorHAnsi" w:cstheme="minorHAnsi"/>
          <w:sz w:val="22"/>
          <w:szCs w:val="22"/>
          <w:shd w:val="clear" w:color="auto" w:fill="FFFF00"/>
        </w:rPr>
        <w:t>Datum:</w:t>
      </w:r>
      <w:r w:rsidR="00451AC7">
        <w:rPr>
          <w:rFonts w:asciiTheme="minorHAnsi" w:hAnsiTheme="minorHAnsi" w:cstheme="minorHAnsi"/>
          <w:sz w:val="22"/>
          <w:szCs w:val="22"/>
          <w:shd w:val="clear" w:color="auto" w:fill="FFFF00"/>
        </w:rPr>
        <w:t xml:space="preserve"> </w:t>
      </w:r>
      <w:sdt>
        <w:sdtPr>
          <w:rPr>
            <w:rFonts w:asciiTheme="minorHAnsi" w:hAnsiTheme="minorHAnsi" w:cstheme="minorHAnsi"/>
            <w:sz w:val="22"/>
            <w:szCs w:val="22"/>
            <w:shd w:val="clear" w:color="auto" w:fill="FFFF00"/>
          </w:rPr>
          <w:id w:val="-40359563"/>
          <w:placeholder>
            <w:docPart w:val="DefaultPlaceholder_-1854013437"/>
          </w:placeholder>
          <w:showingPlcHdr/>
          <w:date>
            <w:dateFormat w:val="dd.MM.yyyy"/>
            <w:lid w:val="cs-CZ"/>
            <w:storeMappedDataAs w:val="dateTime"/>
            <w:calendar w:val="gregorian"/>
          </w:date>
        </w:sdtPr>
        <w:sdtEndPr/>
        <w:sdtContent>
          <w:r w:rsidR="00451AC7" w:rsidRPr="000E5CBB">
            <w:rPr>
              <w:rStyle w:val="Zstupntext"/>
              <w:lang w:val="en-GB"/>
            </w:rPr>
            <w:t>Klikněte nebo klepněte sem a zadejte datum.</w:t>
          </w:r>
        </w:sdtContent>
      </w:sdt>
    </w:p>
    <w:p w14:paraId="219986B3" w14:textId="77777777" w:rsidR="00451AC7" w:rsidRDefault="00451AC7">
      <w:pPr>
        <w:pStyle w:val="Normln4"/>
        <w:rPr>
          <w:rFonts w:asciiTheme="minorHAnsi" w:hAnsiTheme="minorHAnsi" w:cstheme="minorHAnsi"/>
          <w:sz w:val="22"/>
          <w:szCs w:val="22"/>
          <w:shd w:val="clear" w:color="auto" w:fill="FFFF00"/>
        </w:rPr>
      </w:pPr>
    </w:p>
    <w:p w14:paraId="4C39E8DB" w14:textId="71E2B729" w:rsidR="0008706C" w:rsidRPr="00451AC7" w:rsidRDefault="0008706C">
      <w:pPr>
        <w:pStyle w:val="Normln4"/>
        <w:rPr>
          <w:rFonts w:asciiTheme="minorHAnsi" w:hAnsiTheme="minorHAnsi" w:cstheme="minorHAnsi"/>
          <w:sz w:val="22"/>
          <w:szCs w:val="22"/>
        </w:rPr>
      </w:pPr>
      <w:r w:rsidRPr="00451AC7">
        <w:rPr>
          <w:rFonts w:asciiTheme="minorHAnsi" w:hAnsiTheme="minorHAnsi" w:cstheme="minorHAnsi"/>
          <w:sz w:val="22"/>
          <w:szCs w:val="22"/>
          <w:shd w:val="clear" w:color="auto" w:fill="FFFF00"/>
        </w:rPr>
        <w:t>Podpis účastníka:</w:t>
      </w:r>
    </w:p>
    <w:p w14:paraId="13B9B5C3" w14:textId="77777777" w:rsidR="0039485F" w:rsidRPr="00451AC7" w:rsidRDefault="0039485F" w:rsidP="0039485F">
      <w:pPr>
        <w:rPr>
          <w:rFonts w:asciiTheme="minorHAnsi" w:hAnsiTheme="minorHAnsi" w:cstheme="minorHAnsi"/>
          <w:sz w:val="22"/>
          <w:szCs w:val="22"/>
        </w:rPr>
      </w:pPr>
      <w:r w:rsidRPr="00451AC7">
        <w:rPr>
          <w:rFonts w:asciiTheme="minorHAnsi" w:hAnsiTheme="minorHAnsi" w:cstheme="minorHAnsi"/>
          <w:sz w:val="22"/>
          <w:szCs w:val="22"/>
        </w:rPr>
        <w:br w:type="page"/>
      </w:r>
    </w:p>
    <w:p w14:paraId="5A0E61F1" w14:textId="77777777" w:rsidR="00774A02" w:rsidRDefault="005A6B7E">
      <w:pPr>
        <w:pStyle w:val="Normln3"/>
        <w:jc w:val="center"/>
      </w:pPr>
      <w:r w:rsidRPr="005A6B7E">
        <w:rPr>
          <w:rFonts w:ascii="Calibri" w:hAnsi="Calibri" w:cs="Calibri"/>
          <w:b/>
          <w:bCs/>
          <w:sz w:val="28"/>
          <w:szCs w:val="28"/>
          <w:lang w:val="fr-FR"/>
        </w:rPr>
        <w:lastRenderedPageBreak/>
        <w:t>Příloha 3</w:t>
      </w:r>
    </w:p>
    <w:p w14:paraId="2E65E253" w14:textId="202D682D" w:rsidR="005A6B7E" w:rsidRPr="00A92E41" w:rsidRDefault="00A92E41" w:rsidP="00A92E41">
      <w:pPr>
        <w:pStyle w:val="Normln3"/>
        <w:spacing w:before="120" w:after="240"/>
        <w:jc w:val="center"/>
        <w:rPr>
          <w:sz w:val="24"/>
          <w:szCs w:val="24"/>
        </w:rPr>
      </w:pPr>
      <w:r w:rsidRPr="00A92E41">
        <w:rPr>
          <w:rFonts w:ascii="Calibri" w:hAnsi="Calibri" w:cs="Calibri"/>
          <w:b/>
          <w:bCs/>
          <w:sz w:val="24"/>
          <w:szCs w:val="24"/>
          <w:lang w:val="fr-FR"/>
        </w:rPr>
        <w:t>P</w:t>
      </w:r>
      <w:r w:rsidR="005A6B7E" w:rsidRPr="00A92E41">
        <w:rPr>
          <w:rFonts w:ascii="Calibri" w:hAnsi="Calibri" w:cs="Calibri"/>
          <w:b/>
          <w:bCs/>
          <w:sz w:val="24"/>
          <w:szCs w:val="24"/>
          <w:lang w:val="fr-FR"/>
        </w:rPr>
        <w:t>řehled sazeb podpory Erasmus+ u zaměstnaneckých mobilit ve Výzvě 2026</w:t>
      </w:r>
    </w:p>
    <w:p w14:paraId="4DFD9DD9" w14:textId="77777777" w:rsidR="00774A02" w:rsidRPr="00A92E41" w:rsidRDefault="006474D8" w:rsidP="00A92E41">
      <w:pPr>
        <w:pStyle w:val="Normln3"/>
        <w:spacing w:after="240"/>
        <w:jc w:val="both"/>
        <w:rPr>
          <w:rFonts w:asciiTheme="minorHAnsi" w:hAnsiTheme="minorHAnsi" w:cstheme="minorHAnsi"/>
          <w:sz w:val="23"/>
          <w:szCs w:val="23"/>
        </w:rPr>
      </w:pPr>
      <w:r w:rsidRPr="00A92E41">
        <w:rPr>
          <w:rFonts w:asciiTheme="minorHAnsi" w:hAnsiTheme="minorHAnsi" w:cstheme="minorHAnsi"/>
          <w:sz w:val="23"/>
          <w:szCs w:val="23"/>
        </w:rPr>
        <w:t>Tato příloha má informativní charakter a slouží k orientaci účastníka ve způsobu výpočtu podpory Erasmus+ u zaměstnaneckých mobilit ve Výzvě 2026. Rozhodující je vždy individuální výpočet podpory uvedený v článku 3 této smlouvy, pravidla programu Erasmus+ platná pro příslušnou výzvu, grantová dohoda s národní agenturou a schválená projektová dokumentace. V případě rozporu se použijí pravidla programu Erasmus+ a individuální výpočet uvedený v této smlouvě.</w:t>
      </w:r>
    </w:p>
    <w:p w14:paraId="2026DEEA" w14:textId="77777777" w:rsidR="006474D8" w:rsidRPr="00D623BA" w:rsidRDefault="00D05DC7" w:rsidP="00A92E41">
      <w:pPr>
        <w:pStyle w:val="Normln3"/>
        <w:spacing w:after="120"/>
        <w:rPr>
          <w:sz w:val="23"/>
          <w:szCs w:val="23"/>
        </w:rPr>
      </w:pPr>
      <w:r w:rsidRPr="00D623BA">
        <w:rPr>
          <w:rFonts w:ascii="Calibri" w:hAnsi="Calibri" w:cs="Calibri"/>
          <w:b/>
          <w:bCs/>
          <w:sz w:val="23"/>
          <w:szCs w:val="23"/>
          <w:lang w:val="fr-FR"/>
        </w:rPr>
        <w:t>A. Pobytové náklady zaměstnaneckých mobilit v rámci programových zemí</w:t>
      </w:r>
    </w:p>
    <w:p w14:paraId="61550A39" w14:textId="77777777" w:rsidR="00774A02" w:rsidRPr="00A92E41" w:rsidRDefault="006474D8" w:rsidP="00A92E41">
      <w:pPr>
        <w:pStyle w:val="Normln3"/>
        <w:spacing w:after="120"/>
        <w:jc w:val="both"/>
        <w:rPr>
          <w:rFonts w:asciiTheme="minorHAnsi" w:hAnsiTheme="minorHAnsi" w:cstheme="minorHAnsi"/>
          <w:sz w:val="23"/>
          <w:szCs w:val="23"/>
        </w:rPr>
      </w:pPr>
      <w:r w:rsidRPr="00A92E41">
        <w:rPr>
          <w:rFonts w:asciiTheme="minorHAnsi" w:hAnsiTheme="minorHAnsi" w:cstheme="minorHAnsi"/>
          <w:sz w:val="23"/>
          <w:szCs w:val="23"/>
        </w:rPr>
        <w:t>Sazby pobytových nákladů se použijí podle cílové země a podle počtu dnů fyzické mobility, případně schválených dnů na cestu, pokud jsou pro danou mobilitu financovány ze zdroje EU Erasmus+.</w:t>
      </w:r>
    </w:p>
    <w:tbl>
      <w:tblPr>
        <w:tblW w:w="5000" w:type="pct"/>
        <w:tblCellMar>
          <w:left w:w="0" w:type="dxa"/>
          <w:right w:w="0" w:type="dxa"/>
        </w:tblCellMar>
        <w:tblLook w:val="04A0" w:firstRow="1" w:lastRow="0" w:firstColumn="1" w:lastColumn="0" w:noHBand="0" w:noVBand="1"/>
      </w:tblPr>
      <w:tblGrid>
        <w:gridCol w:w="5659"/>
        <w:gridCol w:w="1793"/>
        <w:gridCol w:w="1741"/>
      </w:tblGrid>
      <w:tr w:rsidR="002C0785" w14:paraId="683EAE2B" w14:textId="77777777" w:rsidTr="00A92E41">
        <w:tc>
          <w:tcPr>
            <w:tcW w:w="3078"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9E35499" w14:textId="77777777" w:rsidR="002C0785" w:rsidRPr="00B13E4A" w:rsidRDefault="002C0785">
            <w:pPr>
              <w:pStyle w:val="Normln3"/>
              <w:rPr>
                <w:sz w:val="21"/>
                <w:szCs w:val="21"/>
              </w:rPr>
            </w:pPr>
            <w:r w:rsidRPr="00B13E4A">
              <w:rPr>
                <w:rFonts w:ascii="Calibri" w:hAnsi="Calibri" w:cs="Calibri"/>
                <w:b/>
                <w:bCs/>
                <w:color w:val="000000"/>
                <w:sz w:val="21"/>
                <w:szCs w:val="21"/>
                <w:lang w:val="fr-FR"/>
              </w:rPr>
              <w:t>Skupina zemí</w:t>
            </w:r>
          </w:p>
        </w:tc>
        <w:tc>
          <w:tcPr>
            <w:tcW w:w="975"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41312821" w14:textId="77777777" w:rsidR="002C0785" w:rsidRPr="00B13E4A" w:rsidRDefault="002C0785">
            <w:pPr>
              <w:pStyle w:val="Normln3"/>
              <w:jc w:val="center"/>
              <w:rPr>
                <w:sz w:val="21"/>
                <w:szCs w:val="21"/>
              </w:rPr>
            </w:pPr>
            <w:r w:rsidRPr="00B13E4A">
              <w:rPr>
                <w:rFonts w:ascii="Calibri" w:hAnsi="Calibri" w:cs="Calibri"/>
                <w:b/>
                <w:bCs/>
                <w:color w:val="000000"/>
                <w:sz w:val="21"/>
                <w:szCs w:val="21"/>
                <w:lang w:val="fr-FR"/>
              </w:rPr>
              <w:t>Do 14. dne aktivity</w:t>
            </w:r>
          </w:p>
        </w:tc>
        <w:tc>
          <w:tcPr>
            <w:tcW w:w="0" w:type="auto"/>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15DD5CD2" w14:textId="77777777" w:rsidR="002C0785" w:rsidRPr="00B13E4A" w:rsidRDefault="002C0785">
            <w:pPr>
              <w:pStyle w:val="Normln3"/>
              <w:jc w:val="center"/>
              <w:rPr>
                <w:sz w:val="21"/>
                <w:szCs w:val="21"/>
              </w:rPr>
            </w:pPr>
            <w:r w:rsidRPr="00B13E4A">
              <w:rPr>
                <w:rFonts w:ascii="Calibri" w:hAnsi="Calibri" w:cs="Calibri"/>
                <w:b/>
                <w:bCs/>
                <w:color w:val="000000"/>
                <w:sz w:val="21"/>
                <w:szCs w:val="21"/>
                <w:lang w:val="fr-FR"/>
              </w:rPr>
              <w:t>Od 15. do 60. dne aktivity</w:t>
            </w:r>
          </w:p>
        </w:tc>
      </w:tr>
      <w:tr w:rsidR="002C0785" w14:paraId="62D99D0B"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47AC8535" w14:textId="77777777" w:rsidR="002C0785" w:rsidRPr="00B13E4A" w:rsidRDefault="002C0785" w:rsidP="00253021">
            <w:pPr>
              <w:pStyle w:val="Normln3"/>
              <w:spacing w:before="20" w:after="20"/>
              <w:rPr>
                <w:sz w:val="21"/>
                <w:szCs w:val="21"/>
              </w:rPr>
            </w:pPr>
            <w:r w:rsidRPr="00B13E4A">
              <w:rPr>
                <w:rFonts w:ascii="Calibri" w:hAnsi="Calibri" w:cs="Calibri"/>
                <w:sz w:val="21"/>
                <w:szCs w:val="21"/>
                <w:lang w:val="fr-FR"/>
              </w:rPr>
              <w:t>Belgie, Dánsko, Finsko, Francie, Island, Irsko, Itálie, Lichtenštejnsko, Lucembursko, Německo, Nizozemsko, Norsko, Rakousko, Švédsko</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07F1713" w14:textId="77777777" w:rsidR="002C0785" w:rsidRPr="00B13E4A" w:rsidRDefault="002C0785">
            <w:pPr>
              <w:pStyle w:val="Normln3"/>
              <w:jc w:val="center"/>
              <w:rPr>
                <w:sz w:val="21"/>
                <w:szCs w:val="21"/>
              </w:rPr>
            </w:pPr>
            <w:r w:rsidRPr="00B13E4A">
              <w:rPr>
                <w:rFonts w:ascii="Calibri" w:hAnsi="Calibri" w:cs="Calibri"/>
                <w:b/>
                <w:bCs/>
                <w:sz w:val="21"/>
                <w:szCs w:val="21"/>
                <w:lang w:val="fr-FR"/>
              </w:rPr>
              <w:t>153 EUR/den</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6A4FF0E" w14:textId="77777777" w:rsidR="002C0785" w:rsidRPr="00B13E4A" w:rsidRDefault="002C0785">
            <w:pPr>
              <w:pStyle w:val="Normln3"/>
              <w:jc w:val="center"/>
              <w:rPr>
                <w:sz w:val="21"/>
                <w:szCs w:val="21"/>
              </w:rPr>
            </w:pPr>
            <w:r w:rsidRPr="00B13E4A">
              <w:rPr>
                <w:rFonts w:ascii="Calibri" w:hAnsi="Calibri" w:cs="Calibri"/>
                <w:b/>
                <w:bCs/>
                <w:sz w:val="21"/>
                <w:szCs w:val="21"/>
                <w:lang w:val="fr-FR"/>
              </w:rPr>
              <w:t>107,10 EUR/den</w:t>
            </w:r>
          </w:p>
        </w:tc>
      </w:tr>
      <w:tr w:rsidR="002C0785" w14:paraId="4119FC51"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516A8A7C" w14:textId="77777777" w:rsidR="002C0785" w:rsidRPr="00B13E4A" w:rsidRDefault="002C0785" w:rsidP="00253021">
            <w:pPr>
              <w:pStyle w:val="Normln3"/>
              <w:spacing w:before="20" w:after="20"/>
              <w:rPr>
                <w:sz w:val="21"/>
                <w:szCs w:val="21"/>
              </w:rPr>
            </w:pPr>
            <w:r w:rsidRPr="00B13E4A">
              <w:rPr>
                <w:rFonts w:ascii="Calibri" w:hAnsi="Calibri" w:cs="Calibri"/>
                <w:sz w:val="21"/>
                <w:szCs w:val="21"/>
                <w:lang w:val="fr-FR"/>
              </w:rPr>
              <w:t>Kypr, Česko, Estonsko, Lotyšsko, Malta, Portugalsko, Řecko, Slovensko, Slovinsko, Španělsko</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4F8891" w14:textId="77777777" w:rsidR="002C0785" w:rsidRPr="00B13E4A" w:rsidRDefault="002C0785">
            <w:pPr>
              <w:pStyle w:val="Normln3"/>
              <w:jc w:val="center"/>
              <w:rPr>
                <w:sz w:val="21"/>
                <w:szCs w:val="21"/>
              </w:rPr>
            </w:pPr>
            <w:r w:rsidRPr="00B13E4A">
              <w:rPr>
                <w:rFonts w:ascii="Calibri" w:hAnsi="Calibri" w:cs="Calibri"/>
                <w:b/>
                <w:bCs/>
                <w:sz w:val="21"/>
                <w:szCs w:val="21"/>
                <w:lang w:val="fr-FR"/>
              </w:rPr>
              <w:t>136 EUR/den</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937147E" w14:textId="77777777" w:rsidR="002C0785" w:rsidRPr="00B13E4A" w:rsidRDefault="002C0785">
            <w:pPr>
              <w:pStyle w:val="Normln3"/>
              <w:jc w:val="center"/>
              <w:rPr>
                <w:sz w:val="21"/>
                <w:szCs w:val="21"/>
              </w:rPr>
            </w:pPr>
            <w:r w:rsidRPr="00B13E4A">
              <w:rPr>
                <w:rFonts w:ascii="Calibri" w:hAnsi="Calibri" w:cs="Calibri"/>
                <w:b/>
                <w:bCs/>
                <w:sz w:val="21"/>
                <w:szCs w:val="21"/>
                <w:lang w:val="fr-FR"/>
              </w:rPr>
              <w:t>95,20 EUR/den</w:t>
            </w:r>
          </w:p>
        </w:tc>
      </w:tr>
      <w:tr w:rsidR="002C0785" w14:paraId="12E124A4"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CF18166" w14:textId="77777777" w:rsidR="002C0785" w:rsidRPr="00B13E4A" w:rsidRDefault="002C0785" w:rsidP="00253021">
            <w:pPr>
              <w:pStyle w:val="Normln3"/>
              <w:spacing w:before="20" w:after="20"/>
              <w:rPr>
                <w:sz w:val="21"/>
                <w:szCs w:val="21"/>
              </w:rPr>
            </w:pPr>
            <w:r w:rsidRPr="00B13E4A">
              <w:rPr>
                <w:rFonts w:ascii="Calibri" w:hAnsi="Calibri" w:cs="Calibri"/>
                <w:sz w:val="21"/>
                <w:szCs w:val="21"/>
                <w:lang w:val="fr-FR"/>
              </w:rPr>
              <w:t>Bulharsko, Chorvatsko, Maďarsko, Litva, Polsko, Rumunsko, Srbsko, Severní Makedonie, Turecko</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7FDF4F3" w14:textId="77777777" w:rsidR="002C0785" w:rsidRPr="00B13E4A" w:rsidRDefault="002C0785">
            <w:pPr>
              <w:pStyle w:val="Normln3"/>
              <w:jc w:val="center"/>
              <w:rPr>
                <w:sz w:val="21"/>
                <w:szCs w:val="21"/>
              </w:rPr>
            </w:pPr>
            <w:r w:rsidRPr="00B13E4A">
              <w:rPr>
                <w:rFonts w:ascii="Calibri" w:hAnsi="Calibri" w:cs="Calibri"/>
                <w:b/>
                <w:bCs/>
                <w:sz w:val="21"/>
                <w:szCs w:val="21"/>
                <w:lang w:val="fr-FR"/>
              </w:rPr>
              <w:t>119 EUR/den</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4AB18BE" w14:textId="77777777" w:rsidR="002C0785" w:rsidRPr="00B13E4A" w:rsidRDefault="002C0785">
            <w:pPr>
              <w:pStyle w:val="Normln3"/>
              <w:jc w:val="center"/>
              <w:rPr>
                <w:sz w:val="21"/>
                <w:szCs w:val="21"/>
              </w:rPr>
            </w:pPr>
            <w:r w:rsidRPr="00B13E4A">
              <w:rPr>
                <w:rFonts w:ascii="Calibri" w:hAnsi="Calibri" w:cs="Calibri"/>
                <w:b/>
                <w:bCs/>
                <w:sz w:val="21"/>
                <w:szCs w:val="21"/>
                <w:lang w:val="fr-FR"/>
              </w:rPr>
              <w:t>83,30 EUR/den</w:t>
            </w:r>
          </w:p>
        </w:tc>
      </w:tr>
    </w:tbl>
    <w:p w14:paraId="5400C357" w14:textId="77777777" w:rsidR="00774A02" w:rsidRPr="00D623BA" w:rsidRDefault="00D475FF">
      <w:pPr>
        <w:pStyle w:val="Normln3"/>
        <w:spacing w:before="360" w:after="120"/>
        <w:rPr>
          <w:sz w:val="23"/>
          <w:szCs w:val="23"/>
        </w:rPr>
      </w:pPr>
      <w:r w:rsidRPr="00D623BA">
        <w:rPr>
          <w:rFonts w:ascii="Calibri" w:hAnsi="Calibri" w:cs="Calibri"/>
          <w:b/>
          <w:bCs/>
          <w:sz w:val="23"/>
          <w:szCs w:val="23"/>
          <w:lang w:val="fr-FR"/>
        </w:rPr>
        <w:t xml:space="preserve">B. Pobytové náklady zaměstnaneckých mobilit </w:t>
      </w:r>
      <w:r w:rsidR="000F0413" w:rsidRPr="00D623BA">
        <w:rPr>
          <w:rFonts w:ascii="Calibri" w:hAnsi="Calibri" w:cs="Calibri"/>
          <w:b/>
          <w:bCs/>
          <w:sz w:val="23"/>
          <w:szCs w:val="23"/>
          <w:lang w:val="fr-FR"/>
        </w:rPr>
        <w:t>realizovaných jako mezinárodní KA131 mobilita</w:t>
      </w:r>
    </w:p>
    <w:p w14:paraId="3FEB0EB4" w14:textId="77777777" w:rsidR="00774A02" w:rsidRDefault="00583123">
      <w:pPr>
        <w:pStyle w:val="Normln3"/>
        <w:spacing w:after="120"/>
        <w:jc w:val="both"/>
      </w:pPr>
      <w:r w:rsidRPr="00583123">
        <w:rPr>
          <w:rFonts w:ascii="Calibri" w:hAnsi="Calibri" w:cs="Calibri"/>
          <w:sz w:val="23"/>
          <w:szCs w:val="23"/>
        </w:rPr>
        <w:t>Mezinárodní KA131 mobilita není samostatným typem zaměstnanecké</w:t>
      </w:r>
      <w:r w:rsidR="00D475FF" w:rsidRPr="00A92E41">
        <w:rPr>
          <w:rFonts w:asciiTheme="minorHAnsi" w:hAnsiTheme="minorHAnsi" w:cstheme="minorHAnsi"/>
          <w:sz w:val="23"/>
          <w:szCs w:val="23"/>
        </w:rPr>
        <w:t xml:space="preserve"> mobility</w:t>
      </w:r>
      <w:r w:rsidRPr="00583123">
        <w:rPr>
          <w:rFonts w:ascii="Calibri" w:hAnsi="Calibri" w:cs="Calibri"/>
          <w:sz w:val="23"/>
          <w:szCs w:val="23"/>
        </w:rPr>
        <w:t>. Jde o režim realizace výukového pobytu, školení nebo kombinované zaměstnanecké mobility, pokud</w:t>
      </w:r>
      <w:r w:rsidR="00D475FF" w:rsidRPr="00A92E41">
        <w:rPr>
          <w:rFonts w:asciiTheme="minorHAnsi" w:hAnsiTheme="minorHAnsi" w:cstheme="minorHAnsi"/>
          <w:sz w:val="23"/>
          <w:szCs w:val="23"/>
        </w:rPr>
        <w:t xml:space="preserve"> se </w:t>
      </w:r>
      <w:r w:rsidRPr="00583123">
        <w:rPr>
          <w:rFonts w:ascii="Calibri" w:hAnsi="Calibri" w:cs="Calibri"/>
          <w:sz w:val="23"/>
          <w:szCs w:val="23"/>
        </w:rPr>
        <w:t>mobilita koná ve třetí zemi nepřidružené k programu. Sazby</w:t>
      </w:r>
      <w:r w:rsidR="00D475FF" w:rsidRPr="00A92E41">
        <w:rPr>
          <w:rFonts w:asciiTheme="minorHAnsi" w:hAnsiTheme="minorHAnsi" w:cstheme="minorHAnsi"/>
          <w:sz w:val="23"/>
          <w:szCs w:val="23"/>
        </w:rPr>
        <w:t xml:space="preserve"> pobytových nákladů </w:t>
      </w:r>
      <w:r w:rsidRPr="00583123">
        <w:rPr>
          <w:rFonts w:ascii="Calibri" w:hAnsi="Calibri" w:cs="Calibri"/>
          <w:sz w:val="23"/>
          <w:szCs w:val="23"/>
        </w:rPr>
        <w:t xml:space="preserve">se v tomto režimu </w:t>
      </w:r>
      <w:r w:rsidR="00D475FF" w:rsidRPr="00A92E41">
        <w:rPr>
          <w:rFonts w:asciiTheme="minorHAnsi" w:hAnsiTheme="minorHAnsi" w:cstheme="minorHAnsi"/>
          <w:sz w:val="23"/>
          <w:szCs w:val="23"/>
        </w:rPr>
        <w:t>stanoví podle regionu cílové země</w:t>
      </w:r>
      <w:r w:rsidRPr="00583123">
        <w:rPr>
          <w:rFonts w:ascii="Calibri" w:hAnsi="Calibri" w:cs="Calibri"/>
          <w:sz w:val="23"/>
          <w:szCs w:val="23"/>
        </w:rPr>
        <w:t>; zařazení</w:t>
      </w:r>
      <w:r w:rsidR="00D475FF" w:rsidRPr="00A92E41">
        <w:rPr>
          <w:rFonts w:asciiTheme="minorHAnsi" w:hAnsiTheme="minorHAnsi" w:cstheme="minorHAnsi"/>
          <w:sz w:val="23"/>
          <w:szCs w:val="23"/>
        </w:rPr>
        <w:t xml:space="preserve"> konkrétní země do regionu se posuzuje podle pravidel programu Erasmus+ pro Výzvu 2026.</w:t>
      </w:r>
    </w:p>
    <w:tbl>
      <w:tblPr>
        <w:tblW w:w="5000" w:type="pct"/>
        <w:tblCellMar>
          <w:left w:w="0" w:type="dxa"/>
          <w:right w:w="0" w:type="dxa"/>
        </w:tblCellMar>
        <w:tblLook w:val="04A0" w:firstRow="1" w:lastRow="0" w:firstColumn="1" w:lastColumn="0" w:noHBand="0" w:noVBand="1"/>
      </w:tblPr>
      <w:tblGrid>
        <w:gridCol w:w="4102"/>
        <w:gridCol w:w="2267"/>
        <w:gridCol w:w="2824"/>
      </w:tblGrid>
      <w:tr w:rsidR="00A45C07" w:rsidRPr="00B13E4A" w14:paraId="1E81613B" w14:textId="77777777" w:rsidTr="00B13E4A">
        <w:trPr>
          <w:trHeight w:val="340"/>
        </w:trPr>
        <w:tc>
          <w:tcPr>
            <w:tcW w:w="2231"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8ACF79D" w14:textId="77777777" w:rsidR="00A45C07" w:rsidRPr="00B13E4A" w:rsidRDefault="00A45C07" w:rsidP="00B13E4A">
            <w:pPr>
              <w:pStyle w:val="Normln3"/>
              <w:rPr>
                <w:sz w:val="21"/>
                <w:szCs w:val="21"/>
              </w:rPr>
            </w:pPr>
            <w:r w:rsidRPr="00B13E4A">
              <w:rPr>
                <w:rFonts w:ascii="Calibri" w:hAnsi="Calibri" w:cs="Calibri"/>
                <w:b/>
                <w:bCs/>
                <w:color w:val="000000"/>
                <w:sz w:val="21"/>
                <w:szCs w:val="21"/>
                <w:lang w:val="fr-FR"/>
              </w:rPr>
              <w:t>Region / země</w:t>
            </w:r>
          </w:p>
        </w:tc>
        <w:tc>
          <w:tcPr>
            <w:tcW w:w="1233"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3EA41402" w14:textId="77777777" w:rsidR="00A45C07" w:rsidRPr="00B13E4A" w:rsidRDefault="00A45C07" w:rsidP="00B13E4A">
            <w:pPr>
              <w:pStyle w:val="Normln3"/>
              <w:jc w:val="center"/>
              <w:rPr>
                <w:sz w:val="21"/>
                <w:szCs w:val="21"/>
              </w:rPr>
            </w:pPr>
            <w:r w:rsidRPr="00B13E4A">
              <w:rPr>
                <w:rFonts w:ascii="Calibri" w:hAnsi="Calibri" w:cs="Calibri"/>
                <w:b/>
                <w:bCs/>
                <w:color w:val="000000"/>
                <w:sz w:val="21"/>
                <w:szCs w:val="21"/>
                <w:lang w:val="fr-FR"/>
              </w:rPr>
              <w:t>Do 14. dne aktivity</w:t>
            </w:r>
          </w:p>
        </w:tc>
        <w:tc>
          <w:tcPr>
            <w:tcW w:w="1536"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37A05FA0" w14:textId="77777777" w:rsidR="00A45C07" w:rsidRPr="00B13E4A" w:rsidRDefault="00A45C07" w:rsidP="00B13E4A">
            <w:pPr>
              <w:pStyle w:val="Normln3"/>
              <w:jc w:val="center"/>
              <w:rPr>
                <w:sz w:val="21"/>
                <w:szCs w:val="21"/>
              </w:rPr>
            </w:pPr>
            <w:r w:rsidRPr="00B13E4A">
              <w:rPr>
                <w:rFonts w:ascii="Calibri" w:hAnsi="Calibri" w:cs="Calibri"/>
                <w:b/>
                <w:bCs/>
                <w:color w:val="000000"/>
                <w:sz w:val="21"/>
                <w:szCs w:val="21"/>
                <w:lang w:val="fr-FR"/>
              </w:rPr>
              <w:t>Od 15. do 60. dne aktivity</w:t>
            </w:r>
          </w:p>
        </w:tc>
      </w:tr>
      <w:tr w:rsidR="00A45C07" w:rsidRPr="00B13E4A" w14:paraId="205CF0FB" w14:textId="77777777" w:rsidTr="00B13E4A">
        <w:trPr>
          <w:trHeight w:val="340"/>
        </w:trPr>
        <w:tc>
          <w:tcPr>
            <w:tcW w:w="2231"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647BE1AF" w14:textId="77777777" w:rsidR="00A45C07" w:rsidRPr="00B13E4A" w:rsidRDefault="00A45C07" w:rsidP="00B13E4A">
            <w:pPr>
              <w:pStyle w:val="Normln3"/>
              <w:rPr>
                <w:sz w:val="21"/>
                <w:szCs w:val="21"/>
              </w:rPr>
            </w:pPr>
            <w:r w:rsidRPr="00B13E4A">
              <w:rPr>
                <w:rFonts w:ascii="Calibri" w:hAnsi="Calibri" w:cs="Calibri"/>
                <w:sz w:val="21"/>
                <w:szCs w:val="21"/>
                <w:lang w:val="fr-FR"/>
              </w:rPr>
              <w:t>Partnerské země z regionů 13 a 14</w:t>
            </w:r>
          </w:p>
        </w:tc>
        <w:tc>
          <w:tcPr>
            <w:tcW w:w="1233"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8DDAD3"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153 EUR/den</w:t>
            </w:r>
          </w:p>
        </w:tc>
        <w:tc>
          <w:tcPr>
            <w:tcW w:w="1536"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010D235"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107,10 EUR/den</w:t>
            </w:r>
          </w:p>
        </w:tc>
      </w:tr>
      <w:tr w:rsidR="00A45C07" w:rsidRPr="00B13E4A" w14:paraId="5A08F789" w14:textId="77777777" w:rsidTr="00B13E4A">
        <w:trPr>
          <w:trHeight w:val="340"/>
        </w:trPr>
        <w:tc>
          <w:tcPr>
            <w:tcW w:w="2231"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289589BB" w14:textId="77777777" w:rsidR="00A45C07" w:rsidRPr="00B13E4A" w:rsidRDefault="00A45C07" w:rsidP="00B13E4A">
            <w:pPr>
              <w:pStyle w:val="Normln3"/>
              <w:rPr>
                <w:sz w:val="21"/>
                <w:szCs w:val="21"/>
              </w:rPr>
            </w:pPr>
            <w:r w:rsidRPr="00B13E4A">
              <w:rPr>
                <w:rFonts w:ascii="Calibri" w:hAnsi="Calibri" w:cs="Calibri"/>
                <w:sz w:val="21"/>
                <w:szCs w:val="21"/>
                <w:lang w:val="fr-FR"/>
              </w:rPr>
              <w:t>Partnerské země z regionů 1–3 a 5–12</w:t>
            </w:r>
          </w:p>
        </w:tc>
        <w:tc>
          <w:tcPr>
            <w:tcW w:w="1233"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BD1830F"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190 EUR/den</w:t>
            </w:r>
          </w:p>
        </w:tc>
        <w:tc>
          <w:tcPr>
            <w:tcW w:w="1536"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9D8BCB"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133 EUR/den</w:t>
            </w:r>
          </w:p>
        </w:tc>
      </w:tr>
    </w:tbl>
    <w:p w14:paraId="76FAD664" w14:textId="77777777" w:rsidR="006474D8" w:rsidRPr="00A92E41" w:rsidRDefault="00EA4C53" w:rsidP="00253021">
      <w:pPr>
        <w:pStyle w:val="Normln3"/>
        <w:spacing w:before="360" w:after="120"/>
        <w:rPr>
          <w:sz w:val="24"/>
          <w:szCs w:val="24"/>
        </w:rPr>
      </w:pPr>
      <w:r w:rsidRPr="00A92E41">
        <w:rPr>
          <w:rFonts w:ascii="Calibri" w:hAnsi="Calibri" w:cs="Calibri"/>
          <w:b/>
          <w:bCs/>
          <w:sz w:val="24"/>
          <w:szCs w:val="24"/>
          <w:lang w:val="fr-FR"/>
        </w:rPr>
        <w:t>C. Cestovní náklady podle vzdálenostního pásma</w:t>
      </w:r>
    </w:p>
    <w:p w14:paraId="626158D7" w14:textId="77777777" w:rsidR="0039485F" w:rsidRPr="00A92E41" w:rsidRDefault="0039485F" w:rsidP="00A92E41">
      <w:pPr>
        <w:spacing w:after="120"/>
        <w:jc w:val="both"/>
        <w:rPr>
          <w:rFonts w:asciiTheme="minorHAnsi" w:hAnsiTheme="minorHAnsi" w:cstheme="minorHAnsi"/>
          <w:kern w:val="2"/>
          <w:sz w:val="23"/>
          <w:szCs w:val="23"/>
          <w:lang w:val="cs-CZ" w:eastAsia="cs-CZ"/>
          <w14:ligatures w14:val="standardContextual"/>
        </w:rPr>
      </w:pPr>
      <w:r w:rsidRPr="00A92E41">
        <w:rPr>
          <w:rFonts w:asciiTheme="minorHAnsi" w:hAnsiTheme="minorHAnsi" w:cstheme="minorHAnsi"/>
          <w:sz w:val="23"/>
          <w:szCs w:val="23"/>
        </w:rPr>
        <w:t>Cestovní náklady se stanoví podle vzdálenostního pásma určeného kalkulátorem Evropské komise z místa vysílající instituce do místa přijímající instituce. Pro účely této smlouvy je rozhodující vzdálenostní pásmo a způsob cestování uvedené v individuálním výpočtu podpory v článku 3.</w:t>
      </w:r>
    </w:p>
    <w:tbl>
      <w:tblPr>
        <w:tblW w:w="9206" w:type="dxa"/>
        <w:tblCellSpacing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2686"/>
        <w:gridCol w:w="3118"/>
        <w:gridCol w:w="3402"/>
      </w:tblGrid>
      <w:tr w:rsidR="0039485F" w14:paraId="3B1F67B0"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40C1B966" w14:textId="77777777" w:rsidR="0039485F" w:rsidRPr="00B13E4A" w:rsidRDefault="0039485F">
            <w:pPr>
              <w:rPr>
                <w:rFonts w:asciiTheme="minorHAnsi" w:hAnsiTheme="minorHAnsi" w:cstheme="minorHAnsi"/>
                <w:kern w:val="2"/>
                <w:sz w:val="21"/>
                <w:szCs w:val="21"/>
                <w:lang w:val="cs-CZ" w:eastAsia="cs-CZ"/>
                <w14:ligatures w14:val="standardContextual"/>
              </w:rPr>
            </w:pPr>
            <w:r w:rsidRPr="00B13E4A">
              <w:rPr>
                <w:rFonts w:asciiTheme="minorHAnsi" w:hAnsiTheme="minorHAnsi" w:cstheme="minorHAnsi"/>
                <w:b/>
                <w:bCs/>
                <w:sz w:val="21"/>
                <w:szCs w:val="21"/>
              </w:rPr>
              <w:t>Vzdálenost</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2F24EFA" w14:textId="77777777" w:rsidR="0039485F" w:rsidRPr="00B13E4A" w:rsidRDefault="0039485F">
            <w:pPr>
              <w:rPr>
                <w:rFonts w:asciiTheme="minorHAnsi" w:hAnsiTheme="minorHAnsi" w:cstheme="minorHAnsi"/>
                <w:sz w:val="21"/>
                <w:szCs w:val="21"/>
              </w:rPr>
            </w:pPr>
            <w:r w:rsidRPr="00B13E4A">
              <w:rPr>
                <w:rFonts w:asciiTheme="minorHAnsi" w:hAnsiTheme="minorHAnsi" w:cstheme="minorHAnsi"/>
                <w:b/>
                <w:bCs/>
                <w:sz w:val="21"/>
                <w:szCs w:val="21"/>
              </w:rPr>
              <w:t>Ekologicky šetrné cestování</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4CCAD42" w14:textId="69072550" w:rsidR="0039485F" w:rsidRPr="00B13E4A" w:rsidRDefault="00A92E41">
            <w:pPr>
              <w:rPr>
                <w:rFonts w:asciiTheme="minorHAnsi" w:hAnsiTheme="minorHAnsi" w:cstheme="minorHAnsi"/>
                <w:sz w:val="21"/>
                <w:szCs w:val="21"/>
              </w:rPr>
            </w:pPr>
            <w:r w:rsidRPr="00B13E4A">
              <w:rPr>
                <w:rFonts w:asciiTheme="minorHAnsi" w:hAnsiTheme="minorHAnsi" w:cstheme="minorHAnsi"/>
                <w:b/>
                <w:bCs/>
                <w:sz w:val="21"/>
                <w:szCs w:val="21"/>
              </w:rPr>
              <w:t>Ekologicky nešetrné</w:t>
            </w:r>
            <w:r w:rsidR="0039485F" w:rsidRPr="00B13E4A">
              <w:rPr>
                <w:rFonts w:asciiTheme="minorHAnsi" w:hAnsiTheme="minorHAnsi" w:cstheme="minorHAnsi"/>
                <w:b/>
                <w:bCs/>
                <w:sz w:val="21"/>
                <w:szCs w:val="21"/>
              </w:rPr>
              <w:t xml:space="preserve"> cestování</w:t>
            </w:r>
          </w:p>
        </w:tc>
      </w:tr>
      <w:tr w:rsidR="0039485F" w14:paraId="2C3B5B3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ED992F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10–99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BE716BF"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56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B606625"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28 EUR</w:t>
            </w:r>
          </w:p>
        </w:tc>
      </w:tr>
      <w:tr w:rsidR="0039485F" w14:paraId="25915709"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7C27AC57"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100–499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90B7181"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285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70E2AE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211 EUR</w:t>
            </w:r>
          </w:p>
        </w:tc>
      </w:tr>
      <w:tr w:rsidR="0039485F" w14:paraId="283EDF9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53C4A9B1"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500–1 999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AAED8B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417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0BC05FF"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309 EUR</w:t>
            </w:r>
          </w:p>
        </w:tc>
      </w:tr>
      <w:tr w:rsidR="0039485F" w14:paraId="7EED7112"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0F14FA3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2 000–2 999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2D05066"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535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CA91DE9"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395 EUR</w:t>
            </w:r>
          </w:p>
        </w:tc>
      </w:tr>
      <w:tr w:rsidR="0039485F" w14:paraId="090EFB60"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7617C270"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3 000–3 999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88B291E"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785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DB52310"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580 EUR</w:t>
            </w:r>
          </w:p>
        </w:tc>
      </w:tr>
      <w:tr w:rsidR="0039485F" w14:paraId="7CBDDE5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1ECE4E3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4 000–7 999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B9A901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1 188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39741A3"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1 188 EUR</w:t>
            </w:r>
          </w:p>
        </w:tc>
      </w:tr>
      <w:tr w:rsidR="0039485F" w14:paraId="1BAA03DE"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1B084897"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8 000 km nebo více</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7D58254"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1 735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4F59034"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1 735 EUR</w:t>
            </w:r>
          </w:p>
        </w:tc>
      </w:tr>
    </w:tbl>
    <w:p w14:paraId="164BA6A0" w14:textId="77777777" w:rsidR="006474D8" w:rsidRPr="00253021" w:rsidRDefault="00A57EC6" w:rsidP="00253021">
      <w:pPr>
        <w:pStyle w:val="Normln3"/>
        <w:spacing w:before="360" w:after="120"/>
        <w:rPr>
          <w:rFonts w:asciiTheme="minorHAnsi" w:hAnsiTheme="minorHAnsi" w:cstheme="minorHAnsi"/>
          <w:sz w:val="24"/>
          <w:szCs w:val="24"/>
        </w:rPr>
      </w:pPr>
      <w:r w:rsidRPr="00253021">
        <w:rPr>
          <w:rFonts w:asciiTheme="minorHAnsi" w:hAnsiTheme="minorHAnsi" w:cstheme="minorHAnsi"/>
          <w:b/>
          <w:bCs/>
          <w:sz w:val="24"/>
          <w:szCs w:val="24"/>
          <w:lang w:val="fr-FR"/>
        </w:rPr>
        <w:lastRenderedPageBreak/>
        <w:t>D. Ekologicky šetrné cestování</w:t>
      </w:r>
    </w:p>
    <w:p w14:paraId="122F322B" w14:textId="77777777" w:rsidR="00774A02" w:rsidRPr="00253021" w:rsidRDefault="006474D8" w:rsidP="00253021">
      <w:pPr>
        <w:pStyle w:val="Normln3"/>
        <w:spacing w:after="60"/>
        <w:jc w:val="both"/>
        <w:rPr>
          <w:rFonts w:asciiTheme="minorHAnsi" w:hAnsiTheme="minorHAnsi" w:cstheme="minorHAnsi"/>
          <w:sz w:val="23"/>
          <w:szCs w:val="23"/>
        </w:rPr>
      </w:pPr>
      <w:r w:rsidRPr="00253021">
        <w:rPr>
          <w:rFonts w:asciiTheme="minorHAnsi" w:hAnsiTheme="minorHAnsi" w:cstheme="minorHAnsi"/>
          <w:sz w:val="23"/>
          <w:szCs w:val="23"/>
        </w:rPr>
        <w:t xml:space="preserve">Za ekologicky šetrné cestování lze považovat cestování uskutečněné udržitelným dopravním prostředkem v rozsahu požadovaném pravidly programu Erasmus+. Pro Výzvu 2026 je dostačující, aby </w:t>
      </w:r>
      <w:r w:rsidRPr="00253021">
        <w:rPr>
          <w:rFonts w:asciiTheme="minorHAnsi" w:hAnsiTheme="minorHAnsi" w:cstheme="minorHAnsi"/>
          <w:b/>
          <w:bCs/>
          <w:sz w:val="23"/>
          <w:szCs w:val="23"/>
        </w:rPr>
        <w:t>alespoň polovina obousměrné cesty byla realizována udržitelným dopravním prostředkem</w:t>
      </w:r>
      <w:r w:rsidRPr="00253021">
        <w:rPr>
          <w:rFonts w:asciiTheme="minorHAnsi" w:hAnsiTheme="minorHAnsi" w:cstheme="minorHAnsi"/>
          <w:sz w:val="23"/>
          <w:szCs w:val="23"/>
        </w:rPr>
        <w:t xml:space="preserve">. Mezi udržitelné dopravní prostředky patří zejména </w:t>
      </w:r>
      <w:r w:rsidRPr="00253021">
        <w:rPr>
          <w:rFonts w:asciiTheme="minorHAnsi" w:hAnsiTheme="minorHAnsi" w:cstheme="minorHAnsi"/>
          <w:b/>
          <w:bCs/>
          <w:sz w:val="23"/>
          <w:szCs w:val="23"/>
        </w:rPr>
        <w:t>vlak, autobus, kolo, pěší přesun a spolujízda</w:t>
      </w:r>
      <w:r w:rsidRPr="00253021">
        <w:rPr>
          <w:rFonts w:asciiTheme="minorHAnsi" w:hAnsiTheme="minorHAnsi" w:cstheme="minorHAnsi"/>
          <w:sz w:val="23"/>
          <w:szCs w:val="23"/>
        </w:rPr>
        <w:t>; cestování lodí může být považováno za ekologicky šetrné, pokud je kombinováno s jinými nízkoemisními dopravními prostředky.</w:t>
      </w:r>
    </w:p>
    <w:p w14:paraId="68C8963A" w14:textId="77777777" w:rsidR="00774A02" w:rsidRDefault="00D475FF">
      <w:pPr>
        <w:pStyle w:val="Normln3"/>
        <w:spacing w:after="60"/>
        <w:jc w:val="both"/>
      </w:pPr>
      <w:r>
        <w:rPr>
          <w:rFonts w:ascii="Calibri" w:hAnsi="Calibri" w:cs="Calibri"/>
          <w:sz w:val="23"/>
          <w:szCs w:val="23"/>
        </w:rPr>
        <w:t>U zaměstnaneckých mobilit se splnění podmínek ekologicky šetrného cestování dokládá zpravidla doklady předloženými k vyúčtování cestovního příkazu</w:t>
      </w:r>
      <w:r w:rsidR="00860BE1" w:rsidRPr="00860BE1">
        <w:rPr>
          <w:rFonts w:ascii="Calibri" w:hAnsi="Calibri" w:cs="Calibri"/>
          <w:sz w:val="23"/>
          <w:szCs w:val="23"/>
        </w:rPr>
        <w:t>; podrobnosti o doložení, přepočtu podpory</w:t>
      </w:r>
      <w:r>
        <w:rPr>
          <w:rFonts w:ascii="Calibri" w:hAnsi="Calibri" w:cs="Calibri"/>
          <w:sz w:val="23"/>
          <w:szCs w:val="23"/>
        </w:rPr>
        <w:t xml:space="preserve"> a případné </w:t>
      </w:r>
      <w:r w:rsidR="00860BE1" w:rsidRPr="00860BE1">
        <w:rPr>
          <w:rFonts w:ascii="Calibri" w:hAnsi="Calibri" w:cs="Calibri"/>
          <w:sz w:val="23"/>
          <w:szCs w:val="23"/>
        </w:rPr>
        <w:t>vratce stanoví čl. 3.9 této smlouvy.</w:t>
      </w:r>
    </w:p>
    <w:p w14:paraId="7BC1A670" w14:textId="77777777" w:rsidR="006474D8" w:rsidRPr="00253021" w:rsidRDefault="006B52C0" w:rsidP="00253021">
      <w:pPr>
        <w:pStyle w:val="Normln3"/>
        <w:spacing w:before="240" w:after="120"/>
        <w:rPr>
          <w:rFonts w:asciiTheme="minorHAnsi" w:hAnsiTheme="minorHAnsi" w:cstheme="minorHAnsi"/>
          <w:sz w:val="24"/>
          <w:szCs w:val="24"/>
        </w:rPr>
      </w:pPr>
      <w:r w:rsidRPr="00253021">
        <w:rPr>
          <w:rFonts w:asciiTheme="minorHAnsi" w:hAnsiTheme="minorHAnsi" w:cstheme="minorHAnsi"/>
          <w:b/>
          <w:bCs/>
          <w:sz w:val="24"/>
          <w:szCs w:val="24"/>
          <w:lang w:val="fr-FR"/>
        </w:rPr>
        <w:t>E. Dny na cestu</w:t>
      </w:r>
    </w:p>
    <w:p w14:paraId="2FBCD08A" w14:textId="77777777" w:rsidR="00774A02" w:rsidRDefault="00D475FF">
      <w:pPr>
        <w:pStyle w:val="Normln3"/>
        <w:spacing w:after="240"/>
        <w:jc w:val="both"/>
      </w:pPr>
      <w:r w:rsidRPr="00253021">
        <w:rPr>
          <w:rFonts w:asciiTheme="minorHAnsi" w:hAnsiTheme="minorHAnsi" w:cstheme="minorHAnsi"/>
          <w:sz w:val="23"/>
          <w:szCs w:val="23"/>
        </w:rPr>
        <w:t xml:space="preserve">U zaměstnaneckých mobilit mohou být podle pravidel programu Erasmus+ </w:t>
      </w:r>
      <w:r w:rsidR="001F1E14" w:rsidRPr="001F1E14">
        <w:rPr>
          <w:rFonts w:ascii="Calibri" w:hAnsi="Calibri" w:cs="Calibri"/>
          <w:sz w:val="23"/>
          <w:szCs w:val="23"/>
        </w:rPr>
        <w:t>způsobilé</w:t>
      </w:r>
      <w:r w:rsidRPr="00253021">
        <w:rPr>
          <w:rFonts w:asciiTheme="minorHAnsi" w:hAnsiTheme="minorHAnsi" w:cstheme="minorHAnsi"/>
          <w:sz w:val="23"/>
          <w:szCs w:val="23"/>
        </w:rPr>
        <w:t xml:space="preserve"> dodatečné dny na cestu. U </w:t>
      </w:r>
      <w:r>
        <w:rPr>
          <w:rFonts w:asciiTheme="minorHAnsi" w:hAnsiTheme="minorHAnsi" w:cstheme="minorHAnsi"/>
          <w:sz w:val="23"/>
          <w:szCs w:val="23"/>
        </w:rPr>
        <w:t>ekologicky nešetrného</w:t>
      </w:r>
      <w:r w:rsidRPr="00253021">
        <w:rPr>
          <w:rFonts w:asciiTheme="minorHAnsi" w:hAnsiTheme="minorHAnsi" w:cstheme="minorHAnsi"/>
          <w:sz w:val="23"/>
          <w:szCs w:val="23"/>
        </w:rPr>
        <w:t xml:space="preserve"> cestování lze zpravidla financovat až 2 dny na cestu</w:t>
      </w:r>
      <w:r>
        <w:rPr>
          <w:rFonts w:asciiTheme="minorHAnsi" w:hAnsiTheme="minorHAnsi" w:cstheme="minorHAnsi"/>
          <w:sz w:val="23"/>
          <w:szCs w:val="23"/>
        </w:rPr>
        <w:t xml:space="preserve"> (1 den před zahájením mobility a 1 den po ukončení mobility)</w:t>
      </w:r>
      <w:r w:rsidRPr="00253021">
        <w:rPr>
          <w:rFonts w:asciiTheme="minorHAnsi" w:hAnsiTheme="minorHAnsi" w:cstheme="minorHAnsi"/>
          <w:sz w:val="23"/>
          <w:szCs w:val="23"/>
        </w:rPr>
        <w:t xml:space="preserve">; u ekologicky šetrného cestování až 6 dnů na cestu. </w:t>
      </w:r>
      <w:r w:rsidR="001F1E14" w:rsidRPr="001F1E14">
        <w:rPr>
          <w:rFonts w:ascii="Calibri" w:hAnsi="Calibri" w:cs="Calibri"/>
          <w:sz w:val="23"/>
          <w:szCs w:val="23"/>
        </w:rPr>
        <w:t>Financování dnů na cestu ze zdroje EU Erasmus+ nebo z centrálního zdroje JU však není automatické a použije se pouze tehdy, pokud jsou tyto dny výslovně uvedeny v individuálním výpočtu podpory v článku 3 této smlouvy. Pokud dny na cestu nejsou hrazeny podle této smlouvy, může být jejich případná úhrada v rámci cestovních náhrad řešena z jiného předem schváleného zdroje fakulty, součásti, organizace nebo projektu podle schváleného cestovního příkazu a vnitřních předpisů organizace.</w:t>
      </w:r>
    </w:p>
    <w:p w14:paraId="71C810D6" w14:textId="77777777" w:rsidR="006474D8" w:rsidRPr="00253021" w:rsidRDefault="005A5E13" w:rsidP="00253021">
      <w:pPr>
        <w:pStyle w:val="Normln3"/>
        <w:spacing w:after="120"/>
        <w:rPr>
          <w:rFonts w:asciiTheme="minorHAnsi" w:hAnsiTheme="minorHAnsi" w:cstheme="minorHAnsi"/>
          <w:sz w:val="24"/>
          <w:szCs w:val="24"/>
        </w:rPr>
      </w:pPr>
      <w:r w:rsidRPr="00253021">
        <w:rPr>
          <w:rFonts w:asciiTheme="minorHAnsi" w:hAnsiTheme="minorHAnsi" w:cstheme="minorHAnsi"/>
          <w:b/>
          <w:bCs/>
          <w:sz w:val="24"/>
          <w:szCs w:val="24"/>
          <w:lang w:val="fr-FR"/>
        </w:rPr>
        <w:t>F. Mimořádně vysoké cestovní náklady</w:t>
      </w:r>
    </w:p>
    <w:p w14:paraId="08575F92" w14:textId="7667B62E" w:rsidR="00824BFC" w:rsidRPr="00F1201E" w:rsidRDefault="006474D8" w:rsidP="00253021">
      <w:pPr>
        <w:pStyle w:val="Normln3"/>
        <w:spacing w:after="240"/>
        <w:jc w:val="both"/>
        <w:rPr>
          <w:rFonts w:asciiTheme="minorHAnsi" w:hAnsiTheme="minorHAnsi" w:cstheme="minorHAnsi"/>
          <w:sz w:val="23"/>
          <w:szCs w:val="23"/>
        </w:rPr>
        <w:sectPr w:rsidR="00824BFC" w:rsidRPr="00F1201E" w:rsidSect="00707AD8">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7" w:h="16840" w:code="9"/>
          <w:pgMar w:top="1134" w:right="1418" w:bottom="1134" w:left="1276" w:header="720" w:footer="720" w:gutter="0"/>
          <w:cols w:space="720"/>
          <w:titlePg/>
          <w:docGrid w:linePitch="272"/>
        </w:sectPr>
      </w:pPr>
      <w:r w:rsidRPr="00253021">
        <w:rPr>
          <w:rFonts w:asciiTheme="minorHAnsi" w:hAnsiTheme="minorHAnsi" w:cstheme="minorHAnsi"/>
          <w:sz w:val="23"/>
          <w:szCs w:val="23"/>
        </w:rPr>
        <w:t>Mimořádně vysoké cestovní náklady mohou být přiznány jako podpora na základě skutečných nákladů, a to do výše 80 % celkových uznatelných nákladů, pokud standardní jednotkový příspěvek na cestu nepokryje alespoň 70 % cestovních nákladů a podmínky jsou řádně odůvodněny a schváleny podle pravidel programu Erasmus+.</w:t>
      </w:r>
    </w:p>
    <w:p w14:paraId="04E668C7" w14:textId="77777777" w:rsidR="00774A02" w:rsidRDefault="00774A02"/>
    <w:sectPr w:rsidR="00774A02" w:rsidSect="00C864E0">
      <w:footnotePr>
        <w:pos w:val="beneathText"/>
      </w:footnotePr>
      <w:pgSz w:w="11907" w:h="16840" w:code="9"/>
      <w:pgMar w:top="1134" w:right="1418" w:bottom="1134"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58E46" w14:textId="77777777" w:rsidR="00F63869" w:rsidRDefault="00F63869">
      <w:r>
        <w:separator/>
      </w:r>
    </w:p>
  </w:endnote>
  <w:endnote w:type="continuationSeparator" w:id="0">
    <w:p w14:paraId="582E77A6" w14:textId="77777777" w:rsidR="00F63869" w:rsidRDefault="00F63869">
      <w:r>
        <w:continuationSeparator/>
      </w:r>
    </w:p>
  </w:endnote>
  <w:endnote w:type="continuationNotice" w:id="1">
    <w:p w14:paraId="683A35C3" w14:textId="77777777" w:rsidR="00F63869" w:rsidRDefault="00F63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FFBF" w14:textId="57A711D2" w:rsidR="00C86544" w:rsidRDefault="00707AD8" w:rsidP="00707AD8">
    <w:pPr>
      <w:pStyle w:val="Zpat"/>
      <w:ind w:right="360"/>
      <w:jc w:val="right"/>
      <w:rPr>
        <w:szCs w:val="24"/>
      </w:rPr>
    </w:pPr>
    <w:r>
      <w:rPr>
        <w:szCs w:val="24"/>
      </w:rPr>
      <w:fldChar w:fldCharType="begin"/>
    </w:r>
    <w:r>
      <w:instrText xml:space="preserve"> PAGE </w:instrText>
    </w:r>
    <w:r>
      <w:rPr>
        <w:szCs w:val="24"/>
      </w:rPr>
      <w:fldChar w:fldCharType="separate"/>
    </w:r>
    <w:r>
      <w:rPr>
        <w:noProof/>
      </w:rPr>
      <w:t>12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1079" w14:textId="024C6A7D" w:rsidR="00C86544" w:rsidRDefault="00707AD8">
    <w:pPr>
      <w:pStyle w:val="Zpat"/>
      <w:ind w:right="360"/>
      <w:rPr>
        <w:szCs w:val="24"/>
      </w:rPr>
    </w:pPr>
    <w:r>
      <w:rPr>
        <w:szCs w:val="24"/>
      </w:rPr>
      <w:fldChar w:fldCharType="begin"/>
    </w:r>
    <w:r>
      <w:instrText xml:space="preserve"> PAGE </w:instrText>
    </w:r>
    <w:r>
      <w:rPr>
        <w:szCs w:val="24"/>
      </w:rPr>
      <w:fldChar w:fldCharType="separate"/>
    </w:r>
    <w:r>
      <w:rPr>
        <w:noProof/>
      </w:rPr>
      <w:t>12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01C2355C" w:rsidR="00C86544" w:rsidRPr="009A6788" w:rsidRDefault="00707AD8" w:rsidP="2156E4C0">
    <w:pPr>
      <w:pStyle w:val="Zpat"/>
      <w:jc w:val="center"/>
      <w:rPr>
        <w:rFonts w:ascii="Arial" w:hAnsi="Arial" w:cs="Arial"/>
        <w:sz w:val="16"/>
        <w:szCs w:val="16"/>
        <w:lang w:val="fr-BE"/>
      </w:rP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19DE" w14:textId="77777777" w:rsidR="00F63869" w:rsidRDefault="00F63869">
      <w:r>
        <w:separator/>
      </w:r>
    </w:p>
  </w:footnote>
  <w:footnote w:type="continuationSeparator" w:id="0">
    <w:p w14:paraId="7B947ED0" w14:textId="77777777" w:rsidR="00F63869" w:rsidRDefault="00F63869">
      <w:r>
        <w:continuationSeparator/>
      </w:r>
    </w:p>
  </w:footnote>
  <w:footnote w:type="continuationNotice" w:id="1">
    <w:p w14:paraId="32A7E45D" w14:textId="77777777" w:rsidR="00F63869" w:rsidRDefault="00F63869"/>
  </w:footnote>
  <w:footnote w:id="2">
    <w:p w14:paraId="3E30989A" w14:textId="77777777" w:rsidR="00E16B31" w:rsidRPr="009A7AB2" w:rsidRDefault="00E16B31" w:rsidP="00E16B31">
      <w:pPr>
        <w:pStyle w:val="Textpoznpodarou"/>
        <w:rPr>
          <w:rFonts w:asciiTheme="minorHAnsi" w:hAnsiTheme="minorHAnsi" w:cstheme="minorHAnsi"/>
          <w:sz w:val="16"/>
          <w:szCs w:val="16"/>
          <w:lang w:val="cs-CZ"/>
        </w:rPr>
      </w:pPr>
      <w:r>
        <w:rPr>
          <w:rStyle w:val="Znakapoznpodarou"/>
        </w:rPr>
        <w:footnoteRef/>
      </w:r>
      <w:r>
        <w:t xml:space="preserve"> </w:t>
      </w:r>
      <w:r>
        <w:tab/>
      </w:r>
      <w:r w:rsidRPr="009A7AB2">
        <w:rPr>
          <w:rFonts w:asciiTheme="minorHAnsi" w:hAnsiTheme="minorHAnsi" w:cstheme="minorHAnsi"/>
          <w:sz w:val="18"/>
          <w:szCs w:val="18"/>
        </w:rPr>
        <w:t xml:space="preserve">U přílohy I není nutné posílat originál dokumentu s podpisem : přípustné </w:t>
      </w:r>
      <w:r>
        <w:rPr>
          <w:rFonts w:asciiTheme="minorHAnsi" w:hAnsiTheme="minorHAnsi" w:cstheme="minorHAnsi"/>
          <w:sz w:val="18"/>
          <w:szCs w:val="18"/>
        </w:rPr>
        <w:t xml:space="preserve">jsou </w:t>
      </w:r>
      <w:r w:rsidRPr="009A7AB2">
        <w:rPr>
          <w:rFonts w:asciiTheme="minorHAnsi" w:hAnsiTheme="minorHAnsi" w:cstheme="minorHAnsi"/>
          <w:sz w:val="18"/>
          <w:szCs w:val="18"/>
        </w:rPr>
        <w:t>naskenované kopie podpisů a elektronické podpisy.</w:t>
      </w:r>
      <w:r>
        <w:rPr>
          <w:rFonts w:asciiTheme="minorHAnsi" w:hAnsiTheme="minorHAnsi" w:cstheme="minorHAnsi"/>
          <w:sz w:val="16"/>
          <w:szCs w:val="16"/>
        </w:rPr>
        <w:t xml:space="preserve"> </w:t>
      </w:r>
    </w:p>
  </w:footnote>
  <w:footnote w:id="3">
    <w:p w14:paraId="0017F4D2" w14:textId="77777777" w:rsidR="00EA094A" w:rsidRPr="007C4D66" w:rsidRDefault="00EA094A" w:rsidP="00EA094A">
      <w:pPr>
        <w:pStyle w:val="SMLOUVYpoznmkypodarou"/>
      </w:pPr>
      <w:r w:rsidRPr="007C4D66">
        <w:rPr>
          <w:rStyle w:val="Znakapoznpodarou"/>
        </w:rPr>
        <w:footnoteRef/>
      </w:r>
      <w:r w:rsidRPr="007C4D66">
        <w:tab/>
        <w:t xml:space="preserve">Nařízení Evropského parlamentu a Rady (EU) 2018/1725 ze dne 23. října 2018 o ochraně fyzických osob v souvislosti se zpracováním osobních údajů orgány, institucemi a jinými právními subjekty Unie a o volném pohybu těchto údajů a o zrušení nařízení (ES) č. 45/2001 a rozhodnutí č. 1247/2002/ES.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82A1" w14:textId="77777777" w:rsidR="003F3E60" w:rsidRDefault="003F3E6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Zhlav"/>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217B0568" w:rsidR="00C86544" w:rsidRPr="00C33530" w:rsidRDefault="00707AD8" w:rsidP="321B5CAB">
    <w:pPr>
      <w:pStyle w:val="Zhlav"/>
      <w:rPr>
        <w:lang w:val="es-ES"/>
      </w:rPr>
    </w:pPr>
    <w:r>
      <w:t>Erasmus+ účastnická smlouva – zaměstnanecká mobilita KA131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numFmt w:val="decimal"/>
      <w:pStyle w:val="Nadpis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0BB1300"/>
    <w:multiLevelType w:val="hybridMultilevel"/>
    <w:tmpl w:val="156E980A"/>
    <w:lvl w:ilvl="0" w:tplc="16E4B08A">
      <w:start w:val="3"/>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7A2BE0"/>
    <w:multiLevelType w:val="multilevel"/>
    <w:tmpl w:val="E878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A4EA1"/>
    <w:multiLevelType w:val="multilevel"/>
    <w:tmpl w:val="998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47D34"/>
    <w:multiLevelType w:val="hybridMultilevel"/>
    <w:tmpl w:val="1FE88DD8"/>
    <w:lvl w:ilvl="0" w:tplc="1458D00A">
      <w:start w:val="1"/>
      <w:numFmt w:val="lowerRoma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222CE4"/>
    <w:multiLevelType w:val="hybridMultilevel"/>
    <w:tmpl w:val="AD08BEFE"/>
    <w:lvl w:ilvl="0" w:tplc="CD9EC1D8">
      <w:start w:val="3"/>
      <w:numFmt w:val="bullet"/>
      <w:lvlText w:val="-"/>
      <w:lvlJc w:val="left"/>
      <w:pPr>
        <w:ind w:left="1080" w:hanging="360"/>
      </w:pPr>
      <w:rPr>
        <w:rFonts w:ascii="Times New Roman" w:eastAsia="Calibri" w:hAnsi="Times New Roman" w:cs="Times New Roman" w:hint="default"/>
        <w:b/>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5" w15:restartNumberingAfterBreak="0">
    <w:nsid w:val="44676913"/>
    <w:multiLevelType w:val="hybridMultilevel"/>
    <w:tmpl w:val="A20AF242"/>
    <w:lvl w:ilvl="0" w:tplc="CD9EC1D8">
      <w:start w:val="3"/>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410967"/>
    <w:multiLevelType w:val="multilevel"/>
    <w:tmpl w:val="E07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FD0D0F"/>
    <w:multiLevelType w:val="hybridMultilevel"/>
    <w:tmpl w:val="DB90B7F4"/>
    <w:lvl w:ilvl="0" w:tplc="AD3C4A4C">
      <w:start w:val="1"/>
      <w:numFmt w:val="lowerLetter"/>
      <w:pStyle w:val="SMLOUVYodrky1"/>
      <w:lvlText w:val="%1)"/>
      <w:lvlJc w:val="left"/>
      <w:pPr>
        <w:ind w:left="720" w:hanging="360"/>
      </w:pPr>
      <w:rPr>
        <w:b w:val="0"/>
        <w:bCs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0" w15:restartNumberingAfterBreak="0">
    <w:nsid w:val="5FD65829"/>
    <w:multiLevelType w:val="hybridMultilevel"/>
    <w:tmpl w:val="637607F8"/>
    <w:lvl w:ilvl="0" w:tplc="AA82DAB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5A07A48"/>
    <w:multiLevelType w:val="hybridMultilevel"/>
    <w:tmpl w:val="04928D78"/>
    <w:lvl w:ilvl="0" w:tplc="04050005">
      <w:start w:val="1"/>
      <w:numFmt w:val="bullet"/>
      <w:lvlText w:val=""/>
      <w:lvlJc w:val="left"/>
      <w:pPr>
        <w:ind w:left="1284" w:hanging="360"/>
      </w:pPr>
      <w:rPr>
        <w:rFonts w:ascii="Wingdings" w:hAnsi="Wingdings" w:hint="default"/>
      </w:rPr>
    </w:lvl>
    <w:lvl w:ilvl="1" w:tplc="04050003" w:tentative="1">
      <w:start w:val="1"/>
      <w:numFmt w:val="bullet"/>
      <w:lvlText w:val="o"/>
      <w:lvlJc w:val="left"/>
      <w:pPr>
        <w:ind w:left="2004" w:hanging="360"/>
      </w:pPr>
      <w:rPr>
        <w:rFonts w:ascii="Courier New" w:hAnsi="Courier New" w:cs="Courier New" w:hint="default"/>
      </w:rPr>
    </w:lvl>
    <w:lvl w:ilvl="2" w:tplc="04050005">
      <w:start w:val="1"/>
      <w:numFmt w:val="bullet"/>
      <w:lvlText w:val=""/>
      <w:lvlJc w:val="left"/>
      <w:pPr>
        <w:ind w:left="2724" w:hanging="360"/>
      </w:pPr>
      <w:rPr>
        <w:rFonts w:ascii="Wingdings" w:hAnsi="Wingdings" w:hint="default"/>
      </w:rPr>
    </w:lvl>
    <w:lvl w:ilvl="3" w:tplc="04050001" w:tentative="1">
      <w:start w:val="1"/>
      <w:numFmt w:val="bullet"/>
      <w:lvlText w:val=""/>
      <w:lvlJc w:val="left"/>
      <w:pPr>
        <w:ind w:left="3444" w:hanging="360"/>
      </w:pPr>
      <w:rPr>
        <w:rFonts w:ascii="Symbol" w:hAnsi="Symbol" w:hint="default"/>
      </w:rPr>
    </w:lvl>
    <w:lvl w:ilvl="4" w:tplc="04050003" w:tentative="1">
      <w:start w:val="1"/>
      <w:numFmt w:val="bullet"/>
      <w:lvlText w:val="o"/>
      <w:lvlJc w:val="left"/>
      <w:pPr>
        <w:ind w:left="4164" w:hanging="360"/>
      </w:pPr>
      <w:rPr>
        <w:rFonts w:ascii="Courier New" w:hAnsi="Courier New" w:cs="Courier New" w:hint="default"/>
      </w:rPr>
    </w:lvl>
    <w:lvl w:ilvl="5" w:tplc="04050005" w:tentative="1">
      <w:start w:val="1"/>
      <w:numFmt w:val="bullet"/>
      <w:lvlText w:val=""/>
      <w:lvlJc w:val="left"/>
      <w:pPr>
        <w:ind w:left="4884" w:hanging="360"/>
      </w:pPr>
      <w:rPr>
        <w:rFonts w:ascii="Wingdings" w:hAnsi="Wingdings" w:hint="default"/>
      </w:rPr>
    </w:lvl>
    <w:lvl w:ilvl="6" w:tplc="04050001" w:tentative="1">
      <w:start w:val="1"/>
      <w:numFmt w:val="bullet"/>
      <w:lvlText w:val=""/>
      <w:lvlJc w:val="left"/>
      <w:pPr>
        <w:ind w:left="5604" w:hanging="360"/>
      </w:pPr>
      <w:rPr>
        <w:rFonts w:ascii="Symbol" w:hAnsi="Symbol" w:hint="default"/>
      </w:rPr>
    </w:lvl>
    <w:lvl w:ilvl="7" w:tplc="04050003" w:tentative="1">
      <w:start w:val="1"/>
      <w:numFmt w:val="bullet"/>
      <w:lvlText w:val="o"/>
      <w:lvlJc w:val="left"/>
      <w:pPr>
        <w:ind w:left="6324" w:hanging="360"/>
      </w:pPr>
      <w:rPr>
        <w:rFonts w:ascii="Courier New" w:hAnsi="Courier New" w:cs="Courier New" w:hint="default"/>
      </w:rPr>
    </w:lvl>
    <w:lvl w:ilvl="8" w:tplc="04050005" w:tentative="1">
      <w:start w:val="1"/>
      <w:numFmt w:val="bullet"/>
      <w:lvlText w:val=""/>
      <w:lvlJc w:val="left"/>
      <w:pPr>
        <w:ind w:left="7044" w:hanging="360"/>
      </w:pPr>
      <w:rPr>
        <w:rFonts w:ascii="Wingdings" w:hAnsi="Wingdings" w:hint="default"/>
      </w:rPr>
    </w:lvl>
  </w:abstractNum>
  <w:abstractNum w:abstractNumId="22"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6BDB1166"/>
    <w:multiLevelType w:val="multilevel"/>
    <w:tmpl w:val="61A4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8917D8"/>
    <w:multiLevelType w:val="multilevel"/>
    <w:tmpl w:val="C40E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640CF"/>
    <w:multiLevelType w:val="hybridMultilevel"/>
    <w:tmpl w:val="BD76F46E"/>
    <w:lvl w:ilvl="0" w:tplc="532E671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1786076687">
    <w:abstractNumId w:val="1"/>
  </w:num>
  <w:num w:numId="2" w16cid:durableId="2066023198">
    <w:abstractNumId w:val="2"/>
  </w:num>
  <w:num w:numId="3" w16cid:durableId="1464931898">
    <w:abstractNumId w:val="6"/>
  </w:num>
  <w:num w:numId="4" w16cid:durableId="1012948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531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4172813">
    <w:abstractNumId w:val="10"/>
  </w:num>
  <w:num w:numId="7" w16cid:durableId="1711412702">
    <w:abstractNumId w:val="7"/>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480779578">
    <w:abstractNumId w:val="0"/>
  </w:num>
  <w:num w:numId="9" w16cid:durableId="1772580041">
    <w:abstractNumId w:val="7"/>
  </w:num>
  <w:num w:numId="10" w16cid:durableId="1992754314">
    <w:abstractNumId w:val="18"/>
  </w:num>
  <w:num w:numId="11" w16cid:durableId="1654681879">
    <w:abstractNumId w:val="9"/>
  </w:num>
  <w:num w:numId="12" w16cid:durableId="1167359979">
    <w:abstractNumId w:val="9"/>
  </w:num>
  <w:num w:numId="13" w16cid:durableId="194200178">
    <w:abstractNumId w:val="9"/>
  </w:num>
  <w:num w:numId="14" w16cid:durableId="955480805">
    <w:abstractNumId w:val="14"/>
  </w:num>
  <w:num w:numId="15" w16cid:durableId="1332365785">
    <w:abstractNumId w:val="19"/>
  </w:num>
  <w:num w:numId="16" w16cid:durableId="2118527598">
    <w:abstractNumId w:val="26"/>
  </w:num>
  <w:num w:numId="17" w16cid:durableId="1213467546">
    <w:abstractNumId w:val="12"/>
    <w:lvlOverride w:ilvl="0">
      <w:startOverride w:val="1"/>
    </w:lvlOverride>
  </w:num>
  <w:num w:numId="18" w16cid:durableId="1764574169">
    <w:abstractNumId w:val="25"/>
  </w:num>
  <w:num w:numId="19" w16cid:durableId="294913044">
    <w:abstractNumId w:val="17"/>
  </w:num>
  <w:num w:numId="20" w16cid:durableId="1020156037">
    <w:abstractNumId w:val="13"/>
  </w:num>
  <w:num w:numId="21" w16cid:durableId="878006945">
    <w:abstractNumId w:val="24"/>
  </w:num>
  <w:num w:numId="22" w16cid:durableId="547256884">
    <w:abstractNumId w:val="12"/>
  </w:num>
  <w:num w:numId="23" w16cid:durableId="1980141">
    <w:abstractNumId w:val="21"/>
  </w:num>
  <w:num w:numId="24" w16cid:durableId="1632051112">
    <w:abstractNumId w:val="11"/>
  </w:num>
  <w:num w:numId="25" w16cid:durableId="1759592788">
    <w:abstractNumId w:val="8"/>
  </w:num>
  <w:num w:numId="26" w16cid:durableId="1557624696">
    <w:abstractNumId w:val="5"/>
  </w:num>
  <w:num w:numId="27" w16cid:durableId="705569406">
    <w:abstractNumId w:val="23"/>
  </w:num>
  <w:num w:numId="28" w16cid:durableId="740250261">
    <w:abstractNumId w:val="16"/>
  </w:num>
  <w:num w:numId="29" w16cid:durableId="2049841591">
    <w:abstractNumId w:val="15"/>
  </w:num>
  <w:num w:numId="30" w16cid:durableId="66736809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s-ES_tradnl" w:vendorID="64" w:dllVersion="0" w:nlCheck="1" w:checkStyle="0"/>
  <w:activeWritingStyle w:appName="MSWord" w:lang="cs-CZ" w:vendorID="64" w:dllVersion="0"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lU+EhSooqwk1wdaVz5PbTfWWaO5yLdCedpkmboK8kQjtPFHXVHdKSMaHWNq/RzsPjpX7fneUnoNxIjLxdpX4rw==" w:salt="iM6zrCgKzXnAQfijxkwTLQ=="/>
  <w:defaultTabStop w:val="170"/>
  <w:hyphenationZone w:val="425"/>
  <w:evenAndOddHeaders/>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5685"/>
    <w:rsid w:val="00010742"/>
    <w:rsid w:val="000121C3"/>
    <w:rsid w:val="0001256D"/>
    <w:rsid w:val="00012759"/>
    <w:rsid w:val="000140D3"/>
    <w:rsid w:val="00014C36"/>
    <w:rsid w:val="00015735"/>
    <w:rsid w:val="00021480"/>
    <w:rsid w:val="00023F60"/>
    <w:rsid w:val="000247F6"/>
    <w:rsid w:val="00026A5D"/>
    <w:rsid w:val="000304C0"/>
    <w:rsid w:val="00030F66"/>
    <w:rsid w:val="0003119E"/>
    <w:rsid w:val="00031543"/>
    <w:rsid w:val="000318CE"/>
    <w:rsid w:val="00032894"/>
    <w:rsid w:val="0003418B"/>
    <w:rsid w:val="00034D1B"/>
    <w:rsid w:val="00034F7C"/>
    <w:rsid w:val="0004025C"/>
    <w:rsid w:val="00040EC0"/>
    <w:rsid w:val="00041FF4"/>
    <w:rsid w:val="000431D2"/>
    <w:rsid w:val="0004496A"/>
    <w:rsid w:val="00045C16"/>
    <w:rsid w:val="00045E5D"/>
    <w:rsid w:val="000460A4"/>
    <w:rsid w:val="00046457"/>
    <w:rsid w:val="00047CBC"/>
    <w:rsid w:val="00050CBE"/>
    <w:rsid w:val="000565D0"/>
    <w:rsid w:val="000603E2"/>
    <w:rsid w:val="000604C2"/>
    <w:rsid w:val="00061C28"/>
    <w:rsid w:val="00064CD7"/>
    <w:rsid w:val="00065470"/>
    <w:rsid w:val="00066DAE"/>
    <w:rsid w:val="0006734A"/>
    <w:rsid w:val="00067DF7"/>
    <w:rsid w:val="000719F9"/>
    <w:rsid w:val="00075291"/>
    <w:rsid w:val="00076537"/>
    <w:rsid w:val="000771D1"/>
    <w:rsid w:val="0007783B"/>
    <w:rsid w:val="00081B2A"/>
    <w:rsid w:val="00081D99"/>
    <w:rsid w:val="0008321F"/>
    <w:rsid w:val="00083486"/>
    <w:rsid w:val="000846B6"/>
    <w:rsid w:val="0008622F"/>
    <w:rsid w:val="0008706C"/>
    <w:rsid w:val="00087BDB"/>
    <w:rsid w:val="00091044"/>
    <w:rsid w:val="000912BD"/>
    <w:rsid w:val="00091B7E"/>
    <w:rsid w:val="00092A07"/>
    <w:rsid w:val="00093B4C"/>
    <w:rsid w:val="000952BB"/>
    <w:rsid w:val="000973AF"/>
    <w:rsid w:val="000A23F9"/>
    <w:rsid w:val="000A2944"/>
    <w:rsid w:val="000A2C91"/>
    <w:rsid w:val="000A46F4"/>
    <w:rsid w:val="000A47CE"/>
    <w:rsid w:val="000A4EA5"/>
    <w:rsid w:val="000A62E3"/>
    <w:rsid w:val="000A63FE"/>
    <w:rsid w:val="000A7007"/>
    <w:rsid w:val="000A7CB2"/>
    <w:rsid w:val="000B030C"/>
    <w:rsid w:val="000B07DF"/>
    <w:rsid w:val="000B3349"/>
    <w:rsid w:val="000B3967"/>
    <w:rsid w:val="000B3D42"/>
    <w:rsid w:val="000B66BB"/>
    <w:rsid w:val="000C0095"/>
    <w:rsid w:val="000C1493"/>
    <w:rsid w:val="000C2287"/>
    <w:rsid w:val="000C2719"/>
    <w:rsid w:val="000C27B5"/>
    <w:rsid w:val="000C27BD"/>
    <w:rsid w:val="000C360A"/>
    <w:rsid w:val="000C3B60"/>
    <w:rsid w:val="000C403C"/>
    <w:rsid w:val="000C50C7"/>
    <w:rsid w:val="000C5FD8"/>
    <w:rsid w:val="000C6290"/>
    <w:rsid w:val="000C7D70"/>
    <w:rsid w:val="000D0236"/>
    <w:rsid w:val="000D0699"/>
    <w:rsid w:val="000D10E1"/>
    <w:rsid w:val="000D2182"/>
    <w:rsid w:val="000D29E4"/>
    <w:rsid w:val="000D4B05"/>
    <w:rsid w:val="000D6CCA"/>
    <w:rsid w:val="000D7301"/>
    <w:rsid w:val="000D74D9"/>
    <w:rsid w:val="000E22A2"/>
    <w:rsid w:val="000E29CC"/>
    <w:rsid w:val="000E2DBA"/>
    <w:rsid w:val="000E3574"/>
    <w:rsid w:val="000E4ED0"/>
    <w:rsid w:val="000E502A"/>
    <w:rsid w:val="000E58E9"/>
    <w:rsid w:val="000E69D6"/>
    <w:rsid w:val="000E6DD5"/>
    <w:rsid w:val="000E7625"/>
    <w:rsid w:val="000F0413"/>
    <w:rsid w:val="000F3029"/>
    <w:rsid w:val="000F313B"/>
    <w:rsid w:val="000F4030"/>
    <w:rsid w:val="00100723"/>
    <w:rsid w:val="00100991"/>
    <w:rsid w:val="001011E6"/>
    <w:rsid w:val="001015CE"/>
    <w:rsid w:val="00101FC7"/>
    <w:rsid w:val="0010348B"/>
    <w:rsid w:val="0010450B"/>
    <w:rsid w:val="00105F02"/>
    <w:rsid w:val="00107319"/>
    <w:rsid w:val="00107612"/>
    <w:rsid w:val="00107AA7"/>
    <w:rsid w:val="00112072"/>
    <w:rsid w:val="00112729"/>
    <w:rsid w:val="00112CDC"/>
    <w:rsid w:val="001146B7"/>
    <w:rsid w:val="00114C5C"/>
    <w:rsid w:val="00117A3E"/>
    <w:rsid w:val="001236F2"/>
    <w:rsid w:val="00123CAA"/>
    <w:rsid w:val="00123F5B"/>
    <w:rsid w:val="00126666"/>
    <w:rsid w:val="00127D9B"/>
    <w:rsid w:val="001316FB"/>
    <w:rsid w:val="0013173D"/>
    <w:rsid w:val="00131E51"/>
    <w:rsid w:val="00136237"/>
    <w:rsid w:val="00136B3A"/>
    <w:rsid w:val="00137EB2"/>
    <w:rsid w:val="001401B2"/>
    <w:rsid w:val="001412B6"/>
    <w:rsid w:val="001477A0"/>
    <w:rsid w:val="00147BE0"/>
    <w:rsid w:val="001509F2"/>
    <w:rsid w:val="00151ADF"/>
    <w:rsid w:val="00153C54"/>
    <w:rsid w:val="0015457E"/>
    <w:rsid w:val="00155532"/>
    <w:rsid w:val="00157EFA"/>
    <w:rsid w:val="00157FD5"/>
    <w:rsid w:val="00162B2C"/>
    <w:rsid w:val="00164A3F"/>
    <w:rsid w:val="001651E3"/>
    <w:rsid w:val="00165EEA"/>
    <w:rsid w:val="00170794"/>
    <w:rsid w:val="001708EB"/>
    <w:rsid w:val="00171ECD"/>
    <w:rsid w:val="00173F1A"/>
    <w:rsid w:val="00176920"/>
    <w:rsid w:val="001776D8"/>
    <w:rsid w:val="001777C5"/>
    <w:rsid w:val="00180C91"/>
    <w:rsid w:val="00182F37"/>
    <w:rsid w:val="0018312A"/>
    <w:rsid w:val="00183642"/>
    <w:rsid w:val="0018550B"/>
    <w:rsid w:val="001861D0"/>
    <w:rsid w:val="00187A47"/>
    <w:rsid w:val="001902C7"/>
    <w:rsid w:val="00190898"/>
    <w:rsid w:val="00191C6F"/>
    <w:rsid w:val="001936BE"/>
    <w:rsid w:val="001941B7"/>
    <w:rsid w:val="0019426C"/>
    <w:rsid w:val="00195F7E"/>
    <w:rsid w:val="00196285"/>
    <w:rsid w:val="00196BB9"/>
    <w:rsid w:val="001A019B"/>
    <w:rsid w:val="001A085C"/>
    <w:rsid w:val="001A0A22"/>
    <w:rsid w:val="001A0C20"/>
    <w:rsid w:val="001A34D2"/>
    <w:rsid w:val="001A3A74"/>
    <w:rsid w:val="001A4088"/>
    <w:rsid w:val="001A4346"/>
    <w:rsid w:val="001A5207"/>
    <w:rsid w:val="001A6282"/>
    <w:rsid w:val="001A7791"/>
    <w:rsid w:val="001B0D5D"/>
    <w:rsid w:val="001B1BEF"/>
    <w:rsid w:val="001B253D"/>
    <w:rsid w:val="001B256D"/>
    <w:rsid w:val="001B2A38"/>
    <w:rsid w:val="001B36F1"/>
    <w:rsid w:val="001B3B65"/>
    <w:rsid w:val="001B4C5F"/>
    <w:rsid w:val="001C03FA"/>
    <w:rsid w:val="001C0547"/>
    <w:rsid w:val="001C10CB"/>
    <w:rsid w:val="001C22C7"/>
    <w:rsid w:val="001C23A9"/>
    <w:rsid w:val="001C359A"/>
    <w:rsid w:val="001C5003"/>
    <w:rsid w:val="001C50DB"/>
    <w:rsid w:val="001C5BA4"/>
    <w:rsid w:val="001C7D24"/>
    <w:rsid w:val="001D04EE"/>
    <w:rsid w:val="001D26A5"/>
    <w:rsid w:val="001D2957"/>
    <w:rsid w:val="001D3A66"/>
    <w:rsid w:val="001D3D5A"/>
    <w:rsid w:val="001D5160"/>
    <w:rsid w:val="001D7543"/>
    <w:rsid w:val="001E0F25"/>
    <w:rsid w:val="001E1465"/>
    <w:rsid w:val="001E21D0"/>
    <w:rsid w:val="001E277E"/>
    <w:rsid w:val="001E2CEA"/>
    <w:rsid w:val="001E2F88"/>
    <w:rsid w:val="001E44FB"/>
    <w:rsid w:val="001E7774"/>
    <w:rsid w:val="001E7D9A"/>
    <w:rsid w:val="001F0773"/>
    <w:rsid w:val="001F1E14"/>
    <w:rsid w:val="001F4CE6"/>
    <w:rsid w:val="001F4F03"/>
    <w:rsid w:val="0020039C"/>
    <w:rsid w:val="00200538"/>
    <w:rsid w:val="00202519"/>
    <w:rsid w:val="00202FF4"/>
    <w:rsid w:val="00203C58"/>
    <w:rsid w:val="00204E80"/>
    <w:rsid w:val="00205903"/>
    <w:rsid w:val="00205935"/>
    <w:rsid w:val="00206A4E"/>
    <w:rsid w:val="00206CBB"/>
    <w:rsid w:val="002070E2"/>
    <w:rsid w:val="00207117"/>
    <w:rsid w:val="002073C4"/>
    <w:rsid w:val="00211C3F"/>
    <w:rsid w:val="002125B3"/>
    <w:rsid w:val="00213DE4"/>
    <w:rsid w:val="002143A1"/>
    <w:rsid w:val="0021589D"/>
    <w:rsid w:val="0021713C"/>
    <w:rsid w:val="00217D88"/>
    <w:rsid w:val="0022055A"/>
    <w:rsid w:val="00222142"/>
    <w:rsid w:val="00222A10"/>
    <w:rsid w:val="00223371"/>
    <w:rsid w:val="00223523"/>
    <w:rsid w:val="00224331"/>
    <w:rsid w:val="00224F4E"/>
    <w:rsid w:val="00225477"/>
    <w:rsid w:val="00225748"/>
    <w:rsid w:val="00226F95"/>
    <w:rsid w:val="002301DA"/>
    <w:rsid w:val="002306A0"/>
    <w:rsid w:val="002314D6"/>
    <w:rsid w:val="00231FF3"/>
    <w:rsid w:val="00232198"/>
    <w:rsid w:val="00232886"/>
    <w:rsid w:val="00233226"/>
    <w:rsid w:val="00233410"/>
    <w:rsid w:val="00234A76"/>
    <w:rsid w:val="00235040"/>
    <w:rsid w:val="00235168"/>
    <w:rsid w:val="002354F8"/>
    <w:rsid w:val="002360C2"/>
    <w:rsid w:val="0023790E"/>
    <w:rsid w:val="00240F5F"/>
    <w:rsid w:val="002467E1"/>
    <w:rsid w:val="00246E6D"/>
    <w:rsid w:val="00251990"/>
    <w:rsid w:val="00253021"/>
    <w:rsid w:val="00254A5F"/>
    <w:rsid w:val="00256446"/>
    <w:rsid w:val="002570DE"/>
    <w:rsid w:val="0026171F"/>
    <w:rsid w:val="002618A8"/>
    <w:rsid w:val="00261A74"/>
    <w:rsid w:val="0026242A"/>
    <w:rsid w:val="00263097"/>
    <w:rsid w:val="00264498"/>
    <w:rsid w:val="00266434"/>
    <w:rsid w:val="002714DF"/>
    <w:rsid w:val="00273228"/>
    <w:rsid w:val="00275469"/>
    <w:rsid w:val="0027564B"/>
    <w:rsid w:val="0027675B"/>
    <w:rsid w:val="00277A7D"/>
    <w:rsid w:val="00277EB9"/>
    <w:rsid w:val="002801B5"/>
    <w:rsid w:val="00280BA5"/>
    <w:rsid w:val="0028157B"/>
    <w:rsid w:val="002817C0"/>
    <w:rsid w:val="00282AAC"/>
    <w:rsid w:val="00282D8C"/>
    <w:rsid w:val="002833DB"/>
    <w:rsid w:val="00284AC1"/>
    <w:rsid w:val="00286FCA"/>
    <w:rsid w:val="00287457"/>
    <w:rsid w:val="00287E08"/>
    <w:rsid w:val="002910CC"/>
    <w:rsid w:val="00291F41"/>
    <w:rsid w:val="0029389F"/>
    <w:rsid w:val="00294E0A"/>
    <w:rsid w:val="00295888"/>
    <w:rsid w:val="00296A2C"/>
    <w:rsid w:val="00296F85"/>
    <w:rsid w:val="002973A4"/>
    <w:rsid w:val="00297A8D"/>
    <w:rsid w:val="002A586A"/>
    <w:rsid w:val="002B161A"/>
    <w:rsid w:val="002B1D31"/>
    <w:rsid w:val="002B2378"/>
    <w:rsid w:val="002B2D4B"/>
    <w:rsid w:val="002B30DB"/>
    <w:rsid w:val="002B3478"/>
    <w:rsid w:val="002B4850"/>
    <w:rsid w:val="002B4AFF"/>
    <w:rsid w:val="002B5140"/>
    <w:rsid w:val="002B7C65"/>
    <w:rsid w:val="002C0785"/>
    <w:rsid w:val="002C24E2"/>
    <w:rsid w:val="002C2C88"/>
    <w:rsid w:val="002C2E87"/>
    <w:rsid w:val="002C4462"/>
    <w:rsid w:val="002C5586"/>
    <w:rsid w:val="002C6C96"/>
    <w:rsid w:val="002D0550"/>
    <w:rsid w:val="002D0BA7"/>
    <w:rsid w:val="002D3585"/>
    <w:rsid w:val="002D5938"/>
    <w:rsid w:val="002D5BCC"/>
    <w:rsid w:val="002D5FD9"/>
    <w:rsid w:val="002D6D1C"/>
    <w:rsid w:val="002D709A"/>
    <w:rsid w:val="002D7C27"/>
    <w:rsid w:val="002E0120"/>
    <w:rsid w:val="002E07E6"/>
    <w:rsid w:val="002E1071"/>
    <w:rsid w:val="002E1FD7"/>
    <w:rsid w:val="002E24F7"/>
    <w:rsid w:val="002E35C6"/>
    <w:rsid w:val="002E70CF"/>
    <w:rsid w:val="002E74C0"/>
    <w:rsid w:val="002F0860"/>
    <w:rsid w:val="002F1F63"/>
    <w:rsid w:val="002F3579"/>
    <w:rsid w:val="002F64D2"/>
    <w:rsid w:val="002F7AD4"/>
    <w:rsid w:val="003034A6"/>
    <w:rsid w:val="00303B3C"/>
    <w:rsid w:val="00305545"/>
    <w:rsid w:val="00305CE1"/>
    <w:rsid w:val="00306A91"/>
    <w:rsid w:val="0030761D"/>
    <w:rsid w:val="00307921"/>
    <w:rsid w:val="003111BF"/>
    <w:rsid w:val="00312DBD"/>
    <w:rsid w:val="00313A00"/>
    <w:rsid w:val="00313A99"/>
    <w:rsid w:val="00314768"/>
    <w:rsid w:val="003149AE"/>
    <w:rsid w:val="00314AAF"/>
    <w:rsid w:val="00317347"/>
    <w:rsid w:val="0031750F"/>
    <w:rsid w:val="00317EE2"/>
    <w:rsid w:val="003207E7"/>
    <w:rsid w:val="00321488"/>
    <w:rsid w:val="00322E1A"/>
    <w:rsid w:val="003244B7"/>
    <w:rsid w:val="00326C2B"/>
    <w:rsid w:val="00327163"/>
    <w:rsid w:val="00327246"/>
    <w:rsid w:val="00327952"/>
    <w:rsid w:val="00327ACC"/>
    <w:rsid w:val="00327F13"/>
    <w:rsid w:val="00330907"/>
    <w:rsid w:val="003339D9"/>
    <w:rsid w:val="00334CC3"/>
    <w:rsid w:val="00335ADD"/>
    <w:rsid w:val="00341429"/>
    <w:rsid w:val="003415BB"/>
    <w:rsid w:val="00341F87"/>
    <w:rsid w:val="0034307B"/>
    <w:rsid w:val="00343276"/>
    <w:rsid w:val="00345899"/>
    <w:rsid w:val="003469F5"/>
    <w:rsid w:val="00346DB9"/>
    <w:rsid w:val="003504BF"/>
    <w:rsid w:val="003507C3"/>
    <w:rsid w:val="00352043"/>
    <w:rsid w:val="003523EE"/>
    <w:rsid w:val="00353ED3"/>
    <w:rsid w:val="00354C9C"/>
    <w:rsid w:val="003566F2"/>
    <w:rsid w:val="00356760"/>
    <w:rsid w:val="0035677D"/>
    <w:rsid w:val="00356E84"/>
    <w:rsid w:val="00360B6F"/>
    <w:rsid w:val="00360E25"/>
    <w:rsid w:val="00361045"/>
    <w:rsid w:val="00362A6C"/>
    <w:rsid w:val="003664C7"/>
    <w:rsid w:val="00366B39"/>
    <w:rsid w:val="00366E7B"/>
    <w:rsid w:val="00367B12"/>
    <w:rsid w:val="003707EE"/>
    <w:rsid w:val="00371363"/>
    <w:rsid w:val="00371629"/>
    <w:rsid w:val="00371E40"/>
    <w:rsid w:val="0037251E"/>
    <w:rsid w:val="00373085"/>
    <w:rsid w:val="00374255"/>
    <w:rsid w:val="00375064"/>
    <w:rsid w:val="003801D9"/>
    <w:rsid w:val="0038107B"/>
    <w:rsid w:val="00381B58"/>
    <w:rsid w:val="003826D7"/>
    <w:rsid w:val="003834FE"/>
    <w:rsid w:val="00383559"/>
    <w:rsid w:val="003847E7"/>
    <w:rsid w:val="00387C4F"/>
    <w:rsid w:val="003905DD"/>
    <w:rsid w:val="0039072C"/>
    <w:rsid w:val="00392103"/>
    <w:rsid w:val="0039485F"/>
    <w:rsid w:val="00395156"/>
    <w:rsid w:val="003956C5"/>
    <w:rsid w:val="00395A32"/>
    <w:rsid w:val="003961C3"/>
    <w:rsid w:val="0039683B"/>
    <w:rsid w:val="0039716E"/>
    <w:rsid w:val="003A07D2"/>
    <w:rsid w:val="003A12F7"/>
    <w:rsid w:val="003A17AC"/>
    <w:rsid w:val="003A255A"/>
    <w:rsid w:val="003A37E9"/>
    <w:rsid w:val="003A428E"/>
    <w:rsid w:val="003A4B37"/>
    <w:rsid w:val="003A4E11"/>
    <w:rsid w:val="003A6DDC"/>
    <w:rsid w:val="003B027B"/>
    <w:rsid w:val="003B06CA"/>
    <w:rsid w:val="003B249D"/>
    <w:rsid w:val="003B2A22"/>
    <w:rsid w:val="003B3EE2"/>
    <w:rsid w:val="003B429B"/>
    <w:rsid w:val="003B6020"/>
    <w:rsid w:val="003B6412"/>
    <w:rsid w:val="003C128E"/>
    <w:rsid w:val="003C5395"/>
    <w:rsid w:val="003C54B3"/>
    <w:rsid w:val="003C7345"/>
    <w:rsid w:val="003C7CA9"/>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107"/>
    <w:rsid w:val="003E22B9"/>
    <w:rsid w:val="003E259C"/>
    <w:rsid w:val="003E36C8"/>
    <w:rsid w:val="003E5095"/>
    <w:rsid w:val="003E6A88"/>
    <w:rsid w:val="003F1935"/>
    <w:rsid w:val="003F2CF2"/>
    <w:rsid w:val="003F3E60"/>
    <w:rsid w:val="003F5FB0"/>
    <w:rsid w:val="003F6267"/>
    <w:rsid w:val="003F6D2E"/>
    <w:rsid w:val="00400C14"/>
    <w:rsid w:val="00401A4E"/>
    <w:rsid w:val="00402A0B"/>
    <w:rsid w:val="00402E5A"/>
    <w:rsid w:val="0040493A"/>
    <w:rsid w:val="00405B0F"/>
    <w:rsid w:val="00406CD4"/>
    <w:rsid w:val="00406EF7"/>
    <w:rsid w:val="00407C18"/>
    <w:rsid w:val="00407F54"/>
    <w:rsid w:val="00410D9B"/>
    <w:rsid w:val="00410DA4"/>
    <w:rsid w:val="004118B5"/>
    <w:rsid w:val="00412921"/>
    <w:rsid w:val="00412CD1"/>
    <w:rsid w:val="00413C60"/>
    <w:rsid w:val="00414A8D"/>
    <w:rsid w:val="004163A6"/>
    <w:rsid w:val="00416966"/>
    <w:rsid w:val="00416A4D"/>
    <w:rsid w:val="00416DD9"/>
    <w:rsid w:val="00421299"/>
    <w:rsid w:val="0042197C"/>
    <w:rsid w:val="00421A3E"/>
    <w:rsid w:val="0042231A"/>
    <w:rsid w:val="0042577D"/>
    <w:rsid w:val="00425F38"/>
    <w:rsid w:val="0042756E"/>
    <w:rsid w:val="004277C9"/>
    <w:rsid w:val="00431D16"/>
    <w:rsid w:val="004331BE"/>
    <w:rsid w:val="00433A29"/>
    <w:rsid w:val="00434262"/>
    <w:rsid w:val="00434992"/>
    <w:rsid w:val="00434A57"/>
    <w:rsid w:val="0043699D"/>
    <w:rsid w:val="00436EFB"/>
    <w:rsid w:val="00437077"/>
    <w:rsid w:val="00440189"/>
    <w:rsid w:val="00440706"/>
    <w:rsid w:val="0044112F"/>
    <w:rsid w:val="004414B6"/>
    <w:rsid w:val="004414C6"/>
    <w:rsid w:val="0044285E"/>
    <w:rsid w:val="0044319A"/>
    <w:rsid w:val="00443AC3"/>
    <w:rsid w:val="00444345"/>
    <w:rsid w:val="00446765"/>
    <w:rsid w:val="00446F01"/>
    <w:rsid w:val="00447E29"/>
    <w:rsid w:val="0045023F"/>
    <w:rsid w:val="00450DFD"/>
    <w:rsid w:val="00451AC7"/>
    <w:rsid w:val="00452FDF"/>
    <w:rsid w:val="00453E83"/>
    <w:rsid w:val="0045404C"/>
    <w:rsid w:val="004556C2"/>
    <w:rsid w:val="004562E7"/>
    <w:rsid w:val="004619F5"/>
    <w:rsid w:val="004620EF"/>
    <w:rsid w:val="00463271"/>
    <w:rsid w:val="00463319"/>
    <w:rsid w:val="00464E46"/>
    <w:rsid w:val="004651F4"/>
    <w:rsid w:val="0046560C"/>
    <w:rsid w:val="00466FC8"/>
    <w:rsid w:val="004675C1"/>
    <w:rsid w:val="00471E45"/>
    <w:rsid w:val="0047325C"/>
    <w:rsid w:val="004749DC"/>
    <w:rsid w:val="00475044"/>
    <w:rsid w:val="00476052"/>
    <w:rsid w:val="00476CE8"/>
    <w:rsid w:val="00476DD6"/>
    <w:rsid w:val="004801A0"/>
    <w:rsid w:val="004806A4"/>
    <w:rsid w:val="004808D6"/>
    <w:rsid w:val="00480BFD"/>
    <w:rsid w:val="004819C6"/>
    <w:rsid w:val="004826FD"/>
    <w:rsid w:val="00482950"/>
    <w:rsid w:val="00484279"/>
    <w:rsid w:val="0048427B"/>
    <w:rsid w:val="00487BB1"/>
    <w:rsid w:val="00487C11"/>
    <w:rsid w:val="00490E60"/>
    <w:rsid w:val="00493057"/>
    <w:rsid w:val="0049589F"/>
    <w:rsid w:val="00495F57"/>
    <w:rsid w:val="004963FB"/>
    <w:rsid w:val="00496E36"/>
    <w:rsid w:val="0049724A"/>
    <w:rsid w:val="004A0AF4"/>
    <w:rsid w:val="004A1020"/>
    <w:rsid w:val="004A398B"/>
    <w:rsid w:val="004A3CD1"/>
    <w:rsid w:val="004A4617"/>
    <w:rsid w:val="004A4AAE"/>
    <w:rsid w:val="004A6087"/>
    <w:rsid w:val="004A71CA"/>
    <w:rsid w:val="004A7BDB"/>
    <w:rsid w:val="004A7D7F"/>
    <w:rsid w:val="004B02FD"/>
    <w:rsid w:val="004B05DE"/>
    <w:rsid w:val="004B15AC"/>
    <w:rsid w:val="004B1DCB"/>
    <w:rsid w:val="004B2CD3"/>
    <w:rsid w:val="004B49BE"/>
    <w:rsid w:val="004B56C8"/>
    <w:rsid w:val="004B5751"/>
    <w:rsid w:val="004B7429"/>
    <w:rsid w:val="004C253C"/>
    <w:rsid w:val="004C2EA5"/>
    <w:rsid w:val="004C30F7"/>
    <w:rsid w:val="004C32C0"/>
    <w:rsid w:val="004C332D"/>
    <w:rsid w:val="004C35A8"/>
    <w:rsid w:val="004C42AD"/>
    <w:rsid w:val="004C4F1B"/>
    <w:rsid w:val="004C6160"/>
    <w:rsid w:val="004C64D5"/>
    <w:rsid w:val="004D16F1"/>
    <w:rsid w:val="004D2735"/>
    <w:rsid w:val="004D5941"/>
    <w:rsid w:val="004D7819"/>
    <w:rsid w:val="004E09AB"/>
    <w:rsid w:val="004E12AF"/>
    <w:rsid w:val="004E17F6"/>
    <w:rsid w:val="004E19BA"/>
    <w:rsid w:val="004E1BC6"/>
    <w:rsid w:val="004E2559"/>
    <w:rsid w:val="004E28EA"/>
    <w:rsid w:val="004E3388"/>
    <w:rsid w:val="004E3FB8"/>
    <w:rsid w:val="004E469F"/>
    <w:rsid w:val="004E4E61"/>
    <w:rsid w:val="004E678E"/>
    <w:rsid w:val="004F0BB1"/>
    <w:rsid w:val="004F3DA5"/>
    <w:rsid w:val="004F4C93"/>
    <w:rsid w:val="004F6A0D"/>
    <w:rsid w:val="00501969"/>
    <w:rsid w:val="00503454"/>
    <w:rsid w:val="00505506"/>
    <w:rsid w:val="00505C4D"/>
    <w:rsid w:val="00505F02"/>
    <w:rsid w:val="00506822"/>
    <w:rsid w:val="00507E68"/>
    <w:rsid w:val="005107FB"/>
    <w:rsid w:val="005109E3"/>
    <w:rsid w:val="00511293"/>
    <w:rsid w:val="005112FF"/>
    <w:rsid w:val="0051135F"/>
    <w:rsid w:val="0051223D"/>
    <w:rsid w:val="005127C9"/>
    <w:rsid w:val="00513569"/>
    <w:rsid w:val="00513E8D"/>
    <w:rsid w:val="00514C5E"/>
    <w:rsid w:val="0051714D"/>
    <w:rsid w:val="00517E2E"/>
    <w:rsid w:val="005217F3"/>
    <w:rsid w:val="00521E0F"/>
    <w:rsid w:val="00522BBF"/>
    <w:rsid w:val="00522CD5"/>
    <w:rsid w:val="00523622"/>
    <w:rsid w:val="00524405"/>
    <w:rsid w:val="00525311"/>
    <w:rsid w:val="00527C8F"/>
    <w:rsid w:val="0053072F"/>
    <w:rsid w:val="00530DB4"/>
    <w:rsid w:val="00531E8F"/>
    <w:rsid w:val="00532E4C"/>
    <w:rsid w:val="0053488F"/>
    <w:rsid w:val="00535799"/>
    <w:rsid w:val="005359FE"/>
    <w:rsid w:val="0053707B"/>
    <w:rsid w:val="0053777C"/>
    <w:rsid w:val="005413BB"/>
    <w:rsid w:val="0054215F"/>
    <w:rsid w:val="00542C65"/>
    <w:rsid w:val="00547425"/>
    <w:rsid w:val="005476E5"/>
    <w:rsid w:val="00547F23"/>
    <w:rsid w:val="0055055C"/>
    <w:rsid w:val="0055079E"/>
    <w:rsid w:val="00550FB8"/>
    <w:rsid w:val="005514ED"/>
    <w:rsid w:val="005527A6"/>
    <w:rsid w:val="00552ED4"/>
    <w:rsid w:val="005543BA"/>
    <w:rsid w:val="005543C4"/>
    <w:rsid w:val="00554628"/>
    <w:rsid w:val="00555482"/>
    <w:rsid w:val="005608A9"/>
    <w:rsid w:val="00560B13"/>
    <w:rsid w:val="00563976"/>
    <w:rsid w:val="00564B49"/>
    <w:rsid w:val="00566909"/>
    <w:rsid w:val="00567822"/>
    <w:rsid w:val="00567F0A"/>
    <w:rsid w:val="005700F9"/>
    <w:rsid w:val="00570238"/>
    <w:rsid w:val="00570CE0"/>
    <w:rsid w:val="00571C12"/>
    <w:rsid w:val="005735D7"/>
    <w:rsid w:val="00574D47"/>
    <w:rsid w:val="005773CD"/>
    <w:rsid w:val="00581806"/>
    <w:rsid w:val="00582BCF"/>
    <w:rsid w:val="00582C9C"/>
    <w:rsid w:val="00583123"/>
    <w:rsid w:val="005843D3"/>
    <w:rsid w:val="0058582A"/>
    <w:rsid w:val="00585FEC"/>
    <w:rsid w:val="00586161"/>
    <w:rsid w:val="0058647D"/>
    <w:rsid w:val="00586808"/>
    <w:rsid w:val="00586C78"/>
    <w:rsid w:val="0058729F"/>
    <w:rsid w:val="00594C90"/>
    <w:rsid w:val="00597A5B"/>
    <w:rsid w:val="00597E9F"/>
    <w:rsid w:val="005A000E"/>
    <w:rsid w:val="005A00CB"/>
    <w:rsid w:val="005A0CA7"/>
    <w:rsid w:val="005A42FA"/>
    <w:rsid w:val="005A5156"/>
    <w:rsid w:val="005A566C"/>
    <w:rsid w:val="005A573E"/>
    <w:rsid w:val="005A5E13"/>
    <w:rsid w:val="005A6369"/>
    <w:rsid w:val="005A6B7E"/>
    <w:rsid w:val="005A7ABD"/>
    <w:rsid w:val="005B0D5C"/>
    <w:rsid w:val="005B0E28"/>
    <w:rsid w:val="005B425F"/>
    <w:rsid w:val="005B71A9"/>
    <w:rsid w:val="005B74A0"/>
    <w:rsid w:val="005C0277"/>
    <w:rsid w:val="005C1495"/>
    <w:rsid w:val="005C1EB3"/>
    <w:rsid w:val="005C7136"/>
    <w:rsid w:val="005C783A"/>
    <w:rsid w:val="005C78C2"/>
    <w:rsid w:val="005D0A0D"/>
    <w:rsid w:val="005D0AC3"/>
    <w:rsid w:val="005D1ED9"/>
    <w:rsid w:val="005D4B89"/>
    <w:rsid w:val="005D53D1"/>
    <w:rsid w:val="005D5473"/>
    <w:rsid w:val="005D5521"/>
    <w:rsid w:val="005D65FD"/>
    <w:rsid w:val="005D760A"/>
    <w:rsid w:val="005D7BA4"/>
    <w:rsid w:val="005E0B96"/>
    <w:rsid w:val="005E17D7"/>
    <w:rsid w:val="005E1E34"/>
    <w:rsid w:val="005E3298"/>
    <w:rsid w:val="005E3617"/>
    <w:rsid w:val="005E412F"/>
    <w:rsid w:val="005E4A67"/>
    <w:rsid w:val="005E5076"/>
    <w:rsid w:val="005E5A2D"/>
    <w:rsid w:val="005E63A1"/>
    <w:rsid w:val="005E64F0"/>
    <w:rsid w:val="005F357B"/>
    <w:rsid w:val="005F380B"/>
    <w:rsid w:val="005F56D7"/>
    <w:rsid w:val="005F6592"/>
    <w:rsid w:val="005F6B09"/>
    <w:rsid w:val="005F72B0"/>
    <w:rsid w:val="005F7658"/>
    <w:rsid w:val="005F77D3"/>
    <w:rsid w:val="00600FAD"/>
    <w:rsid w:val="00601E92"/>
    <w:rsid w:val="00602C59"/>
    <w:rsid w:val="00605208"/>
    <w:rsid w:val="00605365"/>
    <w:rsid w:val="00605BF9"/>
    <w:rsid w:val="00607597"/>
    <w:rsid w:val="0060765D"/>
    <w:rsid w:val="00607B8C"/>
    <w:rsid w:val="00607CFE"/>
    <w:rsid w:val="00607E3F"/>
    <w:rsid w:val="00613304"/>
    <w:rsid w:val="00615DD5"/>
    <w:rsid w:val="00616D7C"/>
    <w:rsid w:val="00621DE5"/>
    <w:rsid w:val="00623646"/>
    <w:rsid w:val="006236DD"/>
    <w:rsid w:val="006239AE"/>
    <w:rsid w:val="00624ACF"/>
    <w:rsid w:val="00624EDA"/>
    <w:rsid w:val="00625DE5"/>
    <w:rsid w:val="00625EB8"/>
    <w:rsid w:val="00626556"/>
    <w:rsid w:val="00626B93"/>
    <w:rsid w:val="00627BE3"/>
    <w:rsid w:val="00630EC2"/>
    <w:rsid w:val="0063116E"/>
    <w:rsid w:val="00631724"/>
    <w:rsid w:val="00632A9E"/>
    <w:rsid w:val="00634031"/>
    <w:rsid w:val="006364CE"/>
    <w:rsid w:val="006410BB"/>
    <w:rsid w:val="00642BAF"/>
    <w:rsid w:val="006444EB"/>
    <w:rsid w:val="0064462C"/>
    <w:rsid w:val="00644EEB"/>
    <w:rsid w:val="00645A28"/>
    <w:rsid w:val="00645F3B"/>
    <w:rsid w:val="00646542"/>
    <w:rsid w:val="00646D58"/>
    <w:rsid w:val="00646E04"/>
    <w:rsid w:val="006474D8"/>
    <w:rsid w:val="00650FE2"/>
    <w:rsid w:val="00654BF9"/>
    <w:rsid w:val="006554F1"/>
    <w:rsid w:val="00656719"/>
    <w:rsid w:val="00656E0F"/>
    <w:rsid w:val="006602AE"/>
    <w:rsid w:val="00660FF0"/>
    <w:rsid w:val="006617AF"/>
    <w:rsid w:val="006620C8"/>
    <w:rsid w:val="00662387"/>
    <w:rsid w:val="00662C71"/>
    <w:rsid w:val="00665DEC"/>
    <w:rsid w:val="0066654B"/>
    <w:rsid w:val="00667CAF"/>
    <w:rsid w:val="00671045"/>
    <w:rsid w:val="006720F0"/>
    <w:rsid w:val="0067366D"/>
    <w:rsid w:val="00673723"/>
    <w:rsid w:val="00673EC1"/>
    <w:rsid w:val="00674A02"/>
    <w:rsid w:val="00676E99"/>
    <w:rsid w:val="00682B6E"/>
    <w:rsid w:val="00683DC3"/>
    <w:rsid w:val="00683F79"/>
    <w:rsid w:val="00686D1D"/>
    <w:rsid w:val="00687B5C"/>
    <w:rsid w:val="006914F1"/>
    <w:rsid w:val="0069235A"/>
    <w:rsid w:val="006923C7"/>
    <w:rsid w:val="00692B93"/>
    <w:rsid w:val="0069379A"/>
    <w:rsid w:val="00693F1D"/>
    <w:rsid w:val="00695D70"/>
    <w:rsid w:val="006963FC"/>
    <w:rsid w:val="006A3DCB"/>
    <w:rsid w:val="006A4001"/>
    <w:rsid w:val="006A48DB"/>
    <w:rsid w:val="006A548E"/>
    <w:rsid w:val="006A58CA"/>
    <w:rsid w:val="006A5D6E"/>
    <w:rsid w:val="006A7FC4"/>
    <w:rsid w:val="006B02F3"/>
    <w:rsid w:val="006B136B"/>
    <w:rsid w:val="006B285A"/>
    <w:rsid w:val="006B2900"/>
    <w:rsid w:val="006B52C0"/>
    <w:rsid w:val="006B6FCB"/>
    <w:rsid w:val="006B76CA"/>
    <w:rsid w:val="006B798C"/>
    <w:rsid w:val="006B7E93"/>
    <w:rsid w:val="006BCE9D"/>
    <w:rsid w:val="006C21AF"/>
    <w:rsid w:val="006C2F7B"/>
    <w:rsid w:val="006C30D8"/>
    <w:rsid w:val="006C470C"/>
    <w:rsid w:val="006C6B7E"/>
    <w:rsid w:val="006D1C85"/>
    <w:rsid w:val="006D1ECB"/>
    <w:rsid w:val="006D4060"/>
    <w:rsid w:val="006D6268"/>
    <w:rsid w:val="006D6AD6"/>
    <w:rsid w:val="006D7137"/>
    <w:rsid w:val="006E02F2"/>
    <w:rsid w:val="006E0A97"/>
    <w:rsid w:val="006E1F91"/>
    <w:rsid w:val="006E29A5"/>
    <w:rsid w:val="006E40D0"/>
    <w:rsid w:val="006E4A8E"/>
    <w:rsid w:val="006F300E"/>
    <w:rsid w:val="006F3FB7"/>
    <w:rsid w:val="006F4112"/>
    <w:rsid w:val="006F4714"/>
    <w:rsid w:val="006F475C"/>
    <w:rsid w:val="006F4E8D"/>
    <w:rsid w:val="006F5457"/>
    <w:rsid w:val="006F5F05"/>
    <w:rsid w:val="006F6F27"/>
    <w:rsid w:val="006F74AA"/>
    <w:rsid w:val="00700601"/>
    <w:rsid w:val="007008B8"/>
    <w:rsid w:val="007041B1"/>
    <w:rsid w:val="00704355"/>
    <w:rsid w:val="007043E6"/>
    <w:rsid w:val="00706D64"/>
    <w:rsid w:val="00707AD8"/>
    <w:rsid w:val="00711181"/>
    <w:rsid w:val="007118EC"/>
    <w:rsid w:val="00711A0E"/>
    <w:rsid w:val="00712CFB"/>
    <w:rsid w:val="00713B56"/>
    <w:rsid w:val="007143D3"/>
    <w:rsid w:val="00715848"/>
    <w:rsid w:val="00715AF5"/>
    <w:rsid w:val="00717E5C"/>
    <w:rsid w:val="00721B35"/>
    <w:rsid w:val="0072221F"/>
    <w:rsid w:val="0072297D"/>
    <w:rsid w:val="00723C4C"/>
    <w:rsid w:val="00723D9A"/>
    <w:rsid w:val="00723F7E"/>
    <w:rsid w:val="00725208"/>
    <w:rsid w:val="00725C74"/>
    <w:rsid w:val="007279FD"/>
    <w:rsid w:val="00731529"/>
    <w:rsid w:val="00731571"/>
    <w:rsid w:val="007333FE"/>
    <w:rsid w:val="00733C3E"/>
    <w:rsid w:val="00733EB7"/>
    <w:rsid w:val="007340D4"/>
    <w:rsid w:val="00735E00"/>
    <w:rsid w:val="00735E06"/>
    <w:rsid w:val="007360C4"/>
    <w:rsid w:val="00736D94"/>
    <w:rsid w:val="007372E3"/>
    <w:rsid w:val="00737EC3"/>
    <w:rsid w:val="00740013"/>
    <w:rsid w:val="0074075F"/>
    <w:rsid w:val="007411F4"/>
    <w:rsid w:val="0074299F"/>
    <w:rsid w:val="00742DCC"/>
    <w:rsid w:val="00743992"/>
    <w:rsid w:val="00744575"/>
    <w:rsid w:val="007454B1"/>
    <w:rsid w:val="007460C1"/>
    <w:rsid w:val="007501CB"/>
    <w:rsid w:val="007509F9"/>
    <w:rsid w:val="00750A2C"/>
    <w:rsid w:val="00752734"/>
    <w:rsid w:val="00752B5D"/>
    <w:rsid w:val="007557AC"/>
    <w:rsid w:val="00756589"/>
    <w:rsid w:val="00757406"/>
    <w:rsid w:val="0076145F"/>
    <w:rsid w:val="0076315A"/>
    <w:rsid w:val="00765952"/>
    <w:rsid w:val="00766A24"/>
    <w:rsid w:val="00766A2C"/>
    <w:rsid w:val="00767B1F"/>
    <w:rsid w:val="00767E5E"/>
    <w:rsid w:val="007728B5"/>
    <w:rsid w:val="007740C9"/>
    <w:rsid w:val="00774A02"/>
    <w:rsid w:val="00775D13"/>
    <w:rsid w:val="00776F3D"/>
    <w:rsid w:val="00777105"/>
    <w:rsid w:val="00777EB9"/>
    <w:rsid w:val="00777F9A"/>
    <w:rsid w:val="00780990"/>
    <w:rsid w:val="00781566"/>
    <w:rsid w:val="0078180C"/>
    <w:rsid w:val="00781C98"/>
    <w:rsid w:val="00783372"/>
    <w:rsid w:val="00784469"/>
    <w:rsid w:val="00784CDD"/>
    <w:rsid w:val="00784F59"/>
    <w:rsid w:val="00791896"/>
    <w:rsid w:val="0079267E"/>
    <w:rsid w:val="00793521"/>
    <w:rsid w:val="007937E9"/>
    <w:rsid w:val="00795729"/>
    <w:rsid w:val="00795C25"/>
    <w:rsid w:val="00797A10"/>
    <w:rsid w:val="007A1E78"/>
    <w:rsid w:val="007A4B08"/>
    <w:rsid w:val="007A5668"/>
    <w:rsid w:val="007A5B9F"/>
    <w:rsid w:val="007A6E13"/>
    <w:rsid w:val="007A7AD3"/>
    <w:rsid w:val="007B21DC"/>
    <w:rsid w:val="007B27D2"/>
    <w:rsid w:val="007B28BF"/>
    <w:rsid w:val="007B29A0"/>
    <w:rsid w:val="007B2BBD"/>
    <w:rsid w:val="007B2E80"/>
    <w:rsid w:val="007B2F37"/>
    <w:rsid w:val="007B7BC9"/>
    <w:rsid w:val="007C027E"/>
    <w:rsid w:val="007C1993"/>
    <w:rsid w:val="007C33E6"/>
    <w:rsid w:val="007C3699"/>
    <w:rsid w:val="007C6A13"/>
    <w:rsid w:val="007C6CDC"/>
    <w:rsid w:val="007D1D74"/>
    <w:rsid w:val="007D279F"/>
    <w:rsid w:val="007D2907"/>
    <w:rsid w:val="007D2A4F"/>
    <w:rsid w:val="007D2E98"/>
    <w:rsid w:val="007D3A8A"/>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0A44"/>
    <w:rsid w:val="00803814"/>
    <w:rsid w:val="00804F6B"/>
    <w:rsid w:val="008066F2"/>
    <w:rsid w:val="00806E28"/>
    <w:rsid w:val="00807583"/>
    <w:rsid w:val="00812C55"/>
    <w:rsid w:val="00813B9C"/>
    <w:rsid w:val="00814054"/>
    <w:rsid w:val="0082163D"/>
    <w:rsid w:val="0082224C"/>
    <w:rsid w:val="00822AE7"/>
    <w:rsid w:val="008232A0"/>
    <w:rsid w:val="00824BFC"/>
    <w:rsid w:val="00824DF4"/>
    <w:rsid w:val="00824DF7"/>
    <w:rsid w:val="00824FCA"/>
    <w:rsid w:val="0082540D"/>
    <w:rsid w:val="00825F1C"/>
    <w:rsid w:val="00830FDB"/>
    <w:rsid w:val="008321F0"/>
    <w:rsid w:val="00832717"/>
    <w:rsid w:val="008327F2"/>
    <w:rsid w:val="00832C85"/>
    <w:rsid w:val="00833A66"/>
    <w:rsid w:val="00834B51"/>
    <w:rsid w:val="00840B50"/>
    <w:rsid w:val="0084210E"/>
    <w:rsid w:val="0084379B"/>
    <w:rsid w:val="008447A9"/>
    <w:rsid w:val="0084593B"/>
    <w:rsid w:val="00845F07"/>
    <w:rsid w:val="0085498E"/>
    <w:rsid w:val="0085614C"/>
    <w:rsid w:val="00856478"/>
    <w:rsid w:val="008566BB"/>
    <w:rsid w:val="00857445"/>
    <w:rsid w:val="00857A08"/>
    <w:rsid w:val="008605BE"/>
    <w:rsid w:val="00860BE1"/>
    <w:rsid w:val="00862559"/>
    <w:rsid w:val="00863461"/>
    <w:rsid w:val="0086511E"/>
    <w:rsid w:val="00867D3C"/>
    <w:rsid w:val="0087000D"/>
    <w:rsid w:val="008710C8"/>
    <w:rsid w:val="00871E68"/>
    <w:rsid w:val="008741E8"/>
    <w:rsid w:val="008747B7"/>
    <w:rsid w:val="008767F2"/>
    <w:rsid w:val="00876B05"/>
    <w:rsid w:val="00877C09"/>
    <w:rsid w:val="00880CFD"/>
    <w:rsid w:val="00880F1C"/>
    <w:rsid w:val="008813AE"/>
    <w:rsid w:val="008827F1"/>
    <w:rsid w:val="00884918"/>
    <w:rsid w:val="0088570D"/>
    <w:rsid w:val="00887C55"/>
    <w:rsid w:val="00890F30"/>
    <w:rsid w:val="00891244"/>
    <w:rsid w:val="0089456B"/>
    <w:rsid w:val="00894DCC"/>
    <w:rsid w:val="00896150"/>
    <w:rsid w:val="008967B6"/>
    <w:rsid w:val="008A0568"/>
    <w:rsid w:val="008A17C5"/>
    <w:rsid w:val="008A3683"/>
    <w:rsid w:val="008A3E4A"/>
    <w:rsid w:val="008A5504"/>
    <w:rsid w:val="008A5C91"/>
    <w:rsid w:val="008A669F"/>
    <w:rsid w:val="008A7230"/>
    <w:rsid w:val="008A7DF7"/>
    <w:rsid w:val="008A7ED7"/>
    <w:rsid w:val="008B19B0"/>
    <w:rsid w:val="008B3D28"/>
    <w:rsid w:val="008B3F89"/>
    <w:rsid w:val="008B41B2"/>
    <w:rsid w:val="008B4A57"/>
    <w:rsid w:val="008B4C0B"/>
    <w:rsid w:val="008B58F7"/>
    <w:rsid w:val="008B5AE9"/>
    <w:rsid w:val="008B6181"/>
    <w:rsid w:val="008B6680"/>
    <w:rsid w:val="008B798A"/>
    <w:rsid w:val="008C165E"/>
    <w:rsid w:val="008C5EC5"/>
    <w:rsid w:val="008C5F00"/>
    <w:rsid w:val="008C5F2A"/>
    <w:rsid w:val="008D0560"/>
    <w:rsid w:val="008D1232"/>
    <w:rsid w:val="008D12BC"/>
    <w:rsid w:val="008D44B4"/>
    <w:rsid w:val="008D5293"/>
    <w:rsid w:val="008D5599"/>
    <w:rsid w:val="008D578B"/>
    <w:rsid w:val="008D59C3"/>
    <w:rsid w:val="008D5E68"/>
    <w:rsid w:val="008D7FE8"/>
    <w:rsid w:val="008E1F5F"/>
    <w:rsid w:val="008E3612"/>
    <w:rsid w:val="008E4A6B"/>
    <w:rsid w:val="008E4D5A"/>
    <w:rsid w:val="008E63A8"/>
    <w:rsid w:val="008E7EE8"/>
    <w:rsid w:val="008F0162"/>
    <w:rsid w:val="008F09BF"/>
    <w:rsid w:val="008F0EF5"/>
    <w:rsid w:val="008F1241"/>
    <w:rsid w:val="008F20E1"/>
    <w:rsid w:val="008F25AC"/>
    <w:rsid w:val="008F2A78"/>
    <w:rsid w:val="008F387D"/>
    <w:rsid w:val="00900245"/>
    <w:rsid w:val="009005A1"/>
    <w:rsid w:val="009036DE"/>
    <w:rsid w:val="00905123"/>
    <w:rsid w:val="0090579E"/>
    <w:rsid w:val="00905F07"/>
    <w:rsid w:val="00906025"/>
    <w:rsid w:val="0091064A"/>
    <w:rsid w:val="00912337"/>
    <w:rsid w:val="009126A3"/>
    <w:rsid w:val="009128C3"/>
    <w:rsid w:val="0091296D"/>
    <w:rsid w:val="0091296F"/>
    <w:rsid w:val="00912D67"/>
    <w:rsid w:val="0091328D"/>
    <w:rsid w:val="00914346"/>
    <w:rsid w:val="00914AB4"/>
    <w:rsid w:val="00915D16"/>
    <w:rsid w:val="0092074B"/>
    <w:rsid w:val="00920AEB"/>
    <w:rsid w:val="00920DEA"/>
    <w:rsid w:val="009218C1"/>
    <w:rsid w:val="00921DB0"/>
    <w:rsid w:val="00923234"/>
    <w:rsid w:val="00924D53"/>
    <w:rsid w:val="00925373"/>
    <w:rsid w:val="009255A0"/>
    <w:rsid w:val="00926640"/>
    <w:rsid w:val="00927DDF"/>
    <w:rsid w:val="009300C3"/>
    <w:rsid w:val="0093034B"/>
    <w:rsid w:val="00931EB2"/>
    <w:rsid w:val="0093363B"/>
    <w:rsid w:val="00933C50"/>
    <w:rsid w:val="009345AB"/>
    <w:rsid w:val="0093483A"/>
    <w:rsid w:val="00936C42"/>
    <w:rsid w:val="00936CEE"/>
    <w:rsid w:val="00937A63"/>
    <w:rsid w:val="009404B6"/>
    <w:rsid w:val="009407E7"/>
    <w:rsid w:val="0094123C"/>
    <w:rsid w:val="0094370B"/>
    <w:rsid w:val="00944365"/>
    <w:rsid w:val="00945FC9"/>
    <w:rsid w:val="009471DB"/>
    <w:rsid w:val="00947703"/>
    <w:rsid w:val="009513A3"/>
    <w:rsid w:val="00952A5A"/>
    <w:rsid w:val="009531C9"/>
    <w:rsid w:val="00954B48"/>
    <w:rsid w:val="009550B9"/>
    <w:rsid w:val="00955A2F"/>
    <w:rsid w:val="0096166C"/>
    <w:rsid w:val="0096219B"/>
    <w:rsid w:val="009625EE"/>
    <w:rsid w:val="009628ED"/>
    <w:rsid w:val="00964EBF"/>
    <w:rsid w:val="00965A7C"/>
    <w:rsid w:val="0097125D"/>
    <w:rsid w:val="009723D4"/>
    <w:rsid w:val="00973336"/>
    <w:rsid w:val="0097486B"/>
    <w:rsid w:val="00977600"/>
    <w:rsid w:val="0098051E"/>
    <w:rsid w:val="00980AE1"/>
    <w:rsid w:val="00981D97"/>
    <w:rsid w:val="00981EDA"/>
    <w:rsid w:val="009823AB"/>
    <w:rsid w:val="009829E0"/>
    <w:rsid w:val="00983FDC"/>
    <w:rsid w:val="00984DD3"/>
    <w:rsid w:val="00986E2C"/>
    <w:rsid w:val="009870ED"/>
    <w:rsid w:val="00987202"/>
    <w:rsid w:val="0098751C"/>
    <w:rsid w:val="00990076"/>
    <w:rsid w:val="00990BFE"/>
    <w:rsid w:val="00992D4A"/>
    <w:rsid w:val="009949FB"/>
    <w:rsid w:val="00995609"/>
    <w:rsid w:val="0099593E"/>
    <w:rsid w:val="009968CB"/>
    <w:rsid w:val="00997DAA"/>
    <w:rsid w:val="009A20D6"/>
    <w:rsid w:val="009A2F27"/>
    <w:rsid w:val="009A4805"/>
    <w:rsid w:val="009A5840"/>
    <w:rsid w:val="009A5D8C"/>
    <w:rsid w:val="009A6710"/>
    <w:rsid w:val="009A6788"/>
    <w:rsid w:val="009A6CDC"/>
    <w:rsid w:val="009A7E20"/>
    <w:rsid w:val="009B12C0"/>
    <w:rsid w:val="009B3816"/>
    <w:rsid w:val="009B7B70"/>
    <w:rsid w:val="009B7BFA"/>
    <w:rsid w:val="009C0510"/>
    <w:rsid w:val="009C16B9"/>
    <w:rsid w:val="009C2482"/>
    <w:rsid w:val="009C34B8"/>
    <w:rsid w:val="009C36DA"/>
    <w:rsid w:val="009C424A"/>
    <w:rsid w:val="009C4339"/>
    <w:rsid w:val="009C4360"/>
    <w:rsid w:val="009D37F2"/>
    <w:rsid w:val="009D3C8A"/>
    <w:rsid w:val="009D3F86"/>
    <w:rsid w:val="009D4E2B"/>
    <w:rsid w:val="009D541C"/>
    <w:rsid w:val="009D7811"/>
    <w:rsid w:val="009E0956"/>
    <w:rsid w:val="009E0965"/>
    <w:rsid w:val="009E2766"/>
    <w:rsid w:val="009E29A2"/>
    <w:rsid w:val="009E2AE8"/>
    <w:rsid w:val="009E2BDB"/>
    <w:rsid w:val="009E3330"/>
    <w:rsid w:val="009E3379"/>
    <w:rsid w:val="009E4EAC"/>
    <w:rsid w:val="009E5018"/>
    <w:rsid w:val="009E636B"/>
    <w:rsid w:val="009E73C7"/>
    <w:rsid w:val="009F0515"/>
    <w:rsid w:val="009F0EC7"/>
    <w:rsid w:val="009F2700"/>
    <w:rsid w:val="009F29E2"/>
    <w:rsid w:val="009F3DC0"/>
    <w:rsid w:val="009F427D"/>
    <w:rsid w:val="009F565D"/>
    <w:rsid w:val="009F6070"/>
    <w:rsid w:val="00A0121A"/>
    <w:rsid w:val="00A017F4"/>
    <w:rsid w:val="00A01E92"/>
    <w:rsid w:val="00A0456A"/>
    <w:rsid w:val="00A05CFE"/>
    <w:rsid w:val="00A0704D"/>
    <w:rsid w:val="00A1017E"/>
    <w:rsid w:val="00A10D3D"/>
    <w:rsid w:val="00A11032"/>
    <w:rsid w:val="00A116D3"/>
    <w:rsid w:val="00A117CE"/>
    <w:rsid w:val="00A12DB6"/>
    <w:rsid w:val="00A17B72"/>
    <w:rsid w:val="00A2020B"/>
    <w:rsid w:val="00A20CA1"/>
    <w:rsid w:val="00A21361"/>
    <w:rsid w:val="00A235FD"/>
    <w:rsid w:val="00A24DFF"/>
    <w:rsid w:val="00A25CDA"/>
    <w:rsid w:val="00A318B3"/>
    <w:rsid w:val="00A31F3A"/>
    <w:rsid w:val="00A32BA3"/>
    <w:rsid w:val="00A3318F"/>
    <w:rsid w:val="00A33FF2"/>
    <w:rsid w:val="00A34A4A"/>
    <w:rsid w:val="00A34B2A"/>
    <w:rsid w:val="00A35C1C"/>
    <w:rsid w:val="00A4051D"/>
    <w:rsid w:val="00A40B9C"/>
    <w:rsid w:val="00A41986"/>
    <w:rsid w:val="00A4227A"/>
    <w:rsid w:val="00A431C8"/>
    <w:rsid w:val="00A43553"/>
    <w:rsid w:val="00A43FCE"/>
    <w:rsid w:val="00A443F5"/>
    <w:rsid w:val="00A4442A"/>
    <w:rsid w:val="00A44AEA"/>
    <w:rsid w:val="00A44B60"/>
    <w:rsid w:val="00A45C07"/>
    <w:rsid w:val="00A46306"/>
    <w:rsid w:val="00A47B75"/>
    <w:rsid w:val="00A504BA"/>
    <w:rsid w:val="00A508A7"/>
    <w:rsid w:val="00A525AC"/>
    <w:rsid w:val="00A52E39"/>
    <w:rsid w:val="00A53C76"/>
    <w:rsid w:val="00A57EC6"/>
    <w:rsid w:val="00A60145"/>
    <w:rsid w:val="00A60B7E"/>
    <w:rsid w:val="00A60C49"/>
    <w:rsid w:val="00A616C1"/>
    <w:rsid w:val="00A63CDC"/>
    <w:rsid w:val="00A6421B"/>
    <w:rsid w:val="00A6421D"/>
    <w:rsid w:val="00A6491E"/>
    <w:rsid w:val="00A64EB5"/>
    <w:rsid w:val="00A65140"/>
    <w:rsid w:val="00A6710E"/>
    <w:rsid w:val="00A70592"/>
    <w:rsid w:val="00A724E8"/>
    <w:rsid w:val="00A725B1"/>
    <w:rsid w:val="00A7299D"/>
    <w:rsid w:val="00A73864"/>
    <w:rsid w:val="00A753AF"/>
    <w:rsid w:val="00A75520"/>
    <w:rsid w:val="00A7612A"/>
    <w:rsid w:val="00A80046"/>
    <w:rsid w:val="00A8110D"/>
    <w:rsid w:val="00A81958"/>
    <w:rsid w:val="00A81FEC"/>
    <w:rsid w:val="00A83B48"/>
    <w:rsid w:val="00A83E17"/>
    <w:rsid w:val="00A853AF"/>
    <w:rsid w:val="00A854A2"/>
    <w:rsid w:val="00A87456"/>
    <w:rsid w:val="00A90051"/>
    <w:rsid w:val="00A90767"/>
    <w:rsid w:val="00A9156D"/>
    <w:rsid w:val="00A91F48"/>
    <w:rsid w:val="00A92E41"/>
    <w:rsid w:val="00A936F1"/>
    <w:rsid w:val="00A96A21"/>
    <w:rsid w:val="00A97621"/>
    <w:rsid w:val="00A97DD7"/>
    <w:rsid w:val="00AA009A"/>
    <w:rsid w:val="00AA0A00"/>
    <w:rsid w:val="00AA0B7A"/>
    <w:rsid w:val="00AA4797"/>
    <w:rsid w:val="00AA657D"/>
    <w:rsid w:val="00AB05FA"/>
    <w:rsid w:val="00AB0E85"/>
    <w:rsid w:val="00AB281F"/>
    <w:rsid w:val="00AB2A80"/>
    <w:rsid w:val="00AB3943"/>
    <w:rsid w:val="00AB3EE0"/>
    <w:rsid w:val="00AB44B9"/>
    <w:rsid w:val="00AB53C1"/>
    <w:rsid w:val="00AC028C"/>
    <w:rsid w:val="00AC3364"/>
    <w:rsid w:val="00AC4796"/>
    <w:rsid w:val="00AC52E8"/>
    <w:rsid w:val="00AC61DD"/>
    <w:rsid w:val="00AD0EB1"/>
    <w:rsid w:val="00AD1D36"/>
    <w:rsid w:val="00AD3441"/>
    <w:rsid w:val="00AD4010"/>
    <w:rsid w:val="00AD4168"/>
    <w:rsid w:val="00AD7298"/>
    <w:rsid w:val="00AD73D7"/>
    <w:rsid w:val="00AD7A23"/>
    <w:rsid w:val="00AE1C97"/>
    <w:rsid w:val="00AE2691"/>
    <w:rsid w:val="00AE3779"/>
    <w:rsid w:val="00AE4A9E"/>
    <w:rsid w:val="00AE73C9"/>
    <w:rsid w:val="00AE7AAF"/>
    <w:rsid w:val="00AF0DA4"/>
    <w:rsid w:val="00AF1367"/>
    <w:rsid w:val="00AF28B0"/>
    <w:rsid w:val="00AF36D8"/>
    <w:rsid w:val="00AF3F14"/>
    <w:rsid w:val="00AF406B"/>
    <w:rsid w:val="00AF43FB"/>
    <w:rsid w:val="00AF4F50"/>
    <w:rsid w:val="00AF514D"/>
    <w:rsid w:val="00AF6C50"/>
    <w:rsid w:val="00B00D2E"/>
    <w:rsid w:val="00B0225D"/>
    <w:rsid w:val="00B03E58"/>
    <w:rsid w:val="00B04A32"/>
    <w:rsid w:val="00B054FC"/>
    <w:rsid w:val="00B06B34"/>
    <w:rsid w:val="00B07049"/>
    <w:rsid w:val="00B11080"/>
    <w:rsid w:val="00B11B79"/>
    <w:rsid w:val="00B11D7B"/>
    <w:rsid w:val="00B12075"/>
    <w:rsid w:val="00B12E66"/>
    <w:rsid w:val="00B13E4A"/>
    <w:rsid w:val="00B1407E"/>
    <w:rsid w:val="00B16AD8"/>
    <w:rsid w:val="00B201BC"/>
    <w:rsid w:val="00B2155C"/>
    <w:rsid w:val="00B22817"/>
    <w:rsid w:val="00B23F91"/>
    <w:rsid w:val="00B243FB"/>
    <w:rsid w:val="00B24442"/>
    <w:rsid w:val="00B244C3"/>
    <w:rsid w:val="00B24EA9"/>
    <w:rsid w:val="00B25A0B"/>
    <w:rsid w:val="00B27C83"/>
    <w:rsid w:val="00B328A7"/>
    <w:rsid w:val="00B34EF0"/>
    <w:rsid w:val="00B36433"/>
    <w:rsid w:val="00B3661C"/>
    <w:rsid w:val="00B37382"/>
    <w:rsid w:val="00B37758"/>
    <w:rsid w:val="00B40D85"/>
    <w:rsid w:val="00B414A3"/>
    <w:rsid w:val="00B4175B"/>
    <w:rsid w:val="00B427ED"/>
    <w:rsid w:val="00B42C95"/>
    <w:rsid w:val="00B4418D"/>
    <w:rsid w:val="00B4548A"/>
    <w:rsid w:val="00B50173"/>
    <w:rsid w:val="00B507A0"/>
    <w:rsid w:val="00B519BE"/>
    <w:rsid w:val="00B534CE"/>
    <w:rsid w:val="00B53DDB"/>
    <w:rsid w:val="00B54848"/>
    <w:rsid w:val="00B5535A"/>
    <w:rsid w:val="00B55B05"/>
    <w:rsid w:val="00B570E6"/>
    <w:rsid w:val="00B57B98"/>
    <w:rsid w:val="00B615E0"/>
    <w:rsid w:val="00B618F9"/>
    <w:rsid w:val="00B6559D"/>
    <w:rsid w:val="00B658DC"/>
    <w:rsid w:val="00B70E72"/>
    <w:rsid w:val="00B71DD1"/>
    <w:rsid w:val="00B73448"/>
    <w:rsid w:val="00B75493"/>
    <w:rsid w:val="00B75885"/>
    <w:rsid w:val="00B82031"/>
    <w:rsid w:val="00B82450"/>
    <w:rsid w:val="00B83CA6"/>
    <w:rsid w:val="00B83E4B"/>
    <w:rsid w:val="00B84FC6"/>
    <w:rsid w:val="00B85DCD"/>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97FE4"/>
    <w:rsid w:val="00BA2531"/>
    <w:rsid w:val="00BA4B85"/>
    <w:rsid w:val="00BA6FE1"/>
    <w:rsid w:val="00BB0723"/>
    <w:rsid w:val="00BB0A38"/>
    <w:rsid w:val="00BB1A47"/>
    <w:rsid w:val="00BB20EC"/>
    <w:rsid w:val="00BB25AB"/>
    <w:rsid w:val="00BB27CD"/>
    <w:rsid w:val="00BB2A84"/>
    <w:rsid w:val="00BB3EF6"/>
    <w:rsid w:val="00BB6986"/>
    <w:rsid w:val="00BB6BF3"/>
    <w:rsid w:val="00BB6EAD"/>
    <w:rsid w:val="00BB7183"/>
    <w:rsid w:val="00BB726D"/>
    <w:rsid w:val="00BB76DF"/>
    <w:rsid w:val="00BB7AB3"/>
    <w:rsid w:val="00BC0516"/>
    <w:rsid w:val="00BC0E92"/>
    <w:rsid w:val="00BC19E5"/>
    <w:rsid w:val="00BC384A"/>
    <w:rsid w:val="00BC3FD6"/>
    <w:rsid w:val="00BC46A6"/>
    <w:rsid w:val="00BC4939"/>
    <w:rsid w:val="00BC6B74"/>
    <w:rsid w:val="00BC6D36"/>
    <w:rsid w:val="00BC72A2"/>
    <w:rsid w:val="00BC7590"/>
    <w:rsid w:val="00BC78D5"/>
    <w:rsid w:val="00BD1EA3"/>
    <w:rsid w:val="00BD2EF7"/>
    <w:rsid w:val="00BD475C"/>
    <w:rsid w:val="00BD4801"/>
    <w:rsid w:val="00BD4DE1"/>
    <w:rsid w:val="00BD4FBE"/>
    <w:rsid w:val="00BD5B08"/>
    <w:rsid w:val="00BD7707"/>
    <w:rsid w:val="00BE0441"/>
    <w:rsid w:val="00BE1047"/>
    <w:rsid w:val="00BE1B6C"/>
    <w:rsid w:val="00BE2379"/>
    <w:rsid w:val="00BE5D3C"/>
    <w:rsid w:val="00BE6413"/>
    <w:rsid w:val="00BE659B"/>
    <w:rsid w:val="00BF0299"/>
    <w:rsid w:val="00BF2E49"/>
    <w:rsid w:val="00BF47C5"/>
    <w:rsid w:val="00BF49F8"/>
    <w:rsid w:val="00BF5A57"/>
    <w:rsid w:val="00C01553"/>
    <w:rsid w:val="00C01753"/>
    <w:rsid w:val="00C02277"/>
    <w:rsid w:val="00C0239B"/>
    <w:rsid w:val="00C03281"/>
    <w:rsid w:val="00C04167"/>
    <w:rsid w:val="00C04AC6"/>
    <w:rsid w:val="00C05BC8"/>
    <w:rsid w:val="00C065F0"/>
    <w:rsid w:val="00C11A74"/>
    <w:rsid w:val="00C1369F"/>
    <w:rsid w:val="00C162BA"/>
    <w:rsid w:val="00C17544"/>
    <w:rsid w:val="00C175E4"/>
    <w:rsid w:val="00C201E1"/>
    <w:rsid w:val="00C20E64"/>
    <w:rsid w:val="00C2124F"/>
    <w:rsid w:val="00C212A7"/>
    <w:rsid w:val="00C22625"/>
    <w:rsid w:val="00C227F5"/>
    <w:rsid w:val="00C23467"/>
    <w:rsid w:val="00C26E28"/>
    <w:rsid w:val="00C2794F"/>
    <w:rsid w:val="00C3067C"/>
    <w:rsid w:val="00C3152B"/>
    <w:rsid w:val="00C32FCA"/>
    <w:rsid w:val="00C33530"/>
    <w:rsid w:val="00C371B3"/>
    <w:rsid w:val="00C40615"/>
    <w:rsid w:val="00C41022"/>
    <w:rsid w:val="00C44455"/>
    <w:rsid w:val="00C501C3"/>
    <w:rsid w:val="00C50C12"/>
    <w:rsid w:val="00C560D5"/>
    <w:rsid w:val="00C57232"/>
    <w:rsid w:val="00C578B7"/>
    <w:rsid w:val="00C60964"/>
    <w:rsid w:val="00C64AE9"/>
    <w:rsid w:val="00C64F27"/>
    <w:rsid w:val="00C651CC"/>
    <w:rsid w:val="00C65F71"/>
    <w:rsid w:val="00C66367"/>
    <w:rsid w:val="00C70078"/>
    <w:rsid w:val="00C7113B"/>
    <w:rsid w:val="00C7207A"/>
    <w:rsid w:val="00C73D82"/>
    <w:rsid w:val="00C7515E"/>
    <w:rsid w:val="00C7600B"/>
    <w:rsid w:val="00C806C8"/>
    <w:rsid w:val="00C80ED4"/>
    <w:rsid w:val="00C83E66"/>
    <w:rsid w:val="00C84346"/>
    <w:rsid w:val="00C864E0"/>
    <w:rsid w:val="00C86544"/>
    <w:rsid w:val="00C86958"/>
    <w:rsid w:val="00C869CE"/>
    <w:rsid w:val="00C86C83"/>
    <w:rsid w:val="00C86F81"/>
    <w:rsid w:val="00C87A33"/>
    <w:rsid w:val="00C87E38"/>
    <w:rsid w:val="00C9059C"/>
    <w:rsid w:val="00C90D2F"/>
    <w:rsid w:val="00C92557"/>
    <w:rsid w:val="00C9265F"/>
    <w:rsid w:val="00C929F4"/>
    <w:rsid w:val="00C94BDF"/>
    <w:rsid w:val="00C94E44"/>
    <w:rsid w:val="00C9681D"/>
    <w:rsid w:val="00CA0294"/>
    <w:rsid w:val="00CA0467"/>
    <w:rsid w:val="00CA04F8"/>
    <w:rsid w:val="00CA1748"/>
    <w:rsid w:val="00CA2898"/>
    <w:rsid w:val="00CA533E"/>
    <w:rsid w:val="00CA56D2"/>
    <w:rsid w:val="00CA5BB0"/>
    <w:rsid w:val="00CA5E35"/>
    <w:rsid w:val="00CA6DB8"/>
    <w:rsid w:val="00CA6DB9"/>
    <w:rsid w:val="00CA6FFD"/>
    <w:rsid w:val="00CA71A6"/>
    <w:rsid w:val="00CA7BF7"/>
    <w:rsid w:val="00CB30FF"/>
    <w:rsid w:val="00CB424D"/>
    <w:rsid w:val="00CB5620"/>
    <w:rsid w:val="00CB69CA"/>
    <w:rsid w:val="00CB6F73"/>
    <w:rsid w:val="00CB76F5"/>
    <w:rsid w:val="00CB7849"/>
    <w:rsid w:val="00CB790F"/>
    <w:rsid w:val="00CB793B"/>
    <w:rsid w:val="00CB7DA3"/>
    <w:rsid w:val="00CC2142"/>
    <w:rsid w:val="00CC28BF"/>
    <w:rsid w:val="00CC45AF"/>
    <w:rsid w:val="00CC45DA"/>
    <w:rsid w:val="00CC4C20"/>
    <w:rsid w:val="00CC6195"/>
    <w:rsid w:val="00CC63DC"/>
    <w:rsid w:val="00CD3233"/>
    <w:rsid w:val="00CD3564"/>
    <w:rsid w:val="00CD3D1B"/>
    <w:rsid w:val="00CD44F4"/>
    <w:rsid w:val="00CD52D3"/>
    <w:rsid w:val="00CD5463"/>
    <w:rsid w:val="00CD54F9"/>
    <w:rsid w:val="00CD784C"/>
    <w:rsid w:val="00CD786F"/>
    <w:rsid w:val="00CE0B59"/>
    <w:rsid w:val="00CE1652"/>
    <w:rsid w:val="00CE269D"/>
    <w:rsid w:val="00CE3672"/>
    <w:rsid w:val="00CE4FC4"/>
    <w:rsid w:val="00CE5B13"/>
    <w:rsid w:val="00CE6CAD"/>
    <w:rsid w:val="00CE6CD1"/>
    <w:rsid w:val="00CE6FCA"/>
    <w:rsid w:val="00CF1DDD"/>
    <w:rsid w:val="00CF26C2"/>
    <w:rsid w:val="00CF4918"/>
    <w:rsid w:val="00CF68C6"/>
    <w:rsid w:val="00D006C5"/>
    <w:rsid w:val="00D01E35"/>
    <w:rsid w:val="00D03338"/>
    <w:rsid w:val="00D03A07"/>
    <w:rsid w:val="00D04A56"/>
    <w:rsid w:val="00D04BF0"/>
    <w:rsid w:val="00D05DC7"/>
    <w:rsid w:val="00D079DF"/>
    <w:rsid w:val="00D10AD6"/>
    <w:rsid w:val="00D1133B"/>
    <w:rsid w:val="00D11706"/>
    <w:rsid w:val="00D12631"/>
    <w:rsid w:val="00D12A7D"/>
    <w:rsid w:val="00D13EC9"/>
    <w:rsid w:val="00D15727"/>
    <w:rsid w:val="00D16A07"/>
    <w:rsid w:val="00D20299"/>
    <w:rsid w:val="00D218F7"/>
    <w:rsid w:val="00D22692"/>
    <w:rsid w:val="00D2302C"/>
    <w:rsid w:val="00D258E4"/>
    <w:rsid w:val="00D301A4"/>
    <w:rsid w:val="00D30767"/>
    <w:rsid w:val="00D3109D"/>
    <w:rsid w:val="00D32E9A"/>
    <w:rsid w:val="00D350BA"/>
    <w:rsid w:val="00D36E44"/>
    <w:rsid w:val="00D36F67"/>
    <w:rsid w:val="00D37CA5"/>
    <w:rsid w:val="00D40570"/>
    <w:rsid w:val="00D40F18"/>
    <w:rsid w:val="00D41B74"/>
    <w:rsid w:val="00D4286A"/>
    <w:rsid w:val="00D42D0C"/>
    <w:rsid w:val="00D43DE2"/>
    <w:rsid w:val="00D45DCA"/>
    <w:rsid w:val="00D46D01"/>
    <w:rsid w:val="00D475FF"/>
    <w:rsid w:val="00D52020"/>
    <w:rsid w:val="00D520ED"/>
    <w:rsid w:val="00D52384"/>
    <w:rsid w:val="00D5292E"/>
    <w:rsid w:val="00D5448C"/>
    <w:rsid w:val="00D5DC05"/>
    <w:rsid w:val="00D60487"/>
    <w:rsid w:val="00D604B0"/>
    <w:rsid w:val="00D60FD3"/>
    <w:rsid w:val="00D61471"/>
    <w:rsid w:val="00D623BA"/>
    <w:rsid w:val="00D6342F"/>
    <w:rsid w:val="00D641B4"/>
    <w:rsid w:val="00D6442D"/>
    <w:rsid w:val="00D66047"/>
    <w:rsid w:val="00D7021C"/>
    <w:rsid w:val="00D70C32"/>
    <w:rsid w:val="00D71E90"/>
    <w:rsid w:val="00D72B09"/>
    <w:rsid w:val="00D74787"/>
    <w:rsid w:val="00D75B8E"/>
    <w:rsid w:val="00D76DE3"/>
    <w:rsid w:val="00D77404"/>
    <w:rsid w:val="00D77C3A"/>
    <w:rsid w:val="00D802D1"/>
    <w:rsid w:val="00D80391"/>
    <w:rsid w:val="00D80571"/>
    <w:rsid w:val="00D82D58"/>
    <w:rsid w:val="00D83576"/>
    <w:rsid w:val="00D83FE4"/>
    <w:rsid w:val="00D8462C"/>
    <w:rsid w:val="00D84C23"/>
    <w:rsid w:val="00D85408"/>
    <w:rsid w:val="00D85C5C"/>
    <w:rsid w:val="00D86590"/>
    <w:rsid w:val="00D90C8F"/>
    <w:rsid w:val="00D94E00"/>
    <w:rsid w:val="00D963E4"/>
    <w:rsid w:val="00D96985"/>
    <w:rsid w:val="00D97F7E"/>
    <w:rsid w:val="00DA15CA"/>
    <w:rsid w:val="00DA3EDC"/>
    <w:rsid w:val="00DA460A"/>
    <w:rsid w:val="00DA6009"/>
    <w:rsid w:val="00DB0124"/>
    <w:rsid w:val="00DB01C1"/>
    <w:rsid w:val="00DB04E1"/>
    <w:rsid w:val="00DB1A03"/>
    <w:rsid w:val="00DB3350"/>
    <w:rsid w:val="00DB3D0C"/>
    <w:rsid w:val="00DB6BDC"/>
    <w:rsid w:val="00DC0917"/>
    <w:rsid w:val="00DC13BB"/>
    <w:rsid w:val="00DC2319"/>
    <w:rsid w:val="00DC48CE"/>
    <w:rsid w:val="00DC5269"/>
    <w:rsid w:val="00DC585C"/>
    <w:rsid w:val="00DD0799"/>
    <w:rsid w:val="00DD4977"/>
    <w:rsid w:val="00DD57E5"/>
    <w:rsid w:val="00DD7346"/>
    <w:rsid w:val="00DD74E5"/>
    <w:rsid w:val="00DE03FA"/>
    <w:rsid w:val="00DE13C1"/>
    <w:rsid w:val="00DE37AC"/>
    <w:rsid w:val="00DE472F"/>
    <w:rsid w:val="00DE4D0C"/>
    <w:rsid w:val="00DE5B79"/>
    <w:rsid w:val="00DE5BF0"/>
    <w:rsid w:val="00DF06D9"/>
    <w:rsid w:val="00DF073F"/>
    <w:rsid w:val="00DF1156"/>
    <w:rsid w:val="00DF1608"/>
    <w:rsid w:val="00DF1DE2"/>
    <w:rsid w:val="00DF230E"/>
    <w:rsid w:val="00DF2719"/>
    <w:rsid w:val="00DF3197"/>
    <w:rsid w:val="00DF3659"/>
    <w:rsid w:val="00DF4940"/>
    <w:rsid w:val="00DF6613"/>
    <w:rsid w:val="00DF6E6D"/>
    <w:rsid w:val="00DF706B"/>
    <w:rsid w:val="00DF718E"/>
    <w:rsid w:val="00E00C7D"/>
    <w:rsid w:val="00E01354"/>
    <w:rsid w:val="00E027D5"/>
    <w:rsid w:val="00E059DB"/>
    <w:rsid w:val="00E07160"/>
    <w:rsid w:val="00E10456"/>
    <w:rsid w:val="00E10D4C"/>
    <w:rsid w:val="00E130F4"/>
    <w:rsid w:val="00E13216"/>
    <w:rsid w:val="00E13693"/>
    <w:rsid w:val="00E13CC3"/>
    <w:rsid w:val="00E14A8C"/>
    <w:rsid w:val="00E14F95"/>
    <w:rsid w:val="00E16B31"/>
    <w:rsid w:val="00E16CF4"/>
    <w:rsid w:val="00E2153E"/>
    <w:rsid w:val="00E21651"/>
    <w:rsid w:val="00E21E63"/>
    <w:rsid w:val="00E21FD9"/>
    <w:rsid w:val="00E23DC1"/>
    <w:rsid w:val="00E244D7"/>
    <w:rsid w:val="00E247B3"/>
    <w:rsid w:val="00E309AB"/>
    <w:rsid w:val="00E30E4D"/>
    <w:rsid w:val="00E32230"/>
    <w:rsid w:val="00E32F93"/>
    <w:rsid w:val="00E3345F"/>
    <w:rsid w:val="00E34368"/>
    <w:rsid w:val="00E34389"/>
    <w:rsid w:val="00E35FC0"/>
    <w:rsid w:val="00E421F7"/>
    <w:rsid w:val="00E42FDE"/>
    <w:rsid w:val="00E465BA"/>
    <w:rsid w:val="00E47100"/>
    <w:rsid w:val="00E47D19"/>
    <w:rsid w:val="00E5071C"/>
    <w:rsid w:val="00E52097"/>
    <w:rsid w:val="00E53608"/>
    <w:rsid w:val="00E537DE"/>
    <w:rsid w:val="00E5641F"/>
    <w:rsid w:val="00E564A1"/>
    <w:rsid w:val="00E56639"/>
    <w:rsid w:val="00E56CA3"/>
    <w:rsid w:val="00E60464"/>
    <w:rsid w:val="00E6162E"/>
    <w:rsid w:val="00E6187C"/>
    <w:rsid w:val="00E6322F"/>
    <w:rsid w:val="00E642D1"/>
    <w:rsid w:val="00E64B9E"/>
    <w:rsid w:val="00E673DF"/>
    <w:rsid w:val="00E67505"/>
    <w:rsid w:val="00E7227E"/>
    <w:rsid w:val="00E735C7"/>
    <w:rsid w:val="00E73A95"/>
    <w:rsid w:val="00E75388"/>
    <w:rsid w:val="00E765F0"/>
    <w:rsid w:val="00E76DA4"/>
    <w:rsid w:val="00E82DA6"/>
    <w:rsid w:val="00E838C5"/>
    <w:rsid w:val="00E83A47"/>
    <w:rsid w:val="00E8436B"/>
    <w:rsid w:val="00E85892"/>
    <w:rsid w:val="00E870AD"/>
    <w:rsid w:val="00E918A9"/>
    <w:rsid w:val="00E922A6"/>
    <w:rsid w:val="00E92E00"/>
    <w:rsid w:val="00E93AAB"/>
    <w:rsid w:val="00E93B25"/>
    <w:rsid w:val="00E943AB"/>
    <w:rsid w:val="00E9568A"/>
    <w:rsid w:val="00E95857"/>
    <w:rsid w:val="00E9700C"/>
    <w:rsid w:val="00EA084A"/>
    <w:rsid w:val="00EA094A"/>
    <w:rsid w:val="00EA0DF4"/>
    <w:rsid w:val="00EA3073"/>
    <w:rsid w:val="00EA4118"/>
    <w:rsid w:val="00EA4523"/>
    <w:rsid w:val="00EA487E"/>
    <w:rsid w:val="00EA49B5"/>
    <w:rsid w:val="00EA4C53"/>
    <w:rsid w:val="00EA529F"/>
    <w:rsid w:val="00EA5472"/>
    <w:rsid w:val="00EA5E6F"/>
    <w:rsid w:val="00EB180B"/>
    <w:rsid w:val="00EB1CBE"/>
    <w:rsid w:val="00EB1FA4"/>
    <w:rsid w:val="00EB2EBB"/>
    <w:rsid w:val="00EB375A"/>
    <w:rsid w:val="00EB3B66"/>
    <w:rsid w:val="00EB43B9"/>
    <w:rsid w:val="00EB610A"/>
    <w:rsid w:val="00EB70DA"/>
    <w:rsid w:val="00EC01B4"/>
    <w:rsid w:val="00EC1E57"/>
    <w:rsid w:val="00EC1E5A"/>
    <w:rsid w:val="00EC3F2D"/>
    <w:rsid w:val="00EC4046"/>
    <w:rsid w:val="00EC79EA"/>
    <w:rsid w:val="00EC7A39"/>
    <w:rsid w:val="00ED02EF"/>
    <w:rsid w:val="00ED03C7"/>
    <w:rsid w:val="00ED0881"/>
    <w:rsid w:val="00ED24FB"/>
    <w:rsid w:val="00ED5F25"/>
    <w:rsid w:val="00ED67D0"/>
    <w:rsid w:val="00ED6F22"/>
    <w:rsid w:val="00EE1162"/>
    <w:rsid w:val="00EE2896"/>
    <w:rsid w:val="00EE2CCB"/>
    <w:rsid w:val="00EE39DB"/>
    <w:rsid w:val="00EE4255"/>
    <w:rsid w:val="00EE429D"/>
    <w:rsid w:val="00EE5E1A"/>
    <w:rsid w:val="00EE71F4"/>
    <w:rsid w:val="00EE72BD"/>
    <w:rsid w:val="00EE7FE2"/>
    <w:rsid w:val="00EF1219"/>
    <w:rsid w:val="00EF12F7"/>
    <w:rsid w:val="00EF19FB"/>
    <w:rsid w:val="00EF2E78"/>
    <w:rsid w:val="00EF3BED"/>
    <w:rsid w:val="00EF4B44"/>
    <w:rsid w:val="00EF59BB"/>
    <w:rsid w:val="00EF73D6"/>
    <w:rsid w:val="00EF7A17"/>
    <w:rsid w:val="00F02B11"/>
    <w:rsid w:val="00F038F1"/>
    <w:rsid w:val="00F05FA9"/>
    <w:rsid w:val="00F0630D"/>
    <w:rsid w:val="00F06BA2"/>
    <w:rsid w:val="00F06C61"/>
    <w:rsid w:val="00F06DA7"/>
    <w:rsid w:val="00F0757A"/>
    <w:rsid w:val="00F106E3"/>
    <w:rsid w:val="00F10B5C"/>
    <w:rsid w:val="00F11A2C"/>
    <w:rsid w:val="00F1201E"/>
    <w:rsid w:val="00F12DC4"/>
    <w:rsid w:val="00F12F3D"/>
    <w:rsid w:val="00F13239"/>
    <w:rsid w:val="00F13765"/>
    <w:rsid w:val="00F142BB"/>
    <w:rsid w:val="00F16139"/>
    <w:rsid w:val="00F16BF1"/>
    <w:rsid w:val="00F17C9D"/>
    <w:rsid w:val="00F20066"/>
    <w:rsid w:val="00F20FBB"/>
    <w:rsid w:val="00F217CD"/>
    <w:rsid w:val="00F22DD3"/>
    <w:rsid w:val="00F23C32"/>
    <w:rsid w:val="00F25C99"/>
    <w:rsid w:val="00F26D1E"/>
    <w:rsid w:val="00F332EC"/>
    <w:rsid w:val="00F3422A"/>
    <w:rsid w:val="00F352E3"/>
    <w:rsid w:val="00F369BF"/>
    <w:rsid w:val="00F373FF"/>
    <w:rsid w:val="00F4002E"/>
    <w:rsid w:val="00F403D5"/>
    <w:rsid w:val="00F44CA4"/>
    <w:rsid w:val="00F455CE"/>
    <w:rsid w:val="00F4561A"/>
    <w:rsid w:val="00F462EC"/>
    <w:rsid w:val="00F465BF"/>
    <w:rsid w:val="00F472BC"/>
    <w:rsid w:val="00F473DF"/>
    <w:rsid w:val="00F4753C"/>
    <w:rsid w:val="00F47A83"/>
    <w:rsid w:val="00F50779"/>
    <w:rsid w:val="00F50A4D"/>
    <w:rsid w:val="00F51528"/>
    <w:rsid w:val="00F532A5"/>
    <w:rsid w:val="00F537D0"/>
    <w:rsid w:val="00F5436F"/>
    <w:rsid w:val="00F56F09"/>
    <w:rsid w:val="00F60974"/>
    <w:rsid w:val="00F62832"/>
    <w:rsid w:val="00F63869"/>
    <w:rsid w:val="00F653E1"/>
    <w:rsid w:val="00F65617"/>
    <w:rsid w:val="00F65B46"/>
    <w:rsid w:val="00F66F07"/>
    <w:rsid w:val="00F67064"/>
    <w:rsid w:val="00F71AF0"/>
    <w:rsid w:val="00F71E59"/>
    <w:rsid w:val="00F72847"/>
    <w:rsid w:val="00F738FE"/>
    <w:rsid w:val="00F7401D"/>
    <w:rsid w:val="00F76509"/>
    <w:rsid w:val="00F76C31"/>
    <w:rsid w:val="00F77E23"/>
    <w:rsid w:val="00F8042E"/>
    <w:rsid w:val="00F80F36"/>
    <w:rsid w:val="00F83A09"/>
    <w:rsid w:val="00F85E07"/>
    <w:rsid w:val="00F85F80"/>
    <w:rsid w:val="00F8743A"/>
    <w:rsid w:val="00F900AD"/>
    <w:rsid w:val="00F907ED"/>
    <w:rsid w:val="00F9255D"/>
    <w:rsid w:val="00F92BA8"/>
    <w:rsid w:val="00F9359A"/>
    <w:rsid w:val="00F93E25"/>
    <w:rsid w:val="00F96310"/>
    <w:rsid w:val="00F964FA"/>
    <w:rsid w:val="00FA30F0"/>
    <w:rsid w:val="00FA349A"/>
    <w:rsid w:val="00FA37D9"/>
    <w:rsid w:val="00FA43B3"/>
    <w:rsid w:val="00FA4E01"/>
    <w:rsid w:val="00FA56BC"/>
    <w:rsid w:val="00FA680E"/>
    <w:rsid w:val="00FA6C71"/>
    <w:rsid w:val="00FB00C0"/>
    <w:rsid w:val="00FB0124"/>
    <w:rsid w:val="00FB10DF"/>
    <w:rsid w:val="00FB1B07"/>
    <w:rsid w:val="00FB3156"/>
    <w:rsid w:val="00FB38F4"/>
    <w:rsid w:val="00FB3A12"/>
    <w:rsid w:val="00FC03CE"/>
    <w:rsid w:val="00FC162B"/>
    <w:rsid w:val="00FC2D6B"/>
    <w:rsid w:val="00FC2DBF"/>
    <w:rsid w:val="00FC3264"/>
    <w:rsid w:val="00FC4D2E"/>
    <w:rsid w:val="00FC5113"/>
    <w:rsid w:val="00FC67BC"/>
    <w:rsid w:val="00FD19E7"/>
    <w:rsid w:val="00FD36AE"/>
    <w:rsid w:val="00FD3C4A"/>
    <w:rsid w:val="00FD548E"/>
    <w:rsid w:val="00FD6452"/>
    <w:rsid w:val="00FE13B5"/>
    <w:rsid w:val="00FE149C"/>
    <w:rsid w:val="00FE14D5"/>
    <w:rsid w:val="00FE2566"/>
    <w:rsid w:val="00FE4611"/>
    <w:rsid w:val="00FE495E"/>
    <w:rsid w:val="00FE51AE"/>
    <w:rsid w:val="00FE5C3D"/>
    <w:rsid w:val="00FE5D7A"/>
    <w:rsid w:val="00FE6963"/>
    <w:rsid w:val="00FE6D94"/>
    <w:rsid w:val="00FF294A"/>
    <w:rsid w:val="00FF3189"/>
    <w:rsid w:val="00FF5988"/>
    <w:rsid w:val="00FF5BC6"/>
    <w:rsid w:val="00FF62BF"/>
    <w:rsid w:val="00FF6766"/>
    <w:rsid w:val="01814B76"/>
    <w:rsid w:val="025198B3"/>
    <w:rsid w:val="0318F59C"/>
    <w:rsid w:val="03A85288"/>
    <w:rsid w:val="03ACE526"/>
    <w:rsid w:val="03ED6914"/>
    <w:rsid w:val="0648D111"/>
    <w:rsid w:val="06990D8F"/>
    <w:rsid w:val="06D1C831"/>
    <w:rsid w:val="06FF9072"/>
    <w:rsid w:val="072509D6"/>
    <w:rsid w:val="079C6FB1"/>
    <w:rsid w:val="0845CA4B"/>
    <w:rsid w:val="08C0DA37"/>
    <w:rsid w:val="092C5AC0"/>
    <w:rsid w:val="092D669C"/>
    <w:rsid w:val="0A41E40C"/>
    <w:rsid w:val="0AAB6102"/>
    <w:rsid w:val="0AAD9026"/>
    <w:rsid w:val="0B4CD778"/>
    <w:rsid w:val="0C0A9749"/>
    <w:rsid w:val="0C2471C4"/>
    <w:rsid w:val="0C573425"/>
    <w:rsid w:val="0CD2E710"/>
    <w:rsid w:val="0D642F3D"/>
    <w:rsid w:val="0E07EE4A"/>
    <w:rsid w:val="10774F58"/>
    <w:rsid w:val="1133B2C8"/>
    <w:rsid w:val="11FCCBD8"/>
    <w:rsid w:val="12CF8329"/>
    <w:rsid w:val="13143541"/>
    <w:rsid w:val="1329514F"/>
    <w:rsid w:val="14165B4C"/>
    <w:rsid w:val="168D1229"/>
    <w:rsid w:val="170A7076"/>
    <w:rsid w:val="17CE4C87"/>
    <w:rsid w:val="18B417D4"/>
    <w:rsid w:val="18BF2BE2"/>
    <w:rsid w:val="19A25EC6"/>
    <w:rsid w:val="19D2F2B5"/>
    <w:rsid w:val="1A859CD0"/>
    <w:rsid w:val="1BD4F93C"/>
    <w:rsid w:val="1BFABE0B"/>
    <w:rsid w:val="1CCB0BA6"/>
    <w:rsid w:val="1CDCCCA7"/>
    <w:rsid w:val="1D266063"/>
    <w:rsid w:val="1FA8F15D"/>
    <w:rsid w:val="205E0125"/>
    <w:rsid w:val="20D4891D"/>
    <w:rsid w:val="20E98B79"/>
    <w:rsid w:val="2156E4C0"/>
    <w:rsid w:val="22904C6B"/>
    <w:rsid w:val="23298FD7"/>
    <w:rsid w:val="24BFE66C"/>
    <w:rsid w:val="270BF5D4"/>
    <w:rsid w:val="296BE139"/>
    <w:rsid w:val="2A7FCEEA"/>
    <w:rsid w:val="2BB2A25D"/>
    <w:rsid w:val="2C6D952D"/>
    <w:rsid w:val="2CA0B1DE"/>
    <w:rsid w:val="2D0C696E"/>
    <w:rsid w:val="2DA07A25"/>
    <w:rsid w:val="2DB49FBC"/>
    <w:rsid w:val="2DC37B47"/>
    <w:rsid w:val="2EF1F6C2"/>
    <w:rsid w:val="302F3898"/>
    <w:rsid w:val="306A73AE"/>
    <w:rsid w:val="306DFEC8"/>
    <w:rsid w:val="321B5CAB"/>
    <w:rsid w:val="32299784"/>
    <w:rsid w:val="324FA5EF"/>
    <w:rsid w:val="32CE3C47"/>
    <w:rsid w:val="3416D44E"/>
    <w:rsid w:val="34AFBC1C"/>
    <w:rsid w:val="34FC29E3"/>
    <w:rsid w:val="35479C25"/>
    <w:rsid w:val="3597523E"/>
    <w:rsid w:val="35AC03D0"/>
    <w:rsid w:val="35AE4E4F"/>
    <w:rsid w:val="37BE0109"/>
    <w:rsid w:val="37E3813F"/>
    <w:rsid w:val="3805CFAF"/>
    <w:rsid w:val="384F6797"/>
    <w:rsid w:val="3861289A"/>
    <w:rsid w:val="38751AAE"/>
    <w:rsid w:val="38B689B5"/>
    <w:rsid w:val="3A79FA67"/>
    <w:rsid w:val="3B206BD2"/>
    <w:rsid w:val="3E6BF5B8"/>
    <w:rsid w:val="3F4D6B8A"/>
    <w:rsid w:val="40EA952E"/>
    <w:rsid w:val="41BDCAB9"/>
    <w:rsid w:val="42EC4287"/>
    <w:rsid w:val="4546B348"/>
    <w:rsid w:val="457F4996"/>
    <w:rsid w:val="45A3F1DE"/>
    <w:rsid w:val="45B78DA2"/>
    <w:rsid w:val="45F38613"/>
    <w:rsid w:val="465F20B3"/>
    <w:rsid w:val="4712EF08"/>
    <w:rsid w:val="4865C325"/>
    <w:rsid w:val="48C7E7C6"/>
    <w:rsid w:val="49599AF1"/>
    <w:rsid w:val="4C494F6C"/>
    <w:rsid w:val="4CF9EC70"/>
    <w:rsid w:val="4DDBA27C"/>
    <w:rsid w:val="4E95BCD1"/>
    <w:rsid w:val="4F321476"/>
    <w:rsid w:val="4F336F03"/>
    <w:rsid w:val="4F9488E5"/>
    <w:rsid w:val="50853FA0"/>
    <w:rsid w:val="50E2AB83"/>
    <w:rsid w:val="51C1A7CA"/>
    <w:rsid w:val="523A8CA7"/>
    <w:rsid w:val="53B0F112"/>
    <w:rsid w:val="541A4C45"/>
    <w:rsid w:val="5485A018"/>
    <w:rsid w:val="567ACC22"/>
    <w:rsid w:val="569518ED"/>
    <w:rsid w:val="56AD6B6E"/>
    <w:rsid w:val="575CAC9D"/>
    <w:rsid w:val="59493825"/>
    <w:rsid w:val="5963ADE8"/>
    <w:rsid w:val="5ADC2922"/>
    <w:rsid w:val="5CED1E67"/>
    <w:rsid w:val="5D04F235"/>
    <w:rsid w:val="5EFA6AC7"/>
    <w:rsid w:val="5EFACFB3"/>
    <w:rsid w:val="615E4053"/>
    <w:rsid w:val="637B690F"/>
    <w:rsid w:val="64575206"/>
    <w:rsid w:val="6480B91B"/>
    <w:rsid w:val="65344614"/>
    <w:rsid w:val="65CB352D"/>
    <w:rsid w:val="65DE1E52"/>
    <w:rsid w:val="65FFCFE7"/>
    <w:rsid w:val="66F22BE4"/>
    <w:rsid w:val="672FFF96"/>
    <w:rsid w:val="68C9CC26"/>
    <w:rsid w:val="6992E536"/>
    <w:rsid w:val="69C50224"/>
    <w:rsid w:val="69F1C12C"/>
    <w:rsid w:val="6A26D56B"/>
    <w:rsid w:val="6C1A542D"/>
    <w:rsid w:val="6C8D692F"/>
    <w:rsid w:val="6DAE29A4"/>
    <w:rsid w:val="6DF2E8B7"/>
    <w:rsid w:val="6E13C541"/>
    <w:rsid w:val="6E548D50"/>
    <w:rsid w:val="6EC981B1"/>
    <w:rsid w:val="6FB98CCE"/>
    <w:rsid w:val="70A91A11"/>
    <w:rsid w:val="712CB993"/>
    <w:rsid w:val="718CD11D"/>
    <w:rsid w:val="72271AB0"/>
    <w:rsid w:val="7244EA72"/>
    <w:rsid w:val="750014FE"/>
    <w:rsid w:val="753EEA53"/>
    <w:rsid w:val="75D6AFFA"/>
    <w:rsid w:val="75DB94DF"/>
    <w:rsid w:val="76307EC3"/>
    <w:rsid w:val="765ACF97"/>
    <w:rsid w:val="773BE38D"/>
    <w:rsid w:val="77B9FB50"/>
    <w:rsid w:val="796280A2"/>
    <w:rsid w:val="79BF503F"/>
    <w:rsid w:val="7A7C291C"/>
    <w:rsid w:val="7B1245D3"/>
    <w:rsid w:val="7C74F04D"/>
    <w:rsid w:val="7DC8D21B"/>
    <w:rsid w:val="7DF2143E"/>
    <w:rsid w:val="7E6E6D3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CE87FAAC-03AB-4FFD-94FC-9AC29EC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AC3"/>
    <w:rPr>
      <w:snapToGrid w:val="0"/>
      <w:lang w:val="fr-FR"/>
    </w:rPr>
  </w:style>
  <w:style w:type="paragraph" w:styleId="Nadpis1">
    <w:name w:val="heading 1"/>
    <w:basedOn w:val="Normln"/>
    <w:next w:val="Text1"/>
    <w:link w:val="Nadpis1Char"/>
    <w:uiPriority w:val="9"/>
    <w:qFormat/>
    <w:rsid w:val="00443AC3"/>
    <w:pPr>
      <w:keepNext/>
      <w:spacing w:before="240" w:after="240"/>
      <w:jc w:val="both"/>
      <w:outlineLvl w:val="0"/>
    </w:pPr>
    <w:rPr>
      <w:b/>
      <w:smallCaps/>
      <w:sz w:val="24"/>
    </w:rPr>
  </w:style>
  <w:style w:type="paragraph" w:styleId="Nadpis2">
    <w:name w:val="heading 2"/>
    <w:basedOn w:val="Normln"/>
    <w:next w:val="Text2"/>
    <w:link w:val="Nadpis2Char"/>
    <w:uiPriority w:val="9"/>
    <w:qFormat/>
    <w:rsid w:val="00443AC3"/>
    <w:pPr>
      <w:keepNext/>
      <w:numPr>
        <w:ilvl w:val="1"/>
        <w:numId w:val="1"/>
      </w:numPr>
      <w:spacing w:after="240"/>
      <w:jc w:val="both"/>
      <w:outlineLvl w:val="1"/>
    </w:pPr>
    <w:rPr>
      <w:b/>
      <w:sz w:val="24"/>
    </w:rPr>
  </w:style>
  <w:style w:type="paragraph" w:styleId="Nadpis3">
    <w:name w:val="heading 3"/>
    <w:basedOn w:val="Normln"/>
    <w:next w:val="Text3"/>
    <w:qFormat/>
    <w:rsid w:val="00443AC3"/>
    <w:pPr>
      <w:keepNext/>
      <w:numPr>
        <w:ilvl w:val="2"/>
        <w:numId w:val="1"/>
      </w:numPr>
      <w:spacing w:after="240"/>
      <w:jc w:val="both"/>
      <w:outlineLvl w:val="2"/>
    </w:pPr>
    <w:rPr>
      <w:i/>
      <w:sz w:val="24"/>
    </w:rPr>
  </w:style>
  <w:style w:type="paragraph" w:styleId="Nadpis4">
    <w:name w:val="heading 4"/>
    <w:basedOn w:val="Normln"/>
    <w:next w:val="Text4"/>
    <w:link w:val="Nadpis4Char"/>
    <w:uiPriority w:val="9"/>
    <w:qFormat/>
    <w:rsid w:val="00443AC3"/>
    <w:pPr>
      <w:keepNext/>
      <w:spacing w:after="240"/>
      <w:jc w:val="both"/>
      <w:outlineLvl w:val="3"/>
    </w:pPr>
    <w:rPr>
      <w:sz w:val="24"/>
    </w:rPr>
  </w:style>
  <w:style w:type="paragraph" w:styleId="Nadpis5">
    <w:name w:val="heading 5"/>
    <w:basedOn w:val="Normln"/>
    <w:next w:val="Normln"/>
    <w:qFormat/>
    <w:rsid w:val="00443AC3"/>
    <w:pPr>
      <w:numPr>
        <w:ilvl w:val="4"/>
        <w:numId w:val="1"/>
      </w:numPr>
      <w:spacing w:before="240" w:after="60"/>
      <w:jc w:val="both"/>
      <w:outlineLvl w:val="4"/>
    </w:pPr>
    <w:rPr>
      <w:rFonts w:ascii="Arial" w:hAnsi="Arial"/>
      <w:sz w:val="22"/>
    </w:rPr>
  </w:style>
  <w:style w:type="paragraph" w:styleId="Nadpis6">
    <w:name w:val="heading 6"/>
    <w:basedOn w:val="Normln"/>
    <w:next w:val="Normln"/>
    <w:link w:val="Nadpis6Char"/>
    <w:uiPriority w:val="9"/>
    <w:qFormat/>
    <w:rsid w:val="00443AC3"/>
    <w:pPr>
      <w:spacing w:before="240" w:after="60"/>
      <w:jc w:val="both"/>
      <w:outlineLvl w:val="5"/>
    </w:pPr>
    <w:rPr>
      <w:rFonts w:ascii="Arial" w:hAnsi="Arial"/>
      <w:i/>
      <w:sz w:val="22"/>
    </w:rPr>
  </w:style>
  <w:style w:type="paragraph" w:styleId="Nadpis7">
    <w:name w:val="heading 7"/>
    <w:basedOn w:val="Normln"/>
    <w:next w:val="Normln"/>
    <w:qFormat/>
    <w:rsid w:val="00443AC3"/>
    <w:pPr>
      <w:numPr>
        <w:ilvl w:val="6"/>
        <w:numId w:val="1"/>
      </w:numPr>
      <w:spacing w:before="240" w:after="60"/>
      <w:jc w:val="both"/>
      <w:outlineLvl w:val="6"/>
    </w:pPr>
    <w:rPr>
      <w:rFonts w:ascii="Arial" w:hAnsi="Arial"/>
    </w:rPr>
  </w:style>
  <w:style w:type="paragraph" w:styleId="Nadpis8">
    <w:name w:val="heading 8"/>
    <w:basedOn w:val="Normln"/>
    <w:next w:val="Normln"/>
    <w:qFormat/>
    <w:rsid w:val="00443AC3"/>
    <w:pPr>
      <w:numPr>
        <w:ilvl w:val="7"/>
        <w:numId w:val="1"/>
      </w:numPr>
      <w:spacing w:before="240" w:after="60"/>
      <w:jc w:val="both"/>
      <w:outlineLvl w:val="7"/>
    </w:pPr>
    <w:rPr>
      <w:rFonts w:ascii="Arial" w:hAnsi="Arial"/>
      <w:i/>
    </w:rPr>
  </w:style>
  <w:style w:type="paragraph" w:styleId="Nadpis9">
    <w:name w:val="heading 9"/>
    <w:basedOn w:val="Normln"/>
    <w:next w:val="Normln"/>
    <w:qFormat/>
    <w:rsid w:val="00443AC3"/>
    <w:pPr>
      <w:numPr>
        <w:ilvl w:val="8"/>
        <w:numId w:val="1"/>
      </w:numPr>
      <w:spacing w:before="240" w:after="60"/>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rsid w:val="00443AC3"/>
    <w:pPr>
      <w:spacing w:after="240"/>
      <w:ind w:left="483"/>
      <w:jc w:val="both"/>
    </w:pPr>
    <w:rPr>
      <w:sz w:val="24"/>
    </w:rPr>
  </w:style>
  <w:style w:type="paragraph" w:customStyle="1" w:styleId="Text2">
    <w:name w:val="Text 2"/>
    <w:basedOn w:val="Normln"/>
    <w:rsid w:val="00443AC3"/>
    <w:pPr>
      <w:tabs>
        <w:tab w:val="left" w:pos="2161"/>
      </w:tabs>
      <w:spacing w:after="240"/>
      <w:ind w:left="1077"/>
      <w:jc w:val="both"/>
    </w:pPr>
    <w:rPr>
      <w:sz w:val="24"/>
    </w:rPr>
  </w:style>
  <w:style w:type="paragraph" w:customStyle="1" w:styleId="Text3">
    <w:name w:val="Text 3"/>
    <w:basedOn w:val="Normln"/>
    <w:rsid w:val="00443AC3"/>
    <w:pPr>
      <w:tabs>
        <w:tab w:val="left" w:pos="2302"/>
      </w:tabs>
      <w:spacing w:after="240"/>
      <w:ind w:left="1917"/>
      <w:jc w:val="both"/>
    </w:pPr>
    <w:rPr>
      <w:sz w:val="24"/>
    </w:rPr>
  </w:style>
  <w:style w:type="paragraph" w:customStyle="1" w:styleId="Text4">
    <w:name w:val="Text 4"/>
    <w:basedOn w:val="Normln"/>
    <w:rsid w:val="00443AC3"/>
    <w:pPr>
      <w:spacing w:after="240"/>
      <w:ind w:left="2880"/>
      <w:jc w:val="both"/>
    </w:pPr>
    <w:rPr>
      <w:sz w:val="24"/>
    </w:rPr>
  </w:style>
  <w:style w:type="paragraph" w:styleId="Nzev">
    <w:name w:val="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nadpis">
    <w:name w:val="Sub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Znakapoznpodarou">
    <w:name w:val="footnote reference"/>
    <w:aliases w:val="Footnote symbol,Times 10 Point,Exposant 3 Point,Footnote number,Footnote Reference Number,Footnote reference number,Footnote Reference Superscript,EN Footnote Reference,note TESI,Voetnootverwijzing,fr,o,FR,FR1,note T"/>
    <w:link w:val="1"/>
    <w:rsid w:val="00443AC3"/>
    <w:rPr>
      <w:rFonts w:ascii="Calibri" w:hAnsi="Calibri" w:cs="Calibri"/>
      <w:sz w:val="23"/>
    </w:rPr>
  </w:style>
  <w:style w:type="paragraph" w:styleId="Zkladntext">
    <w:name w:val="Body Text"/>
    <w:aliases w:val="Document,Doc,Body Text2,doc,Standard paragraph,BodyText, (Norm),Body Text 12,bt,gl,uvlaka 2,(Norm),heading3,Body Text - Level 2,1body,BodText,body text,Body Txt,Body Text-10,Body Text Char2,Text Char1,Τίτλος Μελέτης,- TF,Text"/>
    <w:basedOn w:val="Normln"/>
    <w:link w:val="ZkladntextChar"/>
    <w:rsid w:val="00443AC3"/>
    <w:pPr>
      <w:jc w:val="both"/>
    </w:pPr>
    <w:rPr>
      <w:sz w:val="24"/>
    </w:rPr>
  </w:style>
  <w:style w:type="paragraph" w:styleId="Textpoznpodarou">
    <w:name w:val="footnote text"/>
    <w:basedOn w:val="Normln"/>
    <w:semiHidden/>
    <w:rsid w:val="00443AC3"/>
    <w:pPr>
      <w:spacing w:after="240"/>
      <w:ind w:left="357" w:hanging="357"/>
      <w:jc w:val="both"/>
    </w:pPr>
  </w:style>
  <w:style w:type="character" w:styleId="slostrnky">
    <w:name w:val="page number"/>
    <w:rsid w:val="00443AC3"/>
    <w:rPr>
      <w:rFonts w:cs="Times New Roman"/>
    </w:rPr>
  </w:style>
  <w:style w:type="paragraph" w:styleId="Zhlav">
    <w:name w:val="header"/>
    <w:basedOn w:val="Normln"/>
    <w:rsid w:val="00443AC3"/>
    <w:pPr>
      <w:tabs>
        <w:tab w:val="center" w:pos="4153"/>
        <w:tab w:val="right" w:pos="8306"/>
      </w:tabs>
      <w:spacing w:after="240"/>
      <w:jc w:val="both"/>
    </w:pPr>
    <w:rPr>
      <w:sz w:val="24"/>
    </w:rPr>
  </w:style>
  <w:style w:type="paragraph" w:styleId="Zpat">
    <w:name w:val="footer"/>
    <w:basedOn w:val="Normln"/>
    <w:rsid w:val="00443AC3"/>
    <w:pPr>
      <w:tabs>
        <w:tab w:val="center" w:pos="4153"/>
        <w:tab w:val="right" w:pos="8306"/>
      </w:tabs>
    </w:pPr>
  </w:style>
  <w:style w:type="paragraph" w:customStyle="1" w:styleId="Blockquote">
    <w:name w:val="Blockquote"/>
    <w:basedOn w:val="Normln"/>
    <w:rsid w:val="00443AC3"/>
    <w:pPr>
      <w:spacing w:before="100" w:after="100" w:line="240" w:lineRule="atLeast"/>
      <w:ind w:left="360" w:right="360"/>
    </w:pPr>
    <w:rPr>
      <w:rFonts w:ascii="Calibri" w:hAnsi="Calibri" w:cs="Calibri"/>
      <w:snapToGrid/>
      <w:sz w:val="23"/>
      <w:lang w:val="fr-BE"/>
    </w:rPr>
  </w:style>
  <w:style w:type="character" w:styleId="Zdraznn">
    <w:name w:val="Emphasis"/>
    <w:qFormat/>
    <w:rsid w:val="00443AC3"/>
    <w:rPr>
      <w:rFonts w:cs="Times New Roman"/>
      <w:i/>
    </w:rPr>
  </w:style>
  <w:style w:type="character" w:styleId="Hypertextovodkaz">
    <w:name w:val="Hyperlink"/>
    <w:rsid w:val="00443AC3"/>
    <w:rPr>
      <w:rFonts w:cs="Times New Roman"/>
      <w:color w:val="0000FF"/>
      <w:u w:val="single"/>
    </w:rPr>
  </w:style>
  <w:style w:type="character" w:styleId="Siln">
    <w:name w:val="Strong"/>
    <w:qFormat/>
    <w:rsid w:val="00443AC3"/>
    <w:rPr>
      <w:rFonts w:cs="Times New Roman"/>
      <w:b/>
    </w:rPr>
  </w:style>
  <w:style w:type="paragraph" w:customStyle="1" w:styleId="ZCom">
    <w:name w:val="Z_Com"/>
    <w:basedOn w:val="Normln"/>
    <w:next w:val="Normln"/>
    <w:rsid w:val="00443AC3"/>
    <w:pPr>
      <w:widowControl w:val="0"/>
      <w:spacing w:line="240" w:lineRule="atLeast"/>
      <w:ind w:right="85"/>
      <w:jc w:val="both"/>
    </w:pPr>
    <w:rPr>
      <w:rFonts w:ascii="Calibri" w:hAnsi="Calibri" w:cs="Calibri"/>
      <w:snapToGrid/>
      <w:sz w:val="23"/>
      <w:lang w:val="en-GB"/>
    </w:rPr>
  </w:style>
  <w:style w:type="paragraph" w:styleId="Rozloendokumentu">
    <w:name w:val="Document Map"/>
    <w:basedOn w:val="Normln"/>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rFonts w:ascii="Calibri" w:hAnsi="Calibri" w:cs="Calibri"/>
      <w:noProof/>
      <w:color w:val="800000"/>
      <w:sz w:val="20"/>
    </w:rPr>
  </w:style>
  <w:style w:type="paragraph" w:styleId="Textbubliny">
    <w:name w:val="Balloon Text"/>
    <w:basedOn w:val="Normln"/>
    <w:semiHidden/>
    <w:rsid w:val="00FD6452"/>
    <w:rPr>
      <w:rFonts w:ascii="Tahoma" w:hAnsi="Tahoma" w:cs="Tahoma"/>
      <w:sz w:val="16"/>
      <w:szCs w:val="16"/>
    </w:rPr>
  </w:style>
  <w:style w:type="character" w:customStyle="1" w:styleId="ZkladntextChar">
    <w:name w:val="Základní text Char"/>
    <w:aliases w:val="Document Char,Doc Char,Body Text2 Char,doc Char,Standard paragraph Char,BodyText Char, (Norm) Char,Body Text 12 Char,bt Char,gl Char,uvlaka 2 Char,(Norm) Char,heading3 Char,Body Text - Level 2 Char,1body Char,BodText Char,- TF Char"/>
    <w:link w:val="Zkladntext"/>
    <w:rsid w:val="0082163D"/>
    <w:rPr>
      <w:snapToGrid w:val="0"/>
      <w:sz w:val="24"/>
      <w:lang w:val="fr-FR" w:eastAsia="en-GB" w:bidi="ar-SA"/>
    </w:rPr>
  </w:style>
  <w:style w:type="character" w:styleId="Odkaznakoment">
    <w:name w:val="annotation reference"/>
    <w:uiPriority w:val="99"/>
    <w:rsid w:val="00FB10DF"/>
    <w:rPr>
      <w:sz w:val="16"/>
      <w:szCs w:val="16"/>
    </w:rPr>
  </w:style>
  <w:style w:type="paragraph" w:styleId="Textkomente">
    <w:name w:val="annotation text"/>
    <w:basedOn w:val="Normln"/>
    <w:link w:val="TextkomenteChar"/>
    <w:uiPriority w:val="99"/>
    <w:rsid w:val="00FB10DF"/>
  </w:style>
  <w:style w:type="character" w:customStyle="1" w:styleId="TextkomenteChar">
    <w:name w:val="Text komentáře Char"/>
    <w:link w:val="Textkomente"/>
    <w:uiPriority w:val="99"/>
    <w:rsid w:val="00FB10DF"/>
    <w:rPr>
      <w:snapToGrid w:val="0"/>
      <w:lang w:val="fr-FR"/>
    </w:rPr>
  </w:style>
  <w:style w:type="paragraph" w:styleId="Pedmtkomente">
    <w:name w:val="annotation subject"/>
    <w:basedOn w:val="Textkomente"/>
    <w:next w:val="Textkomente"/>
    <w:link w:val="PedmtkomenteChar"/>
    <w:rsid w:val="00FB10DF"/>
    <w:rPr>
      <w:b/>
      <w:bCs/>
    </w:rPr>
  </w:style>
  <w:style w:type="character" w:customStyle="1" w:styleId="PedmtkomenteChar">
    <w:name w:val="Předmět komentáře Char"/>
    <w:link w:val="Pedmtkomente"/>
    <w:rsid w:val="00FB10DF"/>
    <w:rPr>
      <w:b/>
      <w:bCs/>
      <w:snapToGrid w:val="0"/>
      <w:lang w:val="fr-FR"/>
    </w:rPr>
  </w:style>
  <w:style w:type="paragraph" w:styleId="Textvysvtlivek">
    <w:name w:val="endnote text"/>
    <w:basedOn w:val="Normln"/>
    <w:link w:val="TextvysvtlivekChar"/>
    <w:rsid w:val="002E24F7"/>
  </w:style>
  <w:style w:type="character" w:customStyle="1" w:styleId="TextvysvtlivekChar">
    <w:name w:val="Text vysvětlivek Char"/>
    <w:link w:val="Textvysvtlivek"/>
    <w:rsid w:val="002E24F7"/>
    <w:rPr>
      <w:snapToGrid w:val="0"/>
      <w:lang w:val="fr-FR"/>
    </w:rPr>
  </w:style>
  <w:style w:type="character" w:styleId="Odkaznavysvtlivky">
    <w:name w:val="endnote reference"/>
    <w:rsid w:val="002E24F7"/>
    <w:rPr>
      <w:vertAlign w:val="superscript"/>
    </w:rPr>
  </w:style>
  <w:style w:type="paragraph" w:customStyle="1" w:styleId="ColorfulList-Accent11">
    <w:name w:val="Colorful List - Accent 11"/>
    <w:basedOn w:val="Normln"/>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ln"/>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ln"/>
    <w:link w:val="paragraphChar"/>
    <w:qFormat/>
    <w:rsid w:val="00B94564"/>
    <w:pPr>
      <w:numPr>
        <w:ilvl w:val="1"/>
        <w:numId w:val="7"/>
      </w:numPr>
      <w:spacing w:line="240" w:lineRule="atLeast"/>
      <w:ind w:left="567" w:hanging="567"/>
      <w:jc w:val="both"/>
    </w:pPr>
    <w:rPr>
      <w:rFonts w:ascii="Calibri" w:hAnsi="Calibri" w:cs="Calibri"/>
      <w:sz w:val="23"/>
      <w:szCs w:val="24"/>
      <w:lang w:val="en-GB"/>
    </w:rPr>
  </w:style>
  <w:style w:type="character" w:customStyle="1" w:styleId="paragraphChar">
    <w:name w:val="paragraph Char"/>
    <w:link w:val="paragraph"/>
    <w:rsid w:val="00B94564"/>
    <w:rPr>
      <w:rFonts w:ascii="Calibri" w:hAnsi="Calibri" w:cs="Calibri"/>
      <w:snapToGrid w:val="0"/>
      <w:sz w:val="23"/>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ze">
    <w:name w:val="Revision"/>
    <w:hidden/>
    <w:uiPriority w:val="99"/>
    <w:semiHidden/>
    <w:rsid w:val="00092A07"/>
    <w:rPr>
      <w:snapToGrid w:val="0"/>
      <w:lang w:val="fr-FR"/>
    </w:rPr>
  </w:style>
  <w:style w:type="paragraph" w:styleId="Odstavecseseznamem">
    <w:name w:val="List Paragraph"/>
    <w:basedOn w:val="Normln"/>
    <w:link w:val="OdstavecseseznamemChar"/>
    <w:uiPriority w:val="34"/>
    <w:qFormat/>
    <w:rsid w:val="00015735"/>
    <w:pPr>
      <w:ind w:left="720"/>
      <w:contextualSpacing/>
    </w:pPr>
  </w:style>
  <w:style w:type="character" w:styleId="Sledovanodkaz">
    <w:name w:val="FollowedHyperlink"/>
    <w:basedOn w:val="Standardnpsmoodstavce"/>
    <w:semiHidden/>
    <w:unhideWhenUsed/>
    <w:rsid w:val="00605208"/>
    <w:rPr>
      <w:color w:val="800080" w:themeColor="followedHyperlink"/>
      <w:u w:val="single"/>
    </w:rPr>
  </w:style>
  <w:style w:type="paragraph" w:customStyle="1" w:styleId="LegalNumPar">
    <w:name w:val="LegalNumPar"/>
    <w:basedOn w:val="Normln"/>
    <w:rsid w:val="00294E0A"/>
    <w:pPr>
      <w:numPr>
        <w:numId w:val="13"/>
      </w:numPr>
      <w:spacing w:line="360" w:lineRule="atLeast"/>
    </w:pPr>
    <w:rPr>
      <w:rFonts w:ascii="Calibri" w:hAnsi="Calibri" w:cs="Calibri"/>
      <w:sz w:val="23"/>
    </w:rPr>
  </w:style>
  <w:style w:type="paragraph" w:customStyle="1" w:styleId="LegalNumPar2">
    <w:name w:val="LegalNumPar2"/>
    <w:basedOn w:val="Normln"/>
    <w:rsid w:val="00294E0A"/>
    <w:pPr>
      <w:numPr>
        <w:ilvl w:val="1"/>
        <w:numId w:val="13"/>
      </w:numPr>
      <w:spacing w:line="360" w:lineRule="atLeast"/>
    </w:pPr>
    <w:rPr>
      <w:rFonts w:ascii="Calibri" w:hAnsi="Calibri" w:cs="Calibri"/>
      <w:sz w:val="23"/>
    </w:rPr>
  </w:style>
  <w:style w:type="paragraph" w:customStyle="1" w:styleId="LegalNumPar3">
    <w:name w:val="LegalNumPar3"/>
    <w:basedOn w:val="Normln"/>
    <w:rsid w:val="00294E0A"/>
    <w:pPr>
      <w:numPr>
        <w:ilvl w:val="2"/>
        <w:numId w:val="13"/>
      </w:numPr>
      <w:spacing w:line="360" w:lineRule="atLeast"/>
    </w:pPr>
    <w:rPr>
      <w:rFonts w:ascii="Calibri" w:hAnsi="Calibri" w:cs="Calibri"/>
      <w:sz w:val="23"/>
    </w:rPr>
  </w:style>
  <w:style w:type="paragraph" w:customStyle="1" w:styleId="Default">
    <w:name w:val="Default"/>
    <w:rsid w:val="007A7AD3"/>
    <w:pPr>
      <w:autoSpaceDE w:val="0"/>
      <w:autoSpaceDN w:val="0"/>
      <w:adjustRightInd w:val="0"/>
      <w:spacing w:line="240" w:lineRule="atLeast"/>
      <w:jc w:val="both"/>
    </w:pPr>
    <w:rPr>
      <w:rFonts w:ascii="Calibri" w:hAnsi="Calibri" w:cs="Calibri"/>
      <w:color w:val="000000"/>
      <w:sz w:val="23"/>
      <w:szCs w:val="24"/>
    </w:rPr>
  </w:style>
  <w:style w:type="character" w:customStyle="1" w:styleId="Nadpis6Char">
    <w:name w:val="Nadpis 6 Char"/>
    <w:basedOn w:val="Standardnpsmoodstavce"/>
    <w:link w:val="Nadpis6"/>
    <w:uiPriority w:val="9"/>
    <w:rsid w:val="000A62E3"/>
    <w:rPr>
      <w:rFonts w:ascii="Arial" w:hAnsi="Arial"/>
      <w:i/>
      <w:snapToGrid w:val="0"/>
      <w:sz w:val="22"/>
      <w:lang w:val="fr-FR"/>
    </w:rPr>
  </w:style>
  <w:style w:type="character" w:customStyle="1" w:styleId="Nadpis1Char">
    <w:name w:val="Nadpis 1 Char"/>
    <w:basedOn w:val="Standardnpsmoodstavce"/>
    <w:link w:val="Nadpis1"/>
    <w:uiPriority w:val="9"/>
    <w:rsid w:val="000A62E3"/>
    <w:rPr>
      <w:b/>
      <w:smallCaps/>
      <w:snapToGrid w:val="0"/>
      <w:sz w:val="24"/>
      <w:lang w:val="fr-FR"/>
    </w:rPr>
  </w:style>
  <w:style w:type="character" w:customStyle="1" w:styleId="Nadpis4Char">
    <w:name w:val="Nadpis 4 Char"/>
    <w:basedOn w:val="Standardnpsmoodstavce"/>
    <w:link w:val="Nadpis4"/>
    <w:uiPriority w:val="9"/>
    <w:rsid w:val="000A62E3"/>
    <w:rPr>
      <w:snapToGrid w:val="0"/>
      <w:sz w:val="24"/>
      <w:lang w:val="fr-FR"/>
    </w:rPr>
  </w:style>
  <w:style w:type="character" w:customStyle="1" w:styleId="OdstavecseseznamemChar">
    <w:name w:val="Odstavec se seznamem Char"/>
    <w:link w:val="Odstavecseseznamem"/>
    <w:rsid w:val="00523622"/>
    <w:rPr>
      <w:snapToGrid w:val="0"/>
      <w:lang w:val="fr-FR"/>
    </w:rPr>
  </w:style>
  <w:style w:type="paragraph" w:customStyle="1" w:styleId="1">
    <w:name w:val="1"/>
    <w:basedOn w:val="Normln"/>
    <w:link w:val="Znakapoznpodarou"/>
    <w:qFormat/>
    <w:rsid w:val="00EA094A"/>
    <w:pPr>
      <w:spacing w:after="160" w:line="240" w:lineRule="atLeast"/>
      <w:jc w:val="both"/>
    </w:pPr>
    <w:rPr>
      <w:rFonts w:ascii="Calibri" w:hAnsi="Calibri" w:cs="Calibri"/>
      <w:snapToGrid/>
      <w:sz w:val="23"/>
      <w:lang w:val="en-GB"/>
    </w:rPr>
  </w:style>
  <w:style w:type="paragraph" w:customStyle="1" w:styleId="SMLOUVYparagraph">
    <w:name w:val="SMLOUVY_paragraph"/>
    <w:basedOn w:val="Normln"/>
    <w:link w:val="SMLOUVYparagraphChar"/>
    <w:qFormat/>
    <w:rsid w:val="00EA094A"/>
    <w:pPr>
      <w:spacing w:after="240" w:line="240" w:lineRule="atLeast"/>
      <w:jc w:val="both"/>
    </w:pPr>
    <w:rPr>
      <w:rFonts w:ascii="Calibri" w:hAnsi="Calibri" w:cs="Calibri"/>
      <w:sz w:val="23"/>
      <w:szCs w:val="24"/>
      <w:lang w:val="cs-CZ"/>
    </w:rPr>
  </w:style>
  <w:style w:type="character" w:customStyle="1" w:styleId="SMLOUVYparagraphChar">
    <w:name w:val="SMLOUVY_paragraph Char"/>
    <w:link w:val="SMLOUVYparagraph"/>
    <w:rsid w:val="00EA094A"/>
    <w:rPr>
      <w:rFonts w:ascii="Calibri" w:hAnsi="Calibri" w:cs="Calibri"/>
      <w:snapToGrid w:val="0"/>
      <w:sz w:val="23"/>
      <w:szCs w:val="24"/>
      <w:lang w:val="cs-CZ"/>
    </w:rPr>
  </w:style>
  <w:style w:type="paragraph" w:customStyle="1" w:styleId="SMLOUVYpoznmkypodarou">
    <w:name w:val="SMLOUVY_poznámky pod čarou"/>
    <w:basedOn w:val="SMLOUVYparagraph"/>
    <w:qFormat/>
    <w:rsid w:val="00EA094A"/>
    <w:pPr>
      <w:spacing w:after="0"/>
      <w:ind w:left="284" w:hanging="284"/>
    </w:pPr>
    <w:rPr>
      <w:rFonts w:eastAsiaTheme="majorEastAsia"/>
      <w:sz w:val="16"/>
      <w:szCs w:val="16"/>
    </w:rPr>
  </w:style>
  <w:style w:type="paragraph" w:customStyle="1" w:styleId="Style2">
    <w:name w:val="Style2"/>
    <w:link w:val="Style2Char"/>
    <w:rsid w:val="00EB43B9"/>
    <w:pPr>
      <w:spacing w:after="200" w:line="276" w:lineRule="atLeast"/>
      <w:contextualSpacing/>
      <w:jc w:val="both"/>
    </w:pPr>
    <w:rPr>
      <w:rFonts w:ascii="Calibri" w:eastAsia="Calibri" w:hAnsi="Calibri" w:cs="Calibri"/>
      <w:sz w:val="23"/>
      <w:lang w:val="cs-CZ" w:eastAsia="en-US"/>
    </w:rPr>
  </w:style>
  <w:style w:type="character" w:customStyle="1" w:styleId="Style2Char">
    <w:name w:val="Style2 Char"/>
    <w:link w:val="Style2"/>
    <w:rsid w:val="00EB43B9"/>
    <w:rPr>
      <w:rFonts w:ascii="Calibri" w:eastAsia="Calibri" w:hAnsi="Calibri" w:cs="Calibri"/>
      <w:sz w:val="23"/>
      <w:lang w:val="cs-CZ" w:eastAsia="en-US"/>
    </w:rPr>
  </w:style>
  <w:style w:type="paragraph" w:customStyle="1" w:styleId="SMLOUVYodrky2">
    <w:name w:val="SMLOUVY_odrážky2"/>
    <w:basedOn w:val="SMLOUVYparagraph"/>
    <w:qFormat/>
    <w:rsid w:val="00EB43B9"/>
    <w:pPr>
      <w:spacing w:after="120"/>
    </w:pPr>
  </w:style>
  <w:style w:type="paragraph" w:customStyle="1" w:styleId="SMLOUVYodrky1">
    <w:name w:val="SMLOUVY_odrážky1"/>
    <w:basedOn w:val="SMLOUVYparagraph"/>
    <w:qFormat/>
    <w:rsid w:val="00466FC8"/>
    <w:pPr>
      <w:numPr>
        <w:numId w:val="19"/>
      </w:numPr>
      <w:spacing w:after="120"/>
    </w:pPr>
  </w:style>
  <w:style w:type="paragraph" w:customStyle="1" w:styleId="SMLOUVYpedodrky">
    <w:name w:val="SMLOUVY_před odrážky"/>
    <w:basedOn w:val="SMLOUVYparagraph"/>
    <w:qFormat/>
    <w:rsid w:val="00AB2A80"/>
    <w:pPr>
      <w:keepNext/>
      <w:spacing w:after="120"/>
    </w:pPr>
  </w:style>
  <w:style w:type="paragraph" w:styleId="Normlnweb">
    <w:name w:val="Normal (Web)"/>
    <w:basedOn w:val="Normln"/>
    <w:uiPriority w:val="99"/>
    <w:semiHidden/>
    <w:unhideWhenUsed/>
    <w:rsid w:val="00EA5472"/>
    <w:pPr>
      <w:spacing w:before="100" w:beforeAutospacing="1" w:after="100" w:afterAutospacing="1"/>
    </w:pPr>
    <w:rPr>
      <w:snapToGrid/>
      <w:kern w:val="2"/>
      <w:sz w:val="24"/>
      <w:szCs w:val="24"/>
      <w:lang w:val="cs-CZ" w:eastAsia="cs-CZ"/>
      <w14:ligatures w14:val="standardContextual"/>
    </w:rPr>
  </w:style>
  <w:style w:type="table" w:styleId="Tabulkasmkou4zvraznn1">
    <w:name w:val="Grid Table 4 Accent 1"/>
    <w:basedOn w:val="Normlntabulka"/>
    <w:uiPriority w:val="49"/>
    <w:rsid w:val="00EA547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stupntext">
    <w:name w:val="Placeholder Text"/>
    <w:basedOn w:val="Standardnpsmoodstavce"/>
    <w:uiPriority w:val="99"/>
    <w:semiHidden/>
    <w:rsid w:val="00413C60"/>
    <w:rPr>
      <w:color w:val="808080"/>
    </w:rPr>
  </w:style>
  <w:style w:type="table" w:styleId="Mkatabulky">
    <w:name w:val="Table Grid"/>
    <w:basedOn w:val="Normlntabulka"/>
    <w:rsid w:val="00413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tabulky">
    <w:name w:val="Grid Table Light"/>
    <w:basedOn w:val="Normlntabulka"/>
    <w:uiPriority w:val="40"/>
    <w:rsid w:val="000B33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ln2">
    <w:name w:val="Normální2"/>
    <w:basedOn w:val="Normln"/>
    <w:rsid w:val="005A7ABD"/>
    <w:pPr>
      <w:snapToGrid w:val="0"/>
    </w:pPr>
    <w:rPr>
      <w:snapToGrid/>
      <w:kern w:val="2"/>
      <w:lang w:val="cs-CZ" w:eastAsia="cs-CZ"/>
      <w14:ligatures w14:val="standardContextual"/>
    </w:rPr>
  </w:style>
  <w:style w:type="table" w:styleId="Svtltabulkasmkou1">
    <w:name w:val="Grid Table 1 Light"/>
    <w:basedOn w:val="Normlntabulka"/>
    <w:uiPriority w:val="46"/>
    <w:rsid w:val="005A7A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ln1">
    <w:name w:val="Normální1"/>
    <w:basedOn w:val="Normln"/>
    <w:pPr>
      <w:snapToGrid w:val="0"/>
    </w:pPr>
    <w:rPr>
      <w:snapToGrid/>
      <w:kern w:val="2"/>
      <w:lang w:val="cs-CZ" w:eastAsia="cs-CZ"/>
      <w14:ligatures w14:val="standardContextual"/>
    </w:rPr>
  </w:style>
  <w:style w:type="paragraph" w:customStyle="1" w:styleId="Odstavecseseznamem1">
    <w:name w:val="Odstavec se seznamem1"/>
    <w:basedOn w:val="Normln"/>
    <w:pPr>
      <w:snapToGrid w:val="0"/>
      <w:ind w:left="720"/>
    </w:pPr>
    <w:rPr>
      <w:snapToGrid/>
      <w:kern w:val="2"/>
      <w:lang w:val="cs-CZ" w:eastAsia="cs-CZ"/>
      <w14:ligatures w14:val="standardContextual"/>
    </w:rPr>
  </w:style>
  <w:style w:type="character" w:customStyle="1" w:styleId="Nadpis2Char">
    <w:name w:val="Nadpis 2 Char"/>
    <w:basedOn w:val="Standardnpsmoodstavce"/>
    <w:link w:val="Nadpis2"/>
    <w:uiPriority w:val="9"/>
    <w:rsid w:val="0039485F"/>
    <w:rPr>
      <w:b/>
      <w:snapToGrid w:val="0"/>
      <w:sz w:val="24"/>
      <w:lang w:val="fr-FR"/>
    </w:rPr>
  </w:style>
  <w:style w:type="paragraph" w:customStyle="1" w:styleId="Normln3">
    <w:name w:val="Normální3"/>
    <w:basedOn w:val="Normln"/>
    <w:pPr>
      <w:snapToGrid w:val="0"/>
    </w:pPr>
    <w:rPr>
      <w:snapToGrid/>
      <w:kern w:val="2"/>
      <w:lang w:val="cs-CZ" w:eastAsia="cs-CZ"/>
      <w14:ligatures w14:val="standardContextual"/>
    </w:rPr>
  </w:style>
  <w:style w:type="paragraph" w:customStyle="1" w:styleId="Normln4">
    <w:name w:val="Normální4"/>
    <w:basedOn w:val="Normln"/>
    <w:pPr>
      <w:snapToGrid w:val="0"/>
    </w:pPr>
    <w:rPr>
      <w:snapToGrid/>
      <w:kern w:val="2"/>
      <w:lang w:val="cs-CZ" w:eastAsia="cs-CZ"/>
      <w14:ligatures w14:val="standardContextual"/>
    </w:rPr>
  </w:style>
  <w:style w:type="paragraph" w:customStyle="1" w:styleId="Normln5">
    <w:name w:val="Normální5"/>
    <w:basedOn w:val="Normln"/>
    <w:pPr>
      <w:snapToGrid w:val="0"/>
    </w:pPr>
    <w:rPr>
      <w:snapToGrid/>
      <w:kern w:val="2"/>
      <w:lang w:val="cs-CZ" w:eastAsia="cs-CZ"/>
      <w14:ligatures w14:val="standardContextual"/>
    </w:rPr>
  </w:style>
  <w:style w:type="paragraph" w:customStyle="1" w:styleId="Odstavecseseznamem2">
    <w:name w:val="Odstavec se seznamem2"/>
    <w:basedOn w:val="Normln"/>
    <w:pPr>
      <w:snapToGrid w:val="0"/>
      <w:ind w:left="720"/>
    </w:pPr>
    <w:rPr>
      <w:snapToGrid/>
      <w:kern w:val="2"/>
      <w:lang w:val="cs-CZ"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rasmus-esc-personal-dat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6A4F3394064F3FAE2994B080B52B27"/>
        <w:category>
          <w:name w:val="Obecné"/>
          <w:gallery w:val="placeholder"/>
        </w:category>
        <w:types>
          <w:type w:val="bbPlcHdr"/>
        </w:types>
        <w:behaviors>
          <w:behavior w:val="content"/>
        </w:behaviors>
        <w:guid w:val="{F32BB7BF-BAB1-408C-8D57-74AD25BB9B2D}"/>
      </w:docPartPr>
      <w:docPartBody>
        <w:p w:rsidR="00D82C1A" w:rsidRDefault="00072B21" w:rsidP="00072B21">
          <w:pPr>
            <w:pStyle w:val="436A4F3394064F3FAE2994B080B52B27"/>
          </w:pPr>
          <w:r w:rsidRPr="004B54FF">
            <w:rPr>
              <w:rStyle w:val="Zstupntext"/>
            </w:rPr>
            <w:t>Klikněte nebo klepněte sem a zadejte text.</w:t>
          </w:r>
        </w:p>
      </w:docPartBody>
    </w:docPart>
    <w:docPart>
      <w:docPartPr>
        <w:name w:val="16CC5C0F37674D11AF0E339406690328"/>
        <w:category>
          <w:name w:val="Obecné"/>
          <w:gallery w:val="placeholder"/>
        </w:category>
        <w:types>
          <w:type w:val="bbPlcHdr"/>
        </w:types>
        <w:behaviors>
          <w:behavior w:val="content"/>
        </w:behaviors>
        <w:guid w:val="{E7FBAB1A-08D2-46B7-B22F-556A200CD685}"/>
      </w:docPartPr>
      <w:docPartBody>
        <w:p w:rsidR="00D82C1A" w:rsidRDefault="00072B21" w:rsidP="00072B21">
          <w:pPr>
            <w:pStyle w:val="16CC5C0F37674D11AF0E339406690328"/>
          </w:pPr>
          <w:r w:rsidRPr="005509E9">
            <w:rPr>
              <w:rStyle w:val="Zstupntext"/>
            </w:rPr>
            <w:t>Zvolte položku.</w:t>
          </w:r>
        </w:p>
      </w:docPartBody>
    </w:docPart>
    <w:docPart>
      <w:docPartPr>
        <w:name w:val="2E5706989F054EB2B788915CBBCDA3C4"/>
        <w:category>
          <w:name w:val="Obecné"/>
          <w:gallery w:val="placeholder"/>
        </w:category>
        <w:types>
          <w:type w:val="bbPlcHdr"/>
        </w:types>
        <w:behaviors>
          <w:behavior w:val="content"/>
        </w:behaviors>
        <w:guid w:val="{5FFC6BE3-C20B-4EA8-BD37-938E40788BB9}"/>
      </w:docPartPr>
      <w:docPartBody>
        <w:p w:rsidR="00D82C1A" w:rsidRDefault="00072B21" w:rsidP="00072B21">
          <w:pPr>
            <w:pStyle w:val="2E5706989F054EB2B788915CBBCDA3C4"/>
          </w:pPr>
          <w:r w:rsidRPr="004B54FF">
            <w:rPr>
              <w:rStyle w:val="Zstupntext"/>
            </w:rPr>
            <w:t>Klikněte nebo klepněte sem a zadejte text.</w:t>
          </w:r>
        </w:p>
      </w:docPartBody>
    </w:docPart>
    <w:docPart>
      <w:docPartPr>
        <w:name w:val="4A88E01EA4F046F5A948603755C7DADC"/>
        <w:category>
          <w:name w:val="Obecné"/>
          <w:gallery w:val="placeholder"/>
        </w:category>
        <w:types>
          <w:type w:val="bbPlcHdr"/>
        </w:types>
        <w:behaviors>
          <w:behavior w:val="content"/>
        </w:behaviors>
        <w:guid w:val="{C961F7B0-4529-4849-A1EE-06D5635525BD}"/>
      </w:docPartPr>
      <w:docPartBody>
        <w:p w:rsidR="00D82C1A" w:rsidRDefault="00072B21" w:rsidP="00072B21">
          <w:pPr>
            <w:pStyle w:val="4A88E01EA4F046F5A948603755C7DADC"/>
          </w:pPr>
          <w:r w:rsidRPr="004B54FF">
            <w:rPr>
              <w:rStyle w:val="Zstupntext"/>
            </w:rPr>
            <w:t>Klikněte nebo klepněte sem a zadejte text.</w:t>
          </w:r>
        </w:p>
      </w:docPartBody>
    </w:docPart>
    <w:docPart>
      <w:docPartPr>
        <w:name w:val="B80385844CD34C66A5A87FB59C06C4EB"/>
        <w:category>
          <w:name w:val="Obecné"/>
          <w:gallery w:val="placeholder"/>
        </w:category>
        <w:types>
          <w:type w:val="bbPlcHdr"/>
        </w:types>
        <w:behaviors>
          <w:behavior w:val="content"/>
        </w:behaviors>
        <w:guid w:val="{3AFE84B7-0C12-450D-85FC-DD6DBA251B42}"/>
      </w:docPartPr>
      <w:docPartBody>
        <w:p w:rsidR="00D82C1A" w:rsidRDefault="00072B21" w:rsidP="00072B21">
          <w:pPr>
            <w:pStyle w:val="B80385844CD34C66A5A87FB59C06C4EB"/>
          </w:pPr>
          <w:r w:rsidRPr="004B54FF">
            <w:rPr>
              <w:rStyle w:val="Zstupntext"/>
            </w:rPr>
            <w:t>Klikněte nebo klepněte sem a zadejte text.</w:t>
          </w:r>
        </w:p>
      </w:docPartBody>
    </w:docPart>
    <w:docPart>
      <w:docPartPr>
        <w:name w:val="0270C4B1F8324299AE4D6A2111313F5F"/>
        <w:category>
          <w:name w:val="Obecné"/>
          <w:gallery w:val="placeholder"/>
        </w:category>
        <w:types>
          <w:type w:val="bbPlcHdr"/>
        </w:types>
        <w:behaviors>
          <w:behavior w:val="content"/>
        </w:behaviors>
        <w:guid w:val="{4DAFE522-9ACB-4FC1-B2C4-8456A4229487}"/>
      </w:docPartPr>
      <w:docPartBody>
        <w:p w:rsidR="00D82C1A" w:rsidRDefault="00072B21" w:rsidP="00072B21">
          <w:pPr>
            <w:pStyle w:val="0270C4B1F8324299AE4D6A2111313F5F"/>
          </w:pPr>
          <w:r w:rsidRPr="004B54FF">
            <w:rPr>
              <w:rStyle w:val="Zstupntext"/>
            </w:rPr>
            <w:t>Klikněte nebo klepněte sem a zadejte text.</w:t>
          </w:r>
        </w:p>
      </w:docPartBody>
    </w:docPart>
    <w:docPart>
      <w:docPartPr>
        <w:name w:val="0F0E7521C2DF483ABBFA30DEE8F910BC"/>
        <w:category>
          <w:name w:val="Obecné"/>
          <w:gallery w:val="placeholder"/>
        </w:category>
        <w:types>
          <w:type w:val="bbPlcHdr"/>
        </w:types>
        <w:behaviors>
          <w:behavior w:val="content"/>
        </w:behaviors>
        <w:guid w:val="{7036CA93-8578-424D-BDA9-5759D2D991ED}"/>
      </w:docPartPr>
      <w:docPartBody>
        <w:p w:rsidR="00D82C1A" w:rsidRDefault="00072B21" w:rsidP="00072B21">
          <w:pPr>
            <w:pStyle w:val="0F0E7521C2DF483ABBFA30DEE8F910BC"/>
          </w:pPr>
          <w:r w:rsidRPr="004B54FF">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BADDCBEF-F4D9-452E-A81C-4614BFCB09B7}"/>
      </w:docPartPr>
      <w:docPartBody>
        <w:p w:rsidR="00100EB8" w:rsidRDefault="008458A0">
          <w:r w:rsidRPr="000E5CBB">
            <w:rPr>
              <w:rStyle w:val="Zstupntext"/>
              <w:lang w:val="en-GB"/>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71CBBBD5-C614-4FF4-A40F-B4AFA249982C}"/>
      </w:docPartPr>
      <w:docPartBody>
        <w:p w:rsidR="00100EB8" w:rsidRDefault="008458A0">
          <w:r w:rsidRPr="000E5CBB">
            <w:rPr>
              <w:rStyle w:val="Zstupntext"/>
              <w:lang w:val="en-GB"/>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414D2"/>
    <w:rsid w:val="00072B21"/>
    <w:rsid w:val="0008436D"/>
    <w:rsid w:val="000B3967"/>
    <w:rsid w:val="000F313B"/>
    <w:rsid w:val="00100EB8"/>
    <w:rsid w:val="00170439"/>
    <w:rsid w:val="00170699"/>
    <w:rsid w:val="001B0983"/>
    <w:rsid w:val="001B5C6C"/>
    <w:rsid w:val="001C2501"/>
    <w:rsid w:val="00270432"/>
    <w:rsid w:val="002C1E3E"/>
    <w:rsid w:val="002F1F63"/>
    <w:rsid w:val="00303B3C"/>
    <w:rsid w:val="003B6412"/>
    <w:rsid w:val="0042231A"/>
    <w:rsid w:val="004C42AD"/>
    <w:rsid w:val="004D5941"/>
    <w:rsid w:val="005152EE"/>
    <w:rsid w:val="0051714D"/>
    <w:rsid w:val="006554F1"/>
    <w:rsid w:val="00695D70"/>
    <w:rsid w:val="00697C2D"/>
    <w:rsid w:val="006D5535"/>
    <w:rsid w:val="0074202E"/>
    <w:rsid w:val="008458A0"/>
    <w:rsid w:val="008A5504"/>
    <w:rsid w:val="0095327E"/>
    <w:rsid w:val="009A4D14"/>
    <w:rsid w:val="00B5535A"/>
    <w:rsid w:val="00B73448"/>
    <w:rsid w:val="00BB27CD"/>
    <w:rsid w:val="00BB2A84"/>
    <w:rsid w:val="00C361C4"/>
    <w:rsid w:val="00C50C12"/>
    <w:rsid w:val="00C87A33"/>
    <w:rsid w:val="00CB7DA3"/>
    <w:rsid w:val="00CD56E4"/>
    <w:rsid w:val="00CF4918"/>
    <w:rsid w:val="00D10DDF"/>
    <w:rsid w:val="00D218F7"/>
    <w:rsid w:val="00D37CA5"/>
    <w:rsid w:val="00D82C1A"/>
    <w:rsid w:val="00D835A1"/>
    <w:rsid w:val="00DA09CE"/>
    <w:rsid w:val="00E059DB"/>
    <w:rsid w:val="00E44706"/>
    <w:rsid w:val="00E5697D"/>
    <w:rsid w:val="00E665A5"/>
    <w:rsid w:val="00E96392"/>
    <w:rsid w:val="00EB1CBE"/>
    <w:rsid w:val="00EB375A"/>
    <w:rsid w:val="00EC300B"/>
    <w:rsid w:val="00F546BC"/>
    <w:rsid w:val="00FB00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458A0"/>
    <w:rPr>
      <w:color w:val="808080"/>
    </w:rPr>
  </w:style>
  <w:style w:type="paragraph" w:customStyle="1" w:styleId="436A4F3394064F3FAE2994B080B52B27">
    <w:name w:val="436A4F3394064F3FAE2994B080B52B27"/>
    <w:rsid w:val="00072B21"/>
    <w:pPr>
      <w:spacing w:line="278" w:lineRule="auto"/>
    </w:pPr>
    <w:rPr>
      <w:kern w:val="2"/>
      <w:sz w:val="24"/>
      <w:szCs w:val="24"/>
      <w:lang w:val="cs-CZ" w:eastAsia="cs-CZ"/>
      <w14:ligatures w14:val="standardContextual"/>
    </w:rPr>
  </w:style>
  <w:style w:type="paragraph" w:customStyle="1" w:styleId="16CC5C0F37674D11AF0E339406690328">
    <w:name w:val="16CC5C0F37674D11AF0E339406690328"/>
    <w:rsid w:val="00072B21"/>
    <w:pPr>
      <w:spacing w:line="278" w:lineRule="auto"/>
    </w:pPr>
    <w:rPr>
      <w:kern w:val="2"/>
      <w:sz w:val="24"/>
      <w:szCs w:val="24"/>
      <w:lang w:val="cs-CZ" w:eastAsia="cs-CZ"/>
      <w14:ligatures w14:val="standardContextual"/>
    </w:rPr>
  </w:style>
  <w:style w:type="paragraph" w:customStyle="1" w:styleId="2E5706989F054EB2B788915CBBCDA3C4">
    <w:name w:val="2E5706989F054EB2B788915CBBCDA3C4"/>
    <w:rsid w:val="00072B21"/>
    <w:pPr>
      <w:spacing w:line="278" w:lineRule="auto"/>
    </w:pPr>
    <w:rPr>
      <w:kern w:val="2"/>
      <w:sz w:val="24"/>
      <w:szCs w:val="24"/>
      <w:lang w:val="cs-CZ" w:eastAsia="cs-CZ"/>
      <w14:ligatures w14:val="standardContextual"/>
    </w:rPr>
  </w:style>
  <w:style w:type="paragraph" w:customStyle="1" w:styleId="4A88E01EA4F046F5A948603755C7DADC">
    <w:name w:val="4A88E01EA4F046F5A948603755C7DADC"/>
    <w:rsid w:val="00072B21"/>
    <w:pPr>
      <w:spacing w:line="278" w:lineRule="auto"/>
    </w:pPr>
    <w:rPr>
      <w:kern w:val="2"/>
      <w:sz w:val="24"/>
      <w:szCs w:val="24"/>
      <w:lang w:val="cs-CZ" w:eastAsia="cs-CZ"/>
      <w14:ligatures w14:val="standardContextual"/>
    </w:rPr>
  </w:style>
  <w:style w:type="paragraph" w:customStyle="1" w:styleId="B80385844CD34C66A5A87FB59C06C4EB">
    <w:name w:val="B80385844CD34C66A5A87FB59C06C4EB"/>
    <w:rsid w:val="00072B21"/>
    <w:pPr>
      <w:spacing w:line="278" w:lineRule="auto"/>
    </w:pPr>
    <w:rPr>
      <w:kern w:val="2"/>
      <w:sz w:val="24"/>
      <w:szCs w:val="24"/>
      <w:lang w:val="cs-CZ" w:eastAsia="cs-CZ"/>
      <w14:ligatures w14:val="standardContextual"/>
    </w:rPr>
  </w:style>
  <w:style w:type="paragraph" w:customStyle="1" w:styleId="0270C4B1F8324299AE4D6A2111313F5F">
    <w:name w:val="0270C4B1F8324299AE4D6A2111313F5F"/>
    <w:rsid w:val="00072B21"/>
    <w:pPr>
      <w:spacing w:line="278" w:lineRule="auto"/>
    </w:pPr>
    <w:rPr>
      <w:kern w:val="2"/>
      <w:sz w:val="24"/>
      <w:szCs w:val="24"/>
      <w:lang w:val="cs-CZ" w:eastAsia="cs-CZ"/>
      <w14:ligatures w14:val="standardContextual"/>
    </w:rPr>
  </w:style>
  <w:style w:type="paragraph" w:customStyle="1" w:styleId="0F0E7521C2DF483ABBFA30DEE8F910BC">
    <w:name w:val="0F0E7521C2DF483ABBFA30DEE8F910BC"/>
    <w:rsid w:val="00072B21"/>
    <w:pPr>
      <w:spacing w:line="278" w:lineRule="auto"/>
    </w:pPr>
    <w:rPr>
      <w:kern w:val="2"/>
      <w:sz w:val="24"/>
      <w:szCs w:val="24"/>
      <w:lang w:val="cs-CZ" w:eastAsia="cs-C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3A9852C86F384AB7CAE93007978A34" ma:contentTypeVersion="21" ma:contentTypeDescription="Create a new document." ma:contentTypeScope="" ma:versionID="3bc92eee02e809f0e12ee162778dd7f9">
  <xsd:schema xmlns:xsd="http://www.w3.org/2001/XMLSchema" xmlns:xs="http://www.w3.org/2001/XMLSchema" xmlns:p="http://schemas.microsoft.com/office/2006/metadata/properties" xmlns:ns2="44ce72be-cbd2-4b18-85a3-eab52da82d8c" xmlns:ns3="2353064d-4804-4b30-8585-7b17d0b04a58" targetNamespace="http://schemas.microsoft.com/office/2006/metadata/properties" ma:root="true" ma:fieldsID="5b7ea6e61abf9dde4ab474ce3cee4ee4" ns2:_="" ns3:_="">
    <xsd:import namespace="44ce72be-cbd2-4b18-85a3-eab52da82d8c"/>
    <xsd:import namespace="2353064d-4804-4b30-8585-7b17d0b04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ADYTOSIGN_x002f_UPLOAD" minOccurs="0"/>
                <xsd:element ref="ns2:Stav"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e72be-cbd2-4b18-85a3-eab52da82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64034f-9bdc-497c-9a94-a18e7a7d24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TOSIGN_x002f_UPLOAD" ma:index="26" nillable="true" ma:displayName="READY TO SIGN/UPLOAD" ma:default="DRAFT" ma:format="Dropdown" ma:internalName="READYTOSIGN_x002f_UPLOAD">
      <xsd:simpleType>
        <xsd:union memberTypes="dms:Text">
          <xsd:simpleType>
            <xsd:restriction base="dms:Choice">
              <xsd:enumeration value="READY TO SIGN"/>
              <xsd:enumeration value="HOLD"/>
              <xsd:enumeration value="READY TO UPLOAD"/>
              <xsd:enumeration value="UPLOADED"/>
              <xsd:enumeration value="SIGNING"/>
              <xsd:enumeration value="DRAFT"/>
              <xsd:enumeration value="SOURCE FILE"/>
            </xsd:restriction>
          </xsd:simpleType>
        </xsd:union>
      </xsd:simpleType>
    </xsd:element>
    <xsd:element name="Stav" ma:index="27" nillable="true" ma:displayName="Stav" ma:default="FINAL" ma:format="Dropdown" ma:internalName="Stav">
      <xsd:simpleType>
        <xsd:restriction base="dms:Choice">
          <xsd:enumeration value="FINAL"/>
          <xsd:enumeration value="K PODPISU"/>
          <xsd:enumeration value="PODEPSÁNO"/>
          <xsd:enumeration value="NAM"/>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53064d-4804-4b30-8585-7b17d0b04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598bca-504c-4932-9aa3-04dd3b57abbe}" ma:internalName="TaxCatchAll" ma:showField="CatchAllData" ma:web="2353064d-4804-4b30-8585-7b17d0b04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ADYTOSIGN_x002f_UPLOAD xmlns="44ce72be-cbd2-4b18-85a3-eab52da82d8c">DRAFT</READYTOSIGN_x002f_UPLOAD>
    <TaxCatchAll xmlns="2353064d-4804-4b30-8585-7b17d0b04a58" xsi:nil="true"/>
    <Stav xmlns="44ce72be-cbd2-4b18-85a3-eab52da82d8c">FINAL</Stav>
    <lcf76f155ced4ddcb4097134ff3c332f xmlns="44ce72be-cbd2-4b18-85a3-eab52da82d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98763-B3C0-41D9-A069-11C4F353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e72be-cbd2-4b18-85a3-eab52da82d8c"/>
    <ds:schemaRef ds:uri="2353064d-4804-4b30-8585-7b17d0b04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3.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44ce72be-cbd2-4b18-85a3-eab52da82d8c"/>
    <ds:schemaRef ds:uri="2353064d-4804-4b30-8585-7b17d0b04a58"/>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7550</Words>
  <Characters>45983</Characters>
  <Application>Microsoft Office Word</Application>
  <DocSecurity>0</DocSecurity>
  <Lines>938</Lines>
  <Paragraphs>469</Paragraphs>
  <ScaleCrop>false</ScaleCrop>
  <HeadingPairs>
    <vt:vector size="2" baseType="variant">
      <vt:variant>
        <vt:lpstr>Název</vt:lpstr>
      </vt:variant>
      <vt:variant>
        <vt:i4>1</vt:i4>
      </vt:variant>
    </vt:vector>
  </HeadingPairs>
  <TitlesOfParts>
    <vt:vector size="1" baseType="lpstr">
      <vt:lpstr/>
    </vt:vector>
  </TitlesOfParts>
  <Company>C.E.</Company>
  <LinksUpToDate>false</LinksUpToDate>
  <CharactersWithSpaces>53064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Novotná Zdeňka Mgr.</cp:lastModifiedBy>
  <cp:revision>2</cp:revision>
  <cp:lastPrinted>2015-03-05T00:51:00Z</cp:lastPrinted>
  <dcterms:created xsi:type="dcterms:W3CDTF">2026-07-28T12:34:00Z</dcterms:created>
  <dcterms:modified xsi:type="dcterms:W3CDTF">2026-07-28T12:34:00Z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0x010100113A9852C86F384AB7CAE93007978A34</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cs</vt:lpwstr>
  </property>
</Properties>
</file>