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D74D7" w14:textId="51DE7320" w:rsidR="00FE1044" w:rsidRDefault="0029610E">
      <w:pPr>
        <w:rPr>
          <w:b/>
          <w:bCs/>
          <w:sz w:val="32"/>
          <w:szCs w:val="32"/>
        </w:rPr>
      </w:pPr>
      <w:r w:rsidRPr="00FC0745">
        <w:rPr>
          <w:b/>
          <w:bCs/>
          <w:sz w:val="32"/>
          <w:szCs w:val="32"/>
        </w:rPr>
        <w:t>Změny v</w:t>
      </w:r>
      <w:r w:rsidR="00FC0745" w:rsidRPr="00FC0745">
        <w:rPr>
          <w:b/>
          <w:bCs/>
          <w:sz w:val="32"/>
          <w:szCs w:val="32"/>
        </w:rPr>
        <w:t> </w:t>
      </w:r>
      <w:r w:rsidRPr="00FC0745">
        <w:rPr>
          <w:b/>
          <w:bCs/>
          <w:sz w:val="32"/>
          <w:szCs w:val="32"/>
        </w:rPr>
        <w:t>zakládá</w:t>
      </w:r>
      <w:r w:rsidR="00FC0745" w:rsidRPr="00FC0745">
        <w:rPr>
          <w:b/>
          <w:bCs/>
          <w:sz w:val="32"/>
          <w:szCs w:val="32"/>
        </w:rPr>
        <w:t>ní zápisů na online školení v</w:t>
      </w:r>
      <w:r w:rsidR="00540ACE">
        <w:rPr>
          <w:b/>
          <w:bCs/>
          <w:sz w:val="32"/>
          <w:szCs w:val="32"/>
        </w:rPr>
        <w:t> </w:t>
      </w:r>
      <w:r w:rsidR="00FC0745" w:rsidRPr="00FC0745">
        <w:rPr>
          <w:b/>
          <w:bCs/>
          <w:sz w:val="32"/>
          <w:szCs w:val="32"/>
        </w:rPr>
        <w:t>Moodle</w:t>
      </w:r>
    </w:p>
    <w:p w14:paraId="657014A3" w14:textId="309EE614" w:rsidR="00540ACE" w:rsidRPr="00540ACE" w:rsidRDefault="000A0A18" w:rsidP="00D55978">
      <w:pPr>
        <w:pStyle w:val="Odstavecseseznamem"/>
        <w:numPr>
          <w:ilvl w:val="0"/>
          <w:numId w:val="6"/>
        </w:numPr>
        <w:rPr>
          <w:b/>
          <w:bCs/>
          <w:sz w:val="32"/>
          <w:szCs w:val="32"/>
        </w:rPr>
      </w:pPr>
      <w:r>
        <w:t>Postup zadání</w:t>
      </w:r>
    </w:p>
    <w:p w14:paraId="51A1A21B" w14:textId="2B87CC9E" w:rsidR="00FC0745" w:rsidRDefault="00FC0745" w:rsidP="00006FCD">
      <w:pPr>
        <w:pStyle w:val="Odstavecseseznamem"/>
        <w:numPr>
          <w:ilvl w:val="0"/>
          <w:numId w:val="4"/>
        </w:numPr>
      </w:pPr>
      <w:r w:rsidRPr="00FC0745">
        <w:t>Nově použijte formulář Kva17</w:t>
      </w:r>
    </w:p>
    <w:p w14:paraId="545B56C4" w14:textId="2B93ED01" w:rsidR="00FC0745" w:rsidRDefault="00733493" w:rsidP="00006FCD">
      <w:pPr>
        <w:pStyle w:val="Odstavecseseznamem"/>
        <w:numPr>
          <w:ilvl w:val="0"/>
          <w:numId w:val="4"/>
        </w:numPr>
      </w:pPr>
      <w:r>
        <w:t>V pravém seznamu vyberte „Druh způsobilosti“ 12 – Profesní periodická školení</w:t>
      </w:r>
    </w:p>
    <w:p w14:paraId="17DB4BE4" w14:textId="43852568" w:rsidR="00733493" w:rsidRDefault="007D485A" w:rsidP="00006FCD">
      <w:pPr>
        <w:pStyle w:val="Odstavecseseznamem"/>
        <w:numPr>
          <w:ilvl w:val="0"/>
          <w:numId w:val="4"/>
        </w:numPr>
      </w:pPr>
      <w:r>
        <w:t>V seznamu vyberte školení, na které chcete osoby zapsat</w:t>
      </w:r>
    </w:p>
    <w:p w14:paraId="1885259F" w14:textId="68FD99D1" w:rsidR="00851584" w:rsidRDefault="00851584" w:rsidP="00006FCD">
      <w:pPr>
        <w:pStyle w:val="Odstavecseseznamem"/>
        <w:numPr>
          <w:ilvl w:val="0"/>
          <w:numId w:val="4"/>
        </w:numPr>
      </w:pPr>
      <w:r>
        <w:t>Plusem vytvořte nový záznam a vyberte</w:t>
      </w:r>
      <w:r w:rsidR="00A56A8A">
        <w:t xml:space="preserve"> (viz obrázek níže)</w:t>
      </w:r>
    </w:p>
    <w:p w14:paraId="70D15E0D" w14:textId="11C21115" w:rsidR="00851584" w:rsidRDefault="00851584" w:rsidP="00006FCD">
      <w:pPr>
        <w:pStyle w:val="Odstavecseseznamem"/>
        <w:numPr>
          <w:ilvl w:val="1"/>
          <w:numId w:val="4"/>
        </w:numPr>
      </w:pPr>
      <w:r>
        <w:t>Osobu</w:t>
      </w:r>
    </w:p>
    <w:p w14:paraId="5ABB6FEA" w14:textId="237CC7B2" w:rsidR="00006FCD" w:rsidRDefault="00851584" w:rsidP="00006FCD">
      <w:pPr>
        <w:pStyle w:val="Odstavecseseznamem"/>
        <w:numPr>
          <w:ilvl w:val="1"/>
          <w:numId w:val="4"/>
        </w:numPr>
      </w:pPr>
      <w:r>
        <w:t xml:space="preserve">Status = </w:t>
      </w:r>
      <w:r w:rsidR="005E77CA">
        <w:t>4 zařazen na akci</w:t>
      </w:r>
    </w:p>
    <w:p w14:paraId="7A389EDA" w14:textId="79DEA5EE" w:rsidR="005E77CA" w:rsidRDefault="005E77CA" w:rsidP="00006FCD">
      <w:pPr>
        <w:pStyle w:val="Odstavecseseznamem"/>
        <w:numPr>
          <w:ilvl w:val="0"/>
          <w:numId w:val="4"/>
        </w:numPr>
      </w:pPr>
      <w:r>
        <w:t>Ostatní nechte nevyplněné</w:t>
      </w:r>
    </w:p>
    <w:p w14:paraId="5C12DC99" w14:textId="170E1713" w:rsidR="000A0A18" w:rsidRDefault="00006FCD" w:rsidP="000A0A18">
      <w:pPr>
        <w:pStyle w:val="Odstavecseseznamem"/>
        <w:numPr>
          <w:ilvl w:val="0"/>
          <w:numId w:val="4"/>
        </w:numPr>
      </w:pPr>
      <w:r>
        <w:t xml:space="preserve">Uložte, následně </w:t>
      </w:r>
      <w:r w:rsidR="004B7A05">
        <w:t>vše probíhá stejně jako doposud, dorazí email, po splnění se zpět do EGJE doplní datumy</w:t>
      </w:r>
    </w:p>
    <w:p w14:paraId="3D7E9E5A" w14:textId="5234AA29" w:rsidR="00774136" w:rsidRDefault="00DF2163" w:rsidP="00774136">
      <w:pPr>
        <w:pStyle w:val="Odstavecseseznamem"/>
        <w:numPr>
          <w:ilvl w:val="0"/>
          <w:numId w:val="1"/>
        </w:numPr>
      </w:pPr>
      <w:r>
        <w:t>Pokud pouze zadáváte školení splněné fyzicky, vyplňte datumy</w:t>
      </w:r>
      <w:r w:rsidR="0068375E">
        <w:t xml:space="preserve"> platnosti</w:t>
      </w:r>
      <w:r>
        <w:t xml:space="preserve"> a Status = 8 Abso</w:t>
      </w:r>
      <w:r w:rsidR="00BD3D24">
        <w:t>lvoval, splnil</w:t>
      </w:r>
    </w:p>
    <w:p w14:paraId="1ABB4610" w14:textId="674CFA45" w:rsidR="00BD3D24" w:rsidRDefault="00A56A8A" w:rsidP="00BD3D24">
      <w:r>
        <w:t xml:space="preserve">Aktuální seznam školení napojených na Moodle 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4780"/>
      </w:tblGrid>
      <w:tr w:rsidR="00540ACE" w:rsidRPr="00540ACE" w14:paraId="18B57884" w14:textId="77777777" w:rsidTr="00540ACE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503C6" w14:textId="77777777" w:rsidR="00540ACE" w:rsidRPr="00540ACE" w:rsidRDefault="00540ACE" w:rsidP="00540A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0A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EBC2B" w14:textId="77777777" w:rsidR="00540ACE" w:rsidRPr="00540ACE" w:rsidRDefault="00540ACE" w:rsidP="00540A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0A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Základní školení BOZP a PO - zaměstnanci</w:t>
            </w:r>
          </w:p>
        </w:tc>
      </w:tr>
      <w:tr w:rsidR="00540ACE" w:rsidRPr="00540ACE" w14:paraId="3C31FD2A" w14:textId="77777777" w:rsidTr="00540ACE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D30F4" w14:textId="77777777" w:rsidR="00540ACE" w:rsidRPr="00540ACE" w:rsidRDefault="00540ACE" w:rsidP="00540A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0A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BC1AE" w14:textId="77777777" w:rsidR="00540ACE" w:rsidRPr="00540ACE" w:rsidRDefault="00540ACE" w:rsidP="00540A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0A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Školení kybernetické bezpečnosti – základní</w:t>
            </w:r>
          </w:p>
        </w:tc>
      </w:tr>
      <w:tr w:rsidR="00540ACE" w:rsidRPr="00540ACE" w14:paraId="4872B2FA" w14:textId="77777777" w:rsidTr="00540ACE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9FCA3" w14:textId="77777777" w:rsidR="00540ACE" w:rsidRPr="00540ACE" w:rsidRDefault="00540ACE" w:rsidP="00540A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0A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DE4E3" w14:textId="77777777" w:rsidR="00540ACE" w:rsidRPr="00540ACE" w:rsidRDefault="00540ACE" w:rsidP="00540A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0A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Základní školení BOZP a PO - vedoucí zaměstnanci</w:t>
            </w:r>
          </w:p>
        </w:tc>
      </w:tr>
      <w:tr w:rsidR="00540ACE" w:rsidRPr="00540ACE" w14:paraId="17B0791A" w14:textId="77777777" w:rsidTr="00540ACE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90AD7" w14:textId="77777777" w:rsidR="00540ACE" w:rsidRPr="00540ACE" w:rsidRDefault="00540ACE" w:rsidP="00540A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0A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1DB22" w14:textId="77777777" w:rsidR="00540ACE" w:rsidRPr="00540ACE" w:rsidRDefault="00540ACE" w:rsidP="00540A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0A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Řízení vozidel - řidič služebních vozidel</w:t>
            </w:r>
          </w:p>
        </w:tc>
      </w:tr>
      <w:tr w:rsidR="00540ACE" w:rsidRPr="00540ACE" w14:paraId="14BF33A9" w14:textId="77777777" w:rsidTr="00540ACE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9470" w14:textId="77777777" w:rsidR="00540ACE" w:rsidRPr="00540ACE" w:rsidRDefault="00540ACE" w:rsidP="00540A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0A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29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57D28" w14:textId="77777777" w:rsidR="00540ACE" w:rsidRPr="00540ACE" w:rsidRDefault="00540ACE" w:rsidP="00540A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0A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Školení o střetu zájmu</w:t>
            </w:r>
          </w:p>
        </w:tc>
      </w:tr>
      <w:tr w:rsidR="00540ACE" w:rsidRPr="00540ACE" w14:paraId="22BB655A" w14:textId="77777777" w:rsidTr="00540ACE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DA2DB" w14:textId="77777777" w:rsidR="00540ACE" w:rsidRPr="00540ACE" w:rsidRDefault="00540ACE" w:rsidP="00540A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0A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D5179" w14:textId="2BC2EC38" w:rsidR="00540ACE" w:rsidRPr="00540ACE" w:rsidRDefault="00540ACE" w:rsidP="00540A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0A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Úvod do GDPR pro zaměstnance</w:t>
            </w:r>
          </w:p>
        </w:tc>
      </w:tr>
    </w:tbl>
    <w:p w14:paraId="6DA358A5" w14:textId="77445BD3" w:rsidR="00540ACE" w:rsidRDefault="00590E98" w:rsidP="00540AC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C03190" wp14:editId="004B9D33">
                <wp:simplePos x="0" y="0"/>
                <wp:positionH relativeFrom="column">
                  <wp:posOffset>2795905</wp:posOffset>
                </wp:positionH>
                <wp:positionV relativeFrom="paragraph">
                  <wp:posOffset>2970530</wp:posOffset>
                </wp:positionV>
                <wp:extent cx="469900" cy="488950"/>
                <wp:effectExtent l="38100" t="38100" r="25400" b="25400"/>
                <wp:wrapNone/>
                <wp:docPr id="1747601846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9900" cy="488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989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220.15pt;margin-top:233.9pt;width:37pt;height:38.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" strokecolor="#e00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4B91DD" wp14:editId="3F0423A1">
                <wp:simplePos x="0" y="0"/>
                <wp:positionH relativeFrom="column">
                  <wp:posOffset>1481455</wp:posOffset>
                </wp:positionH>
                <wp:positionV relativeFrom="paragraph">
                  <wp:posOffset>3129280</wp:posOffset>
                </wp:positionV>
                <wp:extent cx="520700" cy="596900"/>
                <wp:effectExtent l="38100" t="38100" r="31750" b="31750"/>
                <wp:wrapNone/>
                <wp:docPr id="1151985583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0700" cy="596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7DA54" id="Přímá spojnice se šipkou 4" o:spid="_x0000_s1026" type="#_x0000_t32" style="position:absolute;margin-left:116.65pt;margin-top:246.4pt;width:41pt;height:47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" strokecolor="#e00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921F8" wp14:editId="56426C0D">
                <wp:simplePos x="0" y="0"/>
                <wp:positionH relativeFrom="column">
                  <wp:posOffset>2846705</wp:posOffset>
                </wp:positionH>
                <wp:positionV relativeFrom="paragraph">
                  <wp:posOffset>843280</wp:posOffset>
                </wp:positionV>
                <wp:extent cx="1047750" cy="717550"/>
                <wp:effectExtent l="0" t="38100" r="57150" b="25400"/>
                <wp:wrapNone/>
                <wp:docPr id="1753239946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0" cy="717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722F5E" id="Přímá spojnice se šipkou 4" o:spid="_x0000_s1026" type="#_x0000_t32" style="position:absolute;margin-left:224.15pt;margin-top:66.4pt;width:82.5pt;height:56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" strokecolor="#e00" strokeweight="1.5pt">
                <v:stroke endarrow="block" joinstyle="miter"/>
              </v:shape>
            </w:pict>
          </mc:Fallback>
        </mc:AlternateContent>
      </w:r>
      <w:r w:rsidRPr="00590E98">
        <w:rPr>
          <w:noProof/>
        </w:rPr>
        <w:drawing>
          <wp:anchor distT="0" distB="0" distL="114300" distR="114300" simplePos="0" relativeHeight="251658240" behindDoc="0" locked="0" layoutInCell="1" allowOverlap="1" wp14:anchorId="3377F1BE" wp14:editId="1A02C686">
            <wp:simplePos x="0" y="0"/>
            <wp:positionH relativeFrom="margin">
              <wp:posOffset>-735330</wp:posOffset>
            </wp:positionH>
            <wp:positionV relativeFrom="paragraph">
              <wp:posOffset>414655</wp:posOffset>
            </wp:positionV>
            <wp:extent cx="7233920" cy="3648075"/>
            <wp:effectExtent l="0" t="0" r="5080" b="9525"/>
            <wp:wrapSquare wrapText="bothSides"/>
            <wp:docPr id="1053339236" name="Obrázek 1" descr="ￅﾠkolenￃﾭ prvnￃﾭ pomoci.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339236" name="Obrázek 1" descr="ￅﾠkolenￃﾭ prvnￃﾭ pomoci.&#10;&#10;Obsah generovaný pomocí AI může být nesprávný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392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E7A400" w14:textId="77777777" w:rsidR="0017154D" w:rsidRPr="0017154D" w:rsidRDefault="0017154D" w:rsidP="0017154D"/>
    <w:p w14:paraId="2C27DAA6" w14:textId="77777777" w:rsidR="0017154D" w:rsidRDefault="0017154D" w:rsidP="0017154D"/>
    <w:p w14:paraId="06488B79" w14:textId="77777777" w:rsidR="0017154D" w:rsidRPr="0017154D" w:rsidRDefault="0017154D" w:rsidP="0017154D">
      <w:r w:rsidRPr="0017154D">
        <w:lastRenderedPageBreak/>
        <w:t>Milé kolegyně, dobrý den.</w:t>
      </w:r>
    </w:p>
    <w:p w14:paraId="281B5376" w14:textId="77777777" w:rsidR="0017154D" w:rsidRPr="0017154D" w:rsidRDefault="0017154D" w:rsidP="0017154D"/>
    <w:p w14:paraId="3B5D99AE" w14:textId="77777777" w:rsidR="0017154D" w:rsidRPr="0017154D" w:rsidRDefault="0017154D" w:rsidP="0017154D">
      <w:r w:rsidRPr="0017154D">
        <w:t xml:space="preserve">Od dnešního dne by už měly být funkční zápisy a zasílání notifikací na opakovaná školení EGJE vs Moodle. </w:t>
      </w:r>
    </w:p>
    <w:p w14:paraId="10DD6A73" w14:textId="77777777" w:rsidR="0017154D" w:rsidRPr="0017154D" w:rsidRDefault="0017154D" w:rsidP="0017154D">
      <w:r w:rsidRPr="0017154D">
        <w:t xml:space="preserve">Co se změnilo: zadávání školení nyní probíhá ve formuláři Kva17 – měly byste jej mít již přístupný. </w:t>
      </w:r>
    </w:p>
    <w:p w14:paraId="19498723" w14:textId="77777777" w:rsidR="0017154D" w:rsidRPr="0017154D" w:rsidRDefault="0017154D" w:rsidP="0017154D">
      <w:pPr>
        <w:rPr>
          <w:b/>
          <w:bCs/>
        </w:rPr>
      </w:pPr>
      <w:r w:rsidRPr="0017154D">
        <w:rPr>
          <w:b/>
          <w:bCs/>
        </w:rPr>
        <w:t xml:space="preserve">Kva17 je přesná kopie Kva01. </w:t>
      </w:r>
    </w:p>
    <w:p w14:paraId="34D1F686" w14:textId="77777777" w:rsidR="0017154D" w:rsidRPr="0017154D" w:rsidRDefault="0017154D" w:rsidP="0017154D">
      <w:r w:rsidRPr="0017154D">
        <w:rPr>
          <w:b/>
          <w:bCs/>
        </w:rPr>
        <w:t>Formulář Kva01 už nebudeme používat pro zapisování údajů</w:t>
      </w:r>
      <w:r w:rsidRPr="0017154D">
        <w:t xml:space="preserve">. Bude sice stále funkční a všechny zápisy, které se zapíšou do Kva17, se přepíší do Kva01, </w:t>
      </w:r>
    </w:p>
    <w:p w14:paraId="75EB3DFB" w14:textId="77777777" w:rsidR="0017154D" w:rsidRPr="0017154D" w:rsidRDefault="0017154D" w:rsidP="0017154D">
      <w:r w:rsidRPr="0017154D">
        <w:t xml:space="preserve">ale s tím rozdílem, že Moodle je napojený jen na Kva17 a s Kva01 už není kompatibilní. Kva01 lze používat pouze ke kontrole a prohlížení údajů. </w:t>
      </w:r>
    </w:p>
    <w:p w14:paraId="5CB5B513" w14:textId="77777777" w:rsidR="0017154D" w:rsidRPr="0017154D" w:rsidRDefault="0017154D" w:rsidP="0017154D">
      <w:r w:rsidRPr="0017154D">
        <w:t>V příloze posílám vypracovaný návod od p. Rocha – „Změny v zakládání zápisů na online školení v Moodle“.</w:t>
      </w:r>
    </w:p>
    <w:p w14:paraId="41F09383" w14:textId="77777777" w:rsidR="0017154D" w:rsidRPr="0017154D" w:rsidRDefault="0017154D" w:rsidP="0017154D"/>
    <w:p w14:paraId="4557DADC" w14:textId="77777777" w:rsidR="0017154D" w:rsidRPr="0017154D" w:rsidRDefault="0017154D" w:rsidP="0017154D">
      <w:r w:rsidRPr="0017154D">
        <w:t xml:space="preserve">Pro nás to znamená:  </w:t>
      </w:r>
    </w:p>
    <w:p w14:paraId="567414B2" w14:textId="77777777" w:rsidR="0017154D" w:rsidRPr="0017154D" w:rsidRDefault="0017154D" w:rsidP="0017154D">
      <w:r w:rsidRPr="0017154D">
        <w:t xml:space="preserve">Musíme zkontrolovat, komu už neplatí školení, můžeme to dál udělat přes Kva01.  </w:t>
      </w:r>
    </w:p>
    <w:p w14:paraId="3E4AC449" w14:textId="77777777" w:rsidR="0017154D" w:rsidRPr="0017154D" w:rsidRDefault="0017154D" w:rsidP="0017154D">
      <w:r w:rsidRPr="0017154D">
        <w:t xml:space="preserve">Nastavíme se na záložku „Periodická školení“.  </w:t>
      </w:r>
    </w:p>
    <w:p w14:paraId="5558F345" w14:textId="77777777" w:rsidR="0017154D" w:rsidRPr="0017154D" w:rsidRDefault="0017154D" w:rsidP="0017154D">
      <w:r w:rsidRPr="0017154D">
        <w:t xml:space="preserve">U každého zaměstnance na HPP zkontroluji platnost všech školení, která jsou povinná pro všechny zaměstnance na HPP: školení BOZP, Kyberbezpečnost a GDPR.  </w:t>
      </w:r>
    </w:p>
    <w:p w14:paraId="5079743C" w14:textId="77777777" w:rsidR="0017154D" w:rsidRPr="0017154D" w:rsidRDefault="0017154D" w:rsidP="0017154D">
      <w:r w:rsidRPr="0017154D">
        <w:t xml:space="preserve">Je potřebné zkontrolovat i ostatní školení, pokud je zaměstnanec má mít splněné a vyplývá mu to z pracovní činnosti nebo z interního předpisu.  </w:t>
      </w:r>
    </w:p>
    <w:p w14:paraId="5E6CF74A" w14:textId="77777777" w:rsidR="0017154D" w:rsidRPr="0017154D" w:rsidRDefault="0017154D" w:rsidP="0017154D"/>
    <w:p w14:paraId="1557B564" w14:textId="77777777" w:rsidR="0017154D" w:rsidRPr="0017154D" w:rsidRDefault="0017154D" w:rsidP="0017154D">
      <w:r w:rsidRPr="0017154D">
        <w:t xml:space="preserve">Pokud je školení neplatné, tak pravým tlačítkem myši vyberu: </w:t>
      </w:r>
      <w:r w:rsidRPr="0017154D">
        <w:rPr>
          <w:b/>
          <w:bCs/>
        </w:rPr>
        <w:t>„Auditní údaje záznamu“</w:t>
      </w:r>
      <w:r w:rsidRPr="0017154D">
        <w:t xml:space="preserve">.  </w:t>
      </w:r>
    </w:p>
    <w:p w14:paraId="60D67932" w14:textId="77777777" w:rsidR="0017154D" w:rsidRPr="0017154D" w:rsidRDefault="0017154D" w:rsidP="0017154D"/>
    <w:p w14:paraId="1EF45207" w14:textId="77777777" w:rsidR="0017154D" w:rsidRPr="0017154D" w:rsidRDefault="0017154D" w:rsidP="0017154D">
      <w:r w:rsidRPr="0017154D">
        <w:t xml:space="preserve">Pokud se nám zobrazí tabulka viz „Tabulka č. 1“, kde bude uvedena příslušná personalistka fakulty, součásti nebo tam bude uvedeno „roch“ nebo „samar“, tak  </w:t>
      </w:r>
    </w:p>
    <w:p w14:paraId="1DFB885F" w14:textId="77777777" w:rsidR="0017154D" w:rsidRPr="0017154D" w:rsidRDefault="0017154D" w:rsidP="0017154D">
      <w:r w:rsidRPr="0017154D">
        <w:t>musíme v Kva17 znovu zadat příslušné školení – návod v příloze. Zaměstnanci se cca do 15 minut odešle email s upozorněním na provedení školení.</w:t>
      </w:r>
    </w:p>
    <w:p w14:paraId="55AB7655" w14:textId="77777777" w:rsidR="0017154D" w:rsidRDefault="0017154D" w:rsidP="0017154D"/>
    <w:p w14:paraId="51723513" w14:textId="77777777" w:rsidR="0017154D" w:rsidRDefault="0017154D" w:rsidP="0017154D"/>
    <w:p w14:paraId="12AE165B" w14:textId="77777777" w:rsidR="0017154D" w:rsidRDefault="0017154D" w:rsidP="0017154D"/>
    <w:p w14:paraId="768F2702" w14:textId="77777777" w:rsidR="0017154D" w:rsidRPr="0017154D" w:rsidRDefault="0017154D" w:rsidP="0017154D"/>
    <w:p w14:paraId="2DE78235" w14:textId="77777777" w:rsidR="0017154D" w:rsidRPr="0017154D" w:rsidRDefault="0017154D" w:rsidP="0017154D">
      <w:r w:rsidRPr="0017154D">
        <w:lastRenderedPageBreak/>
        <w:t>Tabulka č. 1</w:t>
      </w:r>
    </w:p>
    <w:p w14:paraId="257AF13D" w14:textId="70ACE48D" w:rsidR="0017154D" w:rsidRPr="0017154D" w:rsidRDefault="0017154D" w:rsidP="0017154D">
      <w:r w:rsidRPr="0017154D">
        <w:drawing>
          <wp:inline distT="0" distB="0" distL="0" distR="0" wp14:anchorId="142B678B" wp14:editId="76031E43">
            <wp:extent cx="4371975" cy="2962275"/>
            <wp:effectExtent l="0" t="0" r="9525" b="9525"/>
            <wp:docPr id="1209624412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_x0000_i1028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57DA9" w14:textId="77777777" w:rsidR="0017154D" w:rsidRPr="0017154D" w:rsidRDefault="0017154D" w:rsidP="0017154D">
      <w:r w:rsidRPr="0017154D">
        <w:t> </w:t>
      </w:r>
    </w:p>
    <w:p w14:paraId="3432A7B1" w14:textId="77777777" w:rsidR="0017154D" w:rsidRPr="0017154D" w:rsidRDefault="0017154D" w:rsidP="0017154D">
      <w:r w:rsidRPr="0017154D">
        <w:t>Pokud se nám zobrazí tabulka viz „Tabulka č. 2“, kde bude uvedená příslušná personalistka fakulty, součásti nebo tam bude uvedeno „roch“ nebo „samar“, a uprostřed „pragodata“ nebo „Moodle“, musíme v Kva17 znovu zadat příslušné školení – návod je v příloze. </w:t>
      </w:r>
    </w:p>
    <w:p w14:paraId="16580F57" w14:textId="77777777" w:rsidR="0017154D" w:rsidRPr="0017154D" w:rsidRDefault="0017154D" w:rsidP="0017154D"/>
    <w:p w14:paraId="4B512E82" w14:textId="77777777" w:rsidR="0017154D" w:rsidRPr="0017154D" w:rsidRDefault="0017154D" w:rsidP="0017154D">
      <w:r w:rsidRPr="0017154D">
        <w:t>Tabulka č. 2</w:t>
      </w:r>
    </w:p>
    <w:p w14:paraId="04720A05" w14:textId="61E1C38F" w:rsidR="0017154D" w:rsidRPr="0017154D" w:rsidRDefault="0017154D" w:rsidP="0017154D">
      <w:r w:rsidRPr="0017154D">
        <w:drawing>
          <wp:inline distT="0" distB="0" distL="0" distR="0" wp14:anchorId="602FED6D" wp14:editId="0B2692FE">
            <wp:extent cx="4352925" cy="2971800"/>
            <wp:effectExtent l="0" t="0" r="9525" b="0"/>
            <wp:docPr id="538082363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_x0000_i1027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71EA9" w14:textId="77777777" w:rsidR="0017154D" w:rsidRPr="0017154D" w:rsidRDefault="0017154D" w:rsidP="0017154D"/>
    <w:p w14:paraId="145FFFC1" w14:textId="77777777" w:rsidR="0017154D" w:rsidRPr="0017154D" w:rsidRDefault="0017154D" w:rsidP="0017154D">
      <w:r w:rsidRPr="0017154D">
        <w:t xml:space="preserve">Pokud se nám zobrazí tabulka viz „Tabulka č. 3“, kde bude uvedeno „pragodata“ nebo „Moodle“, tak je záznam v pořádku a platný. Zaměstnanci byl/bude před skončením platnosti školení odeslán e-mail o opětovném absolvování školení. </w:t>
      </w:r>
    </w:p>
    <w:p w14:paraId="41E35818" w14:textId="77777777" w:rsidR="0017154D" w:rsidRPr="0017154D" w:rsidRDefault="0017154D" w:rsidP="0017154D">
      <w:r w:rsidRPr="0017154D">
        <w:lastRenderedPageBreak/>
        <w:t xml:space="preserve">Pokud si nebudeme jisté, že někdo e-mail dostal, můžeme napsat na </w:t>
      </w:r>
      <w:hyperlink r:id="rId10" w:history="1">
        <w:r w:rsidRPr="0017154D">
          <w:rPr>
            <w:rStyle w:val="Hypertextovodkaz"/>
          </w:rPr>
          <w:t>elearning@sd.jcu.cz</w:t>
        </w:r>
      </w:hyperlink>
      <w:r w:rsidRPr="0017154D">
        <w:t xml:space="preserve"> a CIT ověří, zda e-mail odešel. Pokud neodešel, zapíšeme záznam do Kva17 znovu. Po tomto novém zápisu už by mělo všechno fungovat bez problémů i do budoucna.</w:t>
      </w:r>
    </w:p>
    <w:p w14:paraId="49B76769" w14:textId="77777777" w:rsidR="0017154D" w:rsidRPr="0017154D" w:rsidRDefault="0017154D" w:rsidP="0017154D"/>
    <w:p w14:paraId="1C07070E" w14:textId="77777777" w:rsidR="0017154D" w:rsidRPr="0017154D" w:rsidRDefault="0017154D" w:rsidP="0017154D">
      <w:r w:rsidRPr="0017154D">
        <w:t>Tabulka č. 3</w:t>
      </w:r>
    </w:p>
    <w:p w14:paraId="54A66ABE" w14:textId="55514D6F" w:rsidR="0017154D" w:rsidRPr="0017154D" w:rsidRDefault="0017154D" w:rsidP="0017154D">
      <w:r w:rsidRPr="0017154D">
        <w:drawing>
          <wp:inline distT="0" distB="0" distL="0" distR="0" wp14:anchorId="29B455B3" wp14:editId="0EC92306">
            <wp:extent cx="4352925" cy="2990850"/>
            <wp:effectExtent l="0" t="0" r="9525" b="0"/>
            <wp:docPr id="315752541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Obrázek 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D102F" w14:textId="77777777" w:rsidR="0017154D" w:rsidRDefault="0017154D" w:rsidP="0017154D">
      <w:r w:rsidRPr="0017154D">
        <w:t> </w:t>
      </w:r>
    </w:p>
    <w:p w14:paraId="05EE80F3" w14:textId="4721BB59" w:rsidR="0017154D" w:rsidRPr="0017154D" w:rsidRDefault="0017154D" w:rsidP="0017154D">
      <w:pPr>
        <w:rPr>
          <w:b/>
          <w:bCs/>
        </w:rPr>
      </w:pPr>
      <w:r w:rsidRPr="0017154D">
        <w:rPr>
          <w:b/>
          <w:bCs/>
        </w:rPr>
        <w:t xml:space="preserve">Řešíme pouze propadlá školení a u platných by se to mělo chytit samo. </w:t>
      </w:r>
    </w:p>
    <w:p w14:paraId="6EB01C67" w14:textId="77777777" w:rsidR="0017154D" w:rsidRDefault="0017154D" w:rsidP="0017154D"/>
    <w:p w14:paraId="79E5A28C" w14:textId="77777777" w:rsidR="0017154D" w:rsidRPr="0017154D" w:rsidRDefault="0017154D" w:rsidP="0017154D"/>
    <w:p w14:paraId="4B240134" w14:textId="77777777" w:rsidR="0017154D" w:rsidRPr="0017154D" w:rsidRDefault="0017154D" w:rsidP="0017154D"/>
    <w:p w14:paraId="56ABA177" w14:textId="77777777" w:rsidR="0017154D" w:rsidRPr="0017154D" w:rsidRDefault="0017154D" w:rsidP="0017154D"/>
    <w:p w14:paraId="6551BA43" w14:textId="77777777" w:rsidR="0017154D" w:rsidRPr="0017154D" w:rsidRDefault="0017154D" w:rsidP="0017154D"/>
    <w:p w14:paraId="01FE9148" w14:textId="77777777" w:rsidR="0017154D" w:rsidRPr="0017154D" w:rsidRDefault="0017154D" w:rsidP="0017154D"/>
    <w:p w14:paraId="2283FF5F" w14:textId="77777777" w:rsidR="0017154D" w:rsidRPr="0017154D" w:rsidRDefault="0017154D" w:rsidP="0017154D"/>
    <w:p w14:paraId="4186E3A4" w14:textId="77777777" w:rsidR="0017154D" w:rsidRPr="0017154D" w:rsidRDefault="0017154D" w:rsidP="0017154D"/>
    <w:p w14:paraId="6D8D7595" w14:textId="77777777" w:rsidR="0017154D" w:rsidRPr="0017154D" w:rsidRDefault="0017154D" w:rsidP="0017154D"/>
    <w:p w14:paraId="6F94A0C4" w14:textId="77777777" w:rsidR="0017154D" w:rsidRPr="0017154D" w:rsidRDefault="0017154D" w:rsidP="0017154D"/>
    <w:p w14:paraId="795E2B3F" w14:textId="77777777" w:rsidR="0017154D" w:rsidRPr="0017154D" w:rsidRDefault="0017154D" w:rsidP="0017154D"/>
    <w:p w14:paraId="2C083B8D" w14:textId="77777777" w:rsidR="0017154D" w:rsidRPr="0017154D" w:rsidRDefault="0017154D" w:rsidP="0017154D"/>
    <w:p w14:paraId="29A97C46" w14:textId="77777777" w:rsidR="0017154D" w:rsidRPr="0017154D" w:rsidRDefault="0017154D" w:rsidP="0017154D"/>
    <w:sectPr w:rsidR="0017154D" w:rsidRPr="0017154D" w:rsidSect="0017154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2BF"/>
    <w:multiLevelType w:val="hybridMultilevel"/>
    <w:tmpl w:val="C2CA333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30666"/>
    <w:multiLevelType w:val="hybridMultilevel"/>
    <w:tmpl w:val="FCBC5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6773B"/>
    <w:multiLevelType w:val="hybridMultilevel"/>
    <w:tmpl w:val="DC98566C"/>
    <w:lvl w:ilvl="0" w:tplc="BEBE12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6B032E"/>
    <w:multiLevelType w:val="hybridMultilevel"/>
    <w:tmpl w:val="76BA2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20344"/>
    <w:multiLevelType w:val="hybridMultilevel"/>
    <w:tmpl w:val="C84C8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D44DA"/>
    <w:multiLevelType w:val="hybridMultilevel"/>
    <w:tmpl w:val="327E96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5673009">
    <w:abstractNumId w:val="0"/>
  </w:num>
  <w:num w:numId="2" w16cid:durableId="59132578">
    <w:abstractNumId w:val="4"/>
  </w:num>
  <w:num w:numId="3" w16cid:durableId="1285695944">
    <w:abstractNumId w:val="1"/>
  </w:num>
  <w:num w:numId="4" w16cid:durableId="1870684255">
    <w:abstractNumId w:val="5"/>
  </w:num>
  <w:num w:numId="5" w16cid:durableId="1094519446">
    <w:abstractNumId w:val="3"/>
  </w:num>
  <w:num w:numId="6" w16cid:durableId="1308515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8F"/>
    <w:rsid w:val="00006FCD"/>
    <w:rsid w:val="000A0A18"/>
    <w:rsid w:val="0017154D"/>
    <w:rsid w:val="00250F8F"/>
    <w:rsid w:val="0029610E"/>
    <w:rsid w:val="002B44F3"/>
    <w:rsid w:val="0033599D"/>
    <w:rsid w:val="00390FB7"/>
    <w:rsid w:val="004B7A05"/>
    <w:rsid w:val="00540ACE"/>
    <w:rsid w:val="00565C1B"/>
    <w:rsid w:val="00590E98"/>
    <w:rsid w:val="005E77CA"/>
    <w:rsid w:val="0068375E"/>
    <w:rsid w:val="00733493"/>
    <w:rsid w:val="00774136"/>
    <w:rsid w:val="007C3CF1"/>
    <w:rsid w:val="007D485A"/>
    <w:rsid w:val="008459B6"/>
    <w:rsid w:val="00851584"/>
    <w:rsid w:val="00A04AA4"/>
    <w:rsid w:val="00A56A8A"/>
    <w:rsid w:val="00A80F9E"/>
    <w:rsid w:val="00AB784A"/>
    <w:rsid w:val="00BC4E4A"/>
    <w:rsid w:val="00BD3D24"/>
    <w:rsid w:val="00D55978"/>
    <w:rsid w:val="00DF2163"/>
    <w:rsid w:val="00E258F7"/>
    <w:rsid w:val="00FC0745"/>
    <w:rsid w:val="00FE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E631"/>
  <w15:chartTrackingRefBased/>
  <w15:docId w15:val="{9C69E5EC-5222-4347-A106-917DDDDD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0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0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0F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0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0F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0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0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0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0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0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0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0F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0F8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0F8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0F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0F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0F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0F8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0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0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0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0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0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0F8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0F8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0F8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0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0F8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0F8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7154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1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3.png@01DD1368.003D3240" TargetMode="External"/><Relationship Id="rId12" Type="http://schemas.openxmlformats.org/officeDocument/2006/relationships/image" Target="cid:image005.png@01DD1368.003D32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hyperlink" Target="mailto:elearning@sd.jcu.cz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4.png@01DD1368.003D324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474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 Petr Bc.</dc:creator>
  <cp:keywords/>
  <dc:description/>
  <cp:lastModifiedBy>Haisová Andrea Mgr.</cp:lastModifiedBy>
  <cp:revision>27</cp:revision>
  <dcterms:created xsi:type="dcterms:W3CDTF">2026-07-09T10:52:00Z</dcterms:created>
  <dcterms:modified xsi:type="dcterms:W3CDTF">2026-07-14T07:04:00Z</dcterms:modified>
</cp:coreProperties>
</file>