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D1375C" w14:textId="1C96CB4E" w:rsidR="003A74D9" w:rsidRDefault="00106EDA" w:rsidP="003A74D9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6002322C" wp14:editId="6EE0E127">
                <wp:simplePos x="0" y="0"/>
                <wp:positionH relativeFrom="column">
                  <wp:posOffset>-2128580</wp:posOffset>
                </wp:positionH>
                <wp:positionV relativeFrom="paragraph">
                  <wp:posOffset>52435</wp:posOffset>
                </wp:positionV>
                <wp:extent cx="360" cy="360"/>
                <wp:effectExtent l="38100" t="38100" r="38100" b="38100"/>
                <wp:wrapNone/>
                <wp:docPr id="41336322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705B36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4" o:spid="_x0000_s1026" type="#_x0000_t75" style="position:absolute;margin-left:-168.1pt;margin-top:3.65pt;width:1.05pt;height:1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">
                <v:imagedata r:id="rId9" o:title=""/>
              </v:shape>
            </w:pict>
          </mc:Fallback>
        </mc:AlternateContent>
      </w:r>
      <w:r w:rsidR="003A74D9" w:rsidRPr="003A74D9">
        <w:rPr>
          <w:b/>
          <w:bCs/>
          <w:sz w:val="28"/>
          <w:szCs w:val="28"/>
        </w:rPr>
        <w:t>Program</w:t>
      </w:r>
    </w:p>
    <w:p w14:paraId="07459BA2" w14:textId="203E584B" w:rsidR="00A834CF" w:rsidRDefault="003A74D9" w:rsidP="003A74D9">
      <w:pPr>
        <w:jc w:val="center"/>
        <w:rPr>
          <w:b/>
          <w:bCs/>
          <w:sz w:val="28"/>
          <w:szCs w:val="28"/>
        </w:rPr>
      </w:pPr>
      <w:r w:rsidRPr="003A74D9">
        <w:rPr>
          <w:b/>
          <w:bCs/>
          <w:sz w:val="28"/>
          <w:szCs w:val="28"/>
        </w:rPr>
        <w:t>S</w:t>
      </w:r>
      <w:r w:rsidR="00C10380">
        <w:rPr>
          <w:b/>
          <w:bCs/>
          <w:sz w:val="28"/>
          <w:szCs w:val="28"/>
        </w:rPr>
        <w:t>etkání per</w:t>
      </w:r>
      <w:r w:rsidRPr="003A74D9">
        <w:rPr>
          <w:b/>
          <w:bCs/>
          <w:sz w:val="28"/>
          <w:szCs w:val="28"/>
        </w:rPr>
        <w:t>sonalistů d</w:t>
      </w:r>
      <w:r>
        <w:rPr>
          <w:b/>
          <w:bCs/>
          <w:sz w:val="28"/>
          <w:szCs w:val="28"/>
        </w:rPr>
        <w:t>ne</w:t>
      </w:r>
      <w:r w:rsidRPr="003A74D9">
        <w:rPr>
          <w:b/>
          <w:bCs/>
          <w:sz w:val="28"/>
          <w:szCs w:val="28"/>
        </w:rPr>
        <w:t xml:space="preserve"> </w:t>
      </w:r>
      <w:r w:rsidR="00BE6755">
        <w:rPr>
          <w:b/>
          <w:bCs/>
          <w:sz w:val="28"/>
          <w:szCs w:val="28"/>
        </w:rPr>
        <w:t>19</w:t>
      </w:r>
      <w:r w:rsidRPr="003A74D9">
        <w:rPr>
          <w:b/>
          <w:bCs/>
          <w:sz w:val="28"/>
          <w:szCs w:val="28"/>
        </w:rPr>
        <w:t xml:space="preserve">. </w:t>
      </w:r>
      <w:r w:rsidR="00C10380">
        <w:rPr>
          <w:b/>
          <w:bCs/>
          <w:sz w:val="28"/>
          <w:szCs w:val="28"/>
        </w:rPr>
        <w:t>1</w:t>
      </w:r>
      <w:r w:rsidR="00BE6755">
        <w:rPr>
          <w:b/>
          <w:bCs/>
          <w:sz w:val="28"/>
          <w:szCs w:val="28"/>
        </w:rPr>
        <w:t>1</w:t>
      </w:r>
      <w:r w:rsidRPr="003A74D9">
        <w:rPr>
          <w:b/>
          <w:bCs/>
          <w:sz w:val="28"/>
          <w:szCs w:val="28"/>
        </w:rPr>
        <w:t>. 2025</w:t>
      </w:r>
      <w:r>
        <w:rPr>
          <w:b/>
          <w:bCs/>
          <w:sz w:val="28"/>
          <w:szCs w:val="28"/>
        </w:rPr>
        <w:t xml:space="preserve">  </w:t>
      </w:r>
    </w:p>
    <w:p w14:paraId="5477BB12" w14:textId="53FF06DF" w:rsidR="003A74D9" w:rsidRDefault="003A74D9" w:rsidP="003A74D9">
      <w:pPr>
        <w:pStyle w:val="Odstavecseseznamem"/>
        <w:rPr>
          <w:rFonts w:ascii="Arial" w:hAnsi="Arial" w:cs="Arial"/>
        </w:rPr>
      </w:pPr>
    </w:p>
    <w:p w14:paraId="442D9362" w14:textId="77777777" w:rsidR="002B6F2C" w:rsidRPr="00D04136" w:rsidRDefault="002B6F2C" w:rsidP="00203963">
      <w:pPr>
        <w:pStyle w:val="Odstavecseseznamem"/>
        <w:jc w:val="both"/>
        <w:rPr>
          <w:rFonts w:ascii="Arial" w:hAnsi="Arial" w:cs="Arial"/>
        </w:rPr>
      </w:pPr>
    </w:p>
    <w:p w14:paraId="3E2B6B96" w14:textId="77777777" w:rsidR="00BE6755" w:rsidRDefault="00BE6755" w:rsidP="00203963">
      <w:pPr>
        <w:jc w:val="both"/>
        <w:rPr>
          <w:rFonts w:ascii="Arial" w:hAnsi="Arial" w:cs="Arial"/>
        </w:rPr>
      </w:pPr>
    </w:p>
    <w:p w14:paraId="1D7C3829" w14:textId="06B7699B" w:rsidR="00BE6755" w:rsidRDefault="001B4791" w:rsidP="00203963">
      <w:pPr>
        <w:pStyle w:val="Odstavecseseznamem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Zákon č. 324/2025 Produkty na stáří (vypracované Opatření kvestora</w:t>
      </w:r>
      <w:r w:rsidR="00D300C5">
        <w:rPr>
          <w:rFonts w:ascii="Arial" w:hAnsi="Arial" w:cs="Arial"/>
        </w:rPr>
        <w:t xml:space="preserve"> v současnosti v </w:t>
      </w:r>
      <w:r>
        <w:rPr>
          <w:rFonts w:ascii="Arial" w:hAnsi="Arial" w:cs="Arial"/>
        </w:rPr>
        <w:t>připomínko</w:t>
      </w:r>
      <w:r w:rsidR="00AB279A">
        <w:rPr>
          <w:rFonts w:ascii="Arial" w:hAnsi="Arial" w:cs="Arial"/>
        </w:rPr>
        <w:t>vém</w:t>
      </w:r>
      <w:r>
        <w:rPr>
          <w:rFonts w:ascii="Arial" w:hAnsi="Arial" w:cs="Arial"/>
        </w:rPr>
        <w:t xml:space="preserve"> </w:t>
      </w:r>
      <w:r w:rsidR="00AB279A">
        <w:rPr>
          <w:rFonts w:ascii="Arial" w:hAnsi="Arial" w:cs="Arial"/>
        </w:rPr>
        <w:t>řízení</w:t>
      </w:r>
      <w:r w:rsidR="00EF1AF3">
        <w:rPr>
          <w:rFonts w:ascii="Arial" w:hAnsi="Arial" w:cs="Arial"/>
        </w:rPr>
        <w:t xml:space="preserve"> – bude</w:t>
      </w:r>
      <w:r w:rsidR="00D300C5">
        <w:rPr>
          <w:rFonts w:ascii="Arial" w:hAnsi="Arial" w:cs="Arial"/>
        </w:rPr>
        <w:t xml:space="preserve"> představeno na </w:t>
      </w:r>
      <w:r w:rsidR="00E034EC">
        <w:rPr>
          <w:rFonts w:ascii="Arial" w:hAnsi="Arial" w:cs="Arial"/>
        </w:rPr>
        <w:t>setkání personalistek</w:t>
      </w:r>
      <w:r>
        <w:rPr>
          <w:rFonts w:ascii="Arial" w:hAnsi="Arial" w:cs="Arial"/>
        </w:rPr>
        <w:t>)</w:t>
      </w:r>
      <w:r w:rsidR="001074A5">
        <w:rPr>
          <w:rFonts w:ascii="Arial" w:hAnsi="Arial" w:cs="Arial"/>
        </w:rPr>
        <w:t>.</w:t>
      </w:r>
    </w:p>
    <w:p w14:paraId="0806FAD2" w14:textId="77777777" w:rsidR="00E72245" w:rsidRDefault="00E72245" w:rsidP="00203963">
      <w:pPr>
        <w:pStyle w:val="Odstavecseseznamem"/>
        <w:ind w:left="1080"/>
        <w:jc w:val="both"/>
        <w:rPr>
          <w:rFonts w:ascii="Arial" w:hAnsi="Arial" w:cs="Arial"/>
        </w:rPr>
      </w:pPr>
    </w:p>
    <w:p w14:paraId="6F59C19D" w14:textId="455B2118" w:rsidR="00E72245" w:rsidRDefault="001B4791" w:rsidP="00203963">
      <w:pPr>
        <w:pStyle w:val="Odstavecseseznamem"/>
        <w:numPr>
          <w:ilvl w:val="0"/>
          <w:numId w:val="2"/>
        </w:numPr>
        <w:jc w:val="both"/>
        <w:rPr>
          <w:rFonts w:ascii="Arial" w:hAnsi="Arial" w:cs="Arial"/>
        </w:rPr>
      </w:pPr>
      <w:r w:rsidRPr="00AB279A">
        <w:rPr>
          <w:rFonts w:ascii="Arial" w:hAnsi="Arial" w:cs="Arial"/>
        </w:rPr>
        <w:t>Změna zákona o zdravotním pojištění od 01. 01. 2026</w:t>
      </w:r>
      <w:r w:rsidR="001074A5">
        <w:rPr>
          <w:rFonts w:ascii="Arial" w:hAnsi="Arial" w:cs="Arial"/>
        </w:rPr>
        <w:t>.</w:t>
      </w:r>
      <w:r w:rsidRPr="00AB279A">
        <w:rPr>
          <w:rFonts w:ascii="Arial" w:hAnsi="Arial" w:cs="Arial"/>
        </w:rPr>
        <w:t xml:space="preserve"> </w:t>
      </w:r>
    </w:p>
    <w:p w14:paraId="596BA755" w14:textId="77777777" w:rsidR="00AB279A" w:rsidRPr="00AB279A" w:rsidRDefault="00AB279A" w:rsidP="00AB279A">
      <w:pPr>
        <w:pStyle w:val="Odstavecseseznamem"/>
        <w:ind w:left="1080"/>
        <w:jc w:val="both"/>
        <w:rPr>
          <w:rFonts w:ascii="Arial" w:hAnsi="Arial" w:cs="Arial"/>
        </w:rPr>
      </w:pPr>
    </w:p>
    <w:p w14:paraId="1FAA9D1A" w14:textId="541181FD" w:rsidR="00E72245" w:rsidRDefault="00E72245" w:rsidP="00203963">
      <w:pPr>
        <w:pStyle w:val="Odstavecseseznamem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Prodloužení doby určité v</w:t>
      </w:r>
      <w:r w:rsidR="00AB279A">
        <w:rPr>
          <w:rFonts w:ascii="Arial" w:hAnsi="Arial" w:cs="Arial"/>
        </w:rPr>
        <w:t> OPV30</w:t>
      </w:r>
      <w:r>
        <w:rPr>
          <w:rFonts w:ascii="Arial" w:hAnsi="Arial" w:cs="Arial"/>
        </w:rPr>
        <w:t> EGJE</w:t>
      </w:r>
      <w:r w:rsidR="001074A5">
        <w:rPr>
          <w:rFonts w:ascii="Arial" w:hAnsi="Arial" w:cs="Arial"/>
        </w:rPr>
        <w:t>.</w:t>
      </w:r>
    </w:p>
    <w:p w14:paraId="5AB4081C" w14:textId="77777777" w:rsidR="00A727D1" w:rsidRPr="00A727D1" w:rsidRDefault="00A727D1" w:rsidP="00203963">
      <w:pPr>
        <w:pStyle w:val="Odstavecseseznamem"/>
        <w:jc w:val="both"/>
        <w:rPr>
          <w:rFonts w:ascii="Arial" w:hAnsi="Arial" w:cs="Arial"/>
        </w:rPr>
      </w:pPr>
    </w:p>
    <w:p w14:paraId="4677E892" w14:textId="0BBBB3A6" w:rsidR="00EF1AF3" w:rsidRDefault="00203963" w:rsidP="00203963">
      <w:pPr>
        <w:pStyle w:val="Odstavecseseznamem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Š</w:t>
      </w:r>
      <w:r w:rsidR="00EF1AF3">
        <w:rPr>
          <w:rFonts w:ascii="Arial" w:hAnsi="Arial" w:cs="Arial"/>
        </w:rPr>
        <w:t xml:space="preserve">kolení EGJE ještě tento rok </w:t>
      </w:r>
      <w:r>
        <w:rPr>
          <w:rFonts w:ascii="Arial" w:hAnsi="Arial" w:cs="Arial"/>
        </w:rPr>
        <w:t>na základní personalist</w:t>
      </w:r>
      <w:r w:rsidR="00AB279A">
        <w:rPr>
          <w:rFonts w:ascii="Arial" w:hAnsi="Arial" w:cs="Arial"/>
        </w:rPr>
        <w:t>i</w:t>
      </w:r>
      <w:r>
        <w:rPr>
          <w:rFonts w:ascii="Arial" w:hAnsi="Arial" w:cs="Arial"/>
        </w:rPr>
        <w:t>ku, možné sestavy</w:t>
      </w:r>
      <w:r w:rsidR="00EC2D1F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co vše můžeme z programu EGJE vytěžit pro naši práci</w:t>
      </w:r>
      <w:r w:rsidR="00EC2D1F">
        <w:rPr>
          <w:rFonts w:ascii="Arial" w:hAnsi="Arial" w:cs="Arial"/>
        </w:rPr>
        <w:t xml:space="preserve"> a </w:t>
      </w:r>
      <w:r w:rsidR="00EF1AF3">
        <w:rPr>
          <w:rFonts w:ascii="Arial" w:hAnsi="Arial" w:cs="Arial"/>
        </w:rPr>
        <w:t>prezentování</w:t>
      </w:r>
      <w:r w:rsidR="00E034EC">
        <w:rPr>
          <w:rFonts w:ascii="Arial" w:hAnsi="Arial" w:cs="Arial"/>
        </w:rPr>
        <w:t xml:space="preserve"> aktuálních informací k řešení oblasti </w:t>
      </w:r>
      <w:r w:rsidR="00E034EC" w:rsidRPr="00203963">
        <w:rPr>
          <w:rFonts w:ascii="Arial" w:hAnsi="Arial" w:cs="Arial"/>
          <w:b/>
          <w:bCs/>
        </w:rPr>
        <w:t>JMHZ</w:t>
      </w:r>
      <w:r w:rsidR="00EF1AF3" w:rsidRPr="00203963">
        <w:rPr>
          <w:rFonts w:ascii="Arial" w:hAnsi="Arial" w:cs="Arial"/>
          <w:b/>
          <w:bCs/>
        </w:rPr>
        <w:t xml:space="preserve"> </w:t>
      </w:r>
      <w:r w:rsidR="00EF1AF3">
        <w:rPr>
          <w:rFonts w:ascii="Arial" w:hAnsi="Arial" w:cs="Arial"/>
        </w:rPr>
        <w:t>od 01. 01. 2026</w:t>
      </w:r>
      <w:r w:rsidR="00E034EC">
        <w:rPr>
          <w:rFonts w:ascii="Arial" w:hAnsi="Arial" w:cs="Arial"/>
        </w:rPr>
        <w:t xml:space="preserve">. Na </w:t>
      </w:r>
      <w:proofErr w:type="spellStart"/>
      <w:r w:rsidR="00E034EC">
        <w:rPr>
          <w:rFonts w:ascii="Arial" w:hAnsi="Arial" w:cs="Arial"/>
        </w:rPr>
        <w:t>Elanor</w:t>
      </w:r>
      <w:proofErr w:type="spellEnd"/>
      <w:r w:rsidR="00E034EC">
        <w:rPr>
          <w:rFonts w:ascii="Arial" w:hAnsi="Arial" w:cs="Arial"/>
        </w:rPr>
        <w:t xml:space="preserve"> byla zaslána poptávka na cenovou nabídku na 4 až </w:t>
      </w:r>
      <w:r>
        <w:rPr>
          <w:rFonts w:ascii="Arial" w:hAnsi="Arial" w:cs="Arial"/>
        </w:rPr>
        <w:t>6hodinové</w:t>
      </w:r>
      <w:r w:rsidR="00E034EC">
        <w:rPr>
          <w:rFonts w:ascii="Arial" w:hAnsi="Arial" w:cs="Arial"/>
        </w:rPr>
        <w:t xml:space="preserve"> školení</w:t>
      </w:r>
      <w:r>
        <w:rPr>
          <w:rFonts w:ascii="Arial" w:hAnsi="Arial" w:cs="Arial"/>
        </w:rPr>
        <w:t xml:space="preserve">. Školení buď online nebo fyzicky? </w:t>
      </w:r>
      <w:r w:rsidR="00E034EC">
        <w:rPr>
          <w:rFonts w:ascii="Arial" w:hAnsi="Arial" w:cs="Arial"/>
        </w:rPr>
        <w:t xml:space="preserve"> </w:t>
      </w:r>
      <w:r w:rsidR="00EF1AF3">
        <w:rPr>
          <w:rFonts w:ascii="Arial" w:hAnsi="Arial" w:cs="Arial"/>
        </w:rPr>
        <w:t xml:space="preserve">    </w:t>
      </w:r>
    </w:p>
    <w:p w14:paraId="21D8B5E4" w14:textId="77777777" w:rsidR="00EF1AF3" w:rsidRDefault="00EF1AF3" w:rsidP="00203963">
      <w:pPr>
        <w:pStyle w:val="Odstavecseseznamem"/>
        <w:jc w:val="both"/>
        <w:rPr>
          <w:rFonts w:ascii="Arial" w:hAnsi="Arial" w:cs="Arial"/>
        </w:rPr>
      </w:pPr>
    </w:p>
    <w:p w14:paraId="7B4871FB" w14:textId="365AF26D" w:rsidR="00E72245" w:rsidRDefault="00203963" w:rsidP="00203963">
      <w:pPr>
        <w:pStyle w:val="Odstavecseseznamem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Miroslav Hovorka </w:t>
      </w:r>
      <w:r w:rsidR="00E034EC">
        <w:rPr>
          <w:rFonts w:ascii="Arial" w:hAnsi="Arial" w:cs="Arial"/>
        </w:rPr>
        <w:t>o 10:00 hod. p</w:t>
      </w:r>
      <w:r w:rsidR="00E72245">
        <w:rPr>
          <w:rFonts w:ascii="Arial" w:hAnsi="Arial" w:cs="Arial"/>
        </w:rPr>
        <w:t xml:space="preserve">rezentace plus informace z oblasti BOZP </w:t>
      </w:r>
      <w:r>
        <w:rPr>
          <w:rFonts w:ascii="Arial" w:hAnsi="Arial" w:cs="Arial"/>
        </w:rPr>
        <w:t>(</w:t>
      </w:r>
      <w:r w:rsidR="00E72245">
        <w:rPr>
          <w:rFonts w:ascii="Arial" w:hAnsi="Arial" w:cs="Arial"/>
        </w:rPr>
        <w:t xml:space="preserve">prodiskutování požadavku od p. Hovorky – email zaslaný všem personalistkám dne </w:t>
      </w:r>
      <w:r w:rsidR="00D300C5">
        <w:rPr>
          <w:rFonts w:ascii="Arial" w:hAnsi="Arial" w:cs="Arial"/>
        </w:rPr>
        <w:t>6. 11. 2025 o 8:44 hod.)</w:t>
      </w:r>
      <w:r w:rsidR="00AB279A">
        <w:rPr>
          <w:rFonts w:ascii="Arial" w:hAnsi="Arial" w:cs="Arial"/>
        </w:rPr>
        <w:t>.</w:t>
      </w:r>
    </w:p>
    <w:p w14:paraId="0C8F276C" w14:textId="77777777" w:rsidR="004F2B81" w:rsidRPr="004F2B81" w:rsidRDefault="004F2B81" w:rsidP="00203963">
      <w:pPr>
        <w:pStyle w:val="Odstavecseseznamem"/>
        <w:jc w:val="both"/>
        <w:rPr>
          <w:rFonts w:ascii="Arial" w:hAnsi="Arial" w:cs="Arial"/>
        </w:rPr>
      </w:pPr>
    </w:p>
    <w:p w14:paraId="6552EB19" w14:textId="4C9F957B" w:rsidR="00BE6755" w:rsidRDefault="00BE6755" w:rsidP="00203963">
      <w:pPr>
        <w:pStyle w:val="Odstavecseseznamem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Vánoční posezení personalistek </w:t>
      </w:r>
      <w:r w:rsidRPr="00203963">
        <w:rPr>
          <w:rFonts w:ascii="Arial" w:hAnsi="Arial" w:cs="Arial"/>
          <w:b/>
          <w:bCs/>
        </w:rPr>
        <w:t>8. 12. 2025</w:t>
      </w:r>
      <w:r>
        <w:rPr>
          <w:rFonts w:ascii="Arial" w:hAnsi="Arial" w:cs="Arial"/>
        </w:rPr>
        <w:t xml:space="preserve"> (</w:t>
      </w:r>
      <w:r w:rsidR="00203963">
        <w:rPr>
          <w:rFonts w:ascii="Arial" w:hAnsi="Arial" w:cs="Arial"/>
        </w:rPr>
        <w:t xml:space="preserve">přesný </w:t>
      </w:r>
      <w:r>
        <w:rPr>
          <w:rFonts w:ascii="Arial" w:hAnsi="Arial" w:cs="Arial"/>
        </w:rPr>
        <w:t xml:space="preserve">čas </w:t>
      </w:r>
      <w:r w:rsidR="001B4791">
        <w:rPr>
          <w:rFonts w:ascii="Arial" w:hAnsi="Arial" w:cs="Arial"/>
        </w:rPr>
        <w:t xml:space="preserve">a další </w:t>
      </w:r>
      <w:proofErr w:type="spellStart"/>
      <w:r w:rsidR="001B4791">
        <w:rPr>
          <w:rFonts w:ascii="Arial" w:hAnsi="Arial" w:cs="Arial"/>
        </w:rPr>
        <w:t>info</w:t>
      </w:r>
      <w:proofErr w:type="spellEnd"/>
      <w:r w:rsidR="001B479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spolu dohodneme</w:t>
      </w:r>
      <w:r w:rsidR="00203963">
        <w:rPr>
          <w:rFonts w:ascii="Arial" w:hAnsi="Arial" w:cs="Arial"/>
        </w:rPr>
        <w:t xml:space="preserve"> na setkání 19.11.</w:t>
      </w:r>
      <w:r>
        <w:rPr>
          <w:rFonts w:ascii="Arial" w:hAnsi="Arial" w:cs="Arial"/>
        </w:rPr>
        <w:t>)</w:t>
      </w:r>
      <w:r w:rsidR="00AB279A">
        <w:rPr>
          <w:rFonts w:ascii="Arial" w:hAnsi="Arial" w:cs="Arial"/>
        </w:rPr>
        <w:t>.</w:t>
      </w:r>
    </w:p>
    <w:p w14:paraId="2E596413" w14:textId="77777777" w:rsidR="00AB279A" w:rsidRPr="00AB279A" w:rsidRDefault="00AB279A" w:rsidP="00AB279A">
      <w:pPr>
        <w:pStyle w:val="Odstavecseseznamem"/>
        <w:rPr>
          <w:rFonts w:ascii="Arial" w:hAnsi="Arial" w:cs="Arial"/>
        </w:rPr>
      </w:pPr>
    </w:p>
    <w:p w14:paraId="12EDC3D8" w14:textId="77777777" w:rsidR="00AB279A" w:rsidRDefault="00AB279A" w:rsidP="00AB279A">
      <w:pPr>
        <w:pStyle w:val="Odstavecseseznamem"/>
        <w:numPr>
          <w:ilvl w:val="0"/>
          <w:numId w:val="2"/>
        </w:numPr>
        <w:jc w:val="both"/>
        <w:rPr>
          <w:rFonts w:ascii="Arial" w:hAnsi="Arial" w:cs="Arial"/>
        </w:rPr>
      </w:pPr>
      <w:r w:rsidRPr="00BE6755">
        <w:rPr>
          <w:rFonts w:ascii="Arial" w:hAnsi="Arial" w:cs="Arial"/>
        </w:rPr>
        <w:t>Nejbližší setkání 17. 12. 2025 – účast paní Mikoláškové</w:t>
      </w:r>
      <w:r>
        <w:rPr>
          <w:rFonts w:ascii="Arial" w:hAnsi="Arial" w:cs="Arial"/>
        </w:rPr>
        <w:t xml:space="preserve"> o 9:00 hod. </w:t>
      </w:r>
      <w:r w:rsidRPr="00BE6755">
        <w:rPr>
          <w:rFonts w:ascii="Arial" w:hAnsi="Arial" w:cs="Arial"/>
        </w:rPr>
        <w:t>z</w:t>
      </w:r>
      <w:r>
        <w:rPr>
          <w:rFonts w:ascii="Arial" w:hAnsi="Arial" w:cs="Arial"/>
        </w:rPr>
        <w:t> </w:t>
      </w:r>
      <w:r w:rsidRPr="00BE6755">
        <w:rPr>
          <w:rFonts w:ascii="Arial" w:hAnsi="Arial" w:cs="Arial"/>
        </w:rPr>
        <w:t>CŽV</w:t>
      </w:r>
      <w:r>
        <w:rPr>
          <w:rFonts w:ascii="Arial" w:hAnsi="Arial" w:cs="Arial"/>
        </w:rPr>
        <w:t>.</w:t>
      </w:r>
    </w:p>
    <w:p w14:paraId="765B8DEC" w14:textId="77777777" w:rsidR="00BE6755" w:rsidRPr="00BE6755" w:rsidRDefault="00BE6755" w:rsidP="00203963">
      <w:pPr>
        <w:pStyle w:val="Odstavecseseznamem"/>
        <w:jc w:val="both"/>
        <w:rPr>
          <w:rFonts w:ascii="Arial" w:hAnsi="Arial" w:cs="Arial"/>
        </w:rPr>
      </w:pPr>
    </w:p>
    <w:p w14:paraId="1779E645" w14:textId="5C337427" w:rsidR="009A1467" w:rsidRPr="00203963" w:rsidRDefault="002B6F2C" w:rsidP="00B319A2">
      <w:pPr>
        <w:pStyle w:val="Odstavecseseznamem"/>
        <w:numPr>
          <w:ilvl w:val="0"/>
          <w:numId w:val="2"/>
        </w:numPr>
        <w:jc w:val="both"/>
        <w:rPr>
          <w:rFonts w:ascii="Arial" w:hAnsi="Arial" w:cs="Arial"/>
        </w:rPr>
      </w:pPr>
      <w:r w:rsidRPr="00203963">
        <w:rPr>
          <w:rFonts w:ascii="Arial" w:hAnsi="Arial" w:cs="Arial"/>
        </w:rPr>
        <w:t>Disku</w:t>
      </w:r>
      <w:r w:rsidR="00397088" w:rsidRPr="00203963">
        <w:rPr>
          <w:rFonts w:ascii="Arial" w:hAnsi="Arial" w:cs="Arial"/>
        </w:rPr>
        <w:t>s</w:t>
      </w:r>
      <w:r w:rsidRPr="00203963">
        <w:rPr>
          <w:rFonts w:ascii="Arial" w:hAnsi="Arial" w:cs="Arial"/>
        </w:rPr>
        <w:t xml:space="preserve">e </w:t>
      </w:r>
      <w:r w:rsidR="00106EDA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4A03C45F" wp14:editId="150F270C">
                <wp:simplePos x="0" y="0"/>
                <wp:positionH relativeFrom="column">
                  <wp:posOffset>4615300</wp:posOffset>
                </wp:positionH>
                <wp:positionV relativeFrom="paragraph">
                  <wp:posOffset>43515</wp:posOffset>
                </wp:positionV>
                <wp:extent cx="360" cy="360"/>
                <wp:effectExtent l="38100" t="38100" r="38100" b="38100"/>
                <wp:wrapNone/>
                <wp:docPr id="1759059541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E1F45" id="Rukopis 10" o:spid="_x0000_s1026" type="#_x0000_t75" style="position:absolute;margin-left:362.9pt;margin-top:2.95pt;width:1.05pt;height:1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">
                <v:imagedata r:id="rId9" o:title=""/>
              </v:shape>
            </w:pict>
          </mc:Fallback>
        </mc:AlternateContent>
      </w:r>
    </w:p>
    <w:p w14:paraId="67E142C0" w14:textId="77777777" w:rsidR="009A1467" w:rsidRDefault="009A1467" w:rsidP="009A1467">
      <w:pPr>
        <w:rPr>
          <w:rFonts w:ascii="Arial" w:hAnsi="Arial" w:cs="Arial"/>
        </w:rPr>
      </w:pPr>
    </w:p>
    <w:p w14:paraId="43AF394D" w14:textId="77777777" w:rsidR="009A1467" w:rsidRDefault="009A1467" w:rsidP="009A1467">
      <w:pPr>
        <w:rPr>
          <w:rFonts w:ascii="Arial" w:hAnsi="Arial" w:cs="Arial"/>
        </w:rPr>
      </w:pPr>
    </w:p>
    <w:p w14:paraId="1B5FA9DB" w14:textId="77777777" w:rsidR="009A1467" w:rsidRDefault="009A1467" w:rsidP="009A1467">
      <w:pPr>
        <w:rPr>
          <w:rFonts w:ascii="Arial" w:hAnsi="Arial" w:cs="Arial"/>
        </w:rPr>
      </w:pPr>
    </w:p>
    <w:p w14:paraId="7449C981" w14:textId="77777777" w:rsidR="009A1467" w:rsidRDefault="009A1467" w:rsidP="009A1467">
      <w:pPr>
        <w:rPr>
          <w:rFonts w:ascii="Arial" w:hAnsi="Arial" w:cs="Arial"/>
        </w:rPr>
      </w:pPr>
    </w:p>
    <w:p w14:paraId="7E30AD68" w14:textId="77777777" w:rsidR="009A1467" w:rsidRDefault="009A1467" w:rsidP="009A1467">
      <w:pPr>
        <w:rPr>
          <w:rFonts w:ascii="Arial" w:hAnsi="Arial" w:cs="Arial"/>
        </w:rPr>
      </w:pPr>
    </w:p>
    <w:p w14:paraId="1285D16E" w14:textId="77777777" w:rsidR="003A574E" w:rsidRDefault="003A574E" w:rsidP="009A1467">
      <w:pPr>
        <w:rPr>
          <w:rFonts w:ascii="Arial" w:hAnsi="Arial" w:cs="Arial"/>
        </w:rPr>
      </w:pPr>
    </w:p>
    <w:p w14:paraId="11574C1C" w14:textId="77777777" w:rsidR="003A574E" w:rsidRDefault="003A574E" w:rsidP="009A1467">
      <w:pPr>
        <w:rPr>
          <w:rFonts w:ascii="Arial" w:hAnsi="Arial" w:cs="Arial"/>
        </w:rPr>
      </w:pPr>
    </w:p>
    <w:p w14:paraId="37F8E2F3" w14:textId="77777777" w:rsidR="003A574E" w:rsidRDefault="003A574E" w:rsidP="009A1467">
      <w:pPr>
        <w:rPr>
          <w:rFonts w:ascii="Arial" w:hAnsi="Arial" w:cs="Arial"/>
        </w:rPr>
      </w:pPr>
    </w:p>
    <w:p w14:paraId="5A6B2341" w14:textId="77777777" w:rsidR="003A574E" w:rsidRDefault="003A574E" w:rsidP="009A1467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2.) </w:t>
      </w:r>
    </w:p>
    <w:p w14:paraId="42628B5B" w14:textId="41A59018" w:rsidR="003A574E" w:rsidRPr="003A574E" w:rsidRDefault="003A574E" w:rsidP="003A574E">
      <w:pPr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Pr="003A574E">
        <w:rPr>
          <w:rFonts w:ascii="Arial" w:hAnsi="Arial" w:cs="Arial"/>
        </w:rPr>
        <w:t xml:space="preserve">a základě změn v zákonech č. 48/1997 Sb., o veřejném zdravotním pojištění (řeší změny v účasti na ZP) a z. č. 592/1992 Sb. o pojistném na veřejné zdravotní pojištění (stanoví způsob placení pojistného jednotlivými skupinami plátců) dochází v oblasti zdravotního pojištění k těmto </w:t>
      </w:r>
      <w:r w:rsidRPr="003A574E">
        <w:rPr>
          <w:rFonts w:ascii="Arial" w:hAnsi="Arial" w:cs="Arial"/>
        </w:rPr>
        <w:t>změnám – viz</w:t>
      </w:r>
      <w:r w:rsidRPr="003A574E">
        <w:rPr>
          <w:rFonts w:ascii="Arial" w:hAnsi="Arial" w:cs="Arial"/>
        </w:rPr>
        <w:t xml:space="preserve"> dokument </w:t>
      </w:r>
      <w:r>
        <w:rPr>
          <w:rFonts w:ascii="Arial" w:hAnsi="Arial" w:cs="Arial"/>
        </w:rPr>
        <w:t xml:space="preserve">vložený na WIKI ve složce Materiály ze školení </w:t>
      </w:r>
      <w:proofErr w:type="gramStart"/>
      <w:r>
        <w:rPr>
          <w:rFonts w:ascii="Arial" w:hAnsi="Arial" w:cs="Arial"/>
        </w:rPr>
        <w:t xml:space="preserve">- </w:t>
      </w:r>
      <w:r w:rsidRPr="003A574E">
        <w:rPr>
          <w:rFonts w:ascii="Arial" w:hAnsi="Arial" w:cs="Arial"/>
        </w:rPr>
        <w:t xml:space="preserve"> "</w:t>
      </w:r>
      <w:proofErr w:type="gramEnd"/>
      <w:r w:rsidRPr="003A574E">
        <w:rPr>
          <w:rFonts w:ascii="Arial" w:hAnsi="Arial" w:cs="Arial"/>
        </w:rPr>
        <w:t>Zdravotní pojištění 2026"</w:t>
      </w:r>
      <w:r>
        <w:rPr>
          <w:rFonts w:ascii="Arial" w:hAnsi="Arial" w:cs="Arial"/>
        </w:rPr>
        <w:t xml:space="preserve"> v plné a ve zkrácené verzi. </w:t>
      </w:r>
    </w:p>
    <w:p w14:paraId="77375818" w14:textId="35EE992B" w:rsidR="003A574E" w:rsidRPr="003A574E" w:rsidRDefault="003A574E" w:rsidP="003A574E">
      <w:pPr>
        <w:rPr>
          <w:rFonts w:ascii="Arial" w:hAnsi="Arial" w:cs="Arial"/>
        </w:rPr>
      </w:pPr>
      <w:r w:rsidRPr="003A574E">
        <w:rPr>
          <w:rFonts w:ascii="Arial" w:hAnsi="Arial" w:cs="Arial"/>
        </w:rPr>
        <w:t>Upozor</w:t>
      </w:r>
      <w:r>
        <w:rPr>
          <w:rFonts w:ascii="Arial" w:hAnsi="Arial" w:cs="Arial"/>
        </w:rPr>
        <w:t xml:space="preserve">nění </w:t>
      </w:r>
      <w:r w:rsidRPr="003A574E">
        <w:rPr>
          <w:rFonts w:ascii="Arial" w:hAnsi="Arial" w:cs="Arial"/>
        </w:rPr>
        <w:t>především na změny v oblastech:</w:t>
      </w:r>
    </w:p>
    <w:p w14:paraId="213B8C5A" w14:textId="694F3B62" w:rsidR="003A574E" w:rsidRPr="003A574E" w:rsidRDefault="003A574E" w:rsidP="003A574E">
      <w:pPr>
        <w:rPr>
          <w:rFonts w:ascii="Arial" w:hAnsi="Arial" w:cs="Arial"/>
        </w:rPr>
      </w:pPr>
      <w:r w:rsidRPr="003A574E">
        <w:rPr>
          <w:rFonts w:ascii="Arial" w:hAnsi="Arial" w:cs="Arial"/>
        </w:rPr>
        <w:t>- kategorie osob, za které platí pojistné za ZP také stát (viz dokument</w:t>
      </w:r>
      <w:r>
        <w:rPr>
          <w:rFonts w:ascii="Arial" w:hAnsi="Arial" w:cs="Arial"/>
        </w:rPr>
        <w:t xml:space="preserve"> na </w:t>
      </w:r>
      <w:proofErr w:type="gramStart"/>
      <w:r>
        <w:rPr>
          <w:rFonts w:ascii="Arial" w:hAnsi="Arial" w:cs="Arial"/>
        </w:rPr>
        <w:t xml:space="preserve">WIKI </w:t>
      </w:r>
      <w:r w:rsidRPr="003A574E">
        <w:rPr>
          <w:rFonts w:ascii="Arial" w:hAnsi="Arial" w:cs="Arial"/>
        </w:rPr>
        <w:t xml:space="preserve"> "</w:t>
      </w:r>
      <w:proofErr w:type="gramEnd"/>
      <w:r w:rsidRPr="003A574E">
        <w:rPr>
          <w:rFonts w:ascii="Arial" w:hAnsi="Arial" w:cs="Arial"/>
        </w:rPr>
        <w:t>Státní kategorie zdravotního pojištění 2026")</w:t>
      </w:r>
    </w:p>
    <w:p w14:paraId="04842773" w14:textId="77777777" w:rsidR="003A574E" w:rsidRPr="003A574E" w:rsidRDefault="003A574E" w:rsidP="003A574E">
      <w:pPr>
        <w:rPr>
          <w:rFonts w:ascii="Arial" w:hAnsi="Arial" w:cs="Arial"/>
        </w:rPr>
      </w:pPr>
      <w:r w:rsidRPr="003A574E">
        <w:rPr>
          <w:rFonts w:ascii="Arial" w:hAnsi="Arial" w:cs="Arial"/>
        </w:rPr>
        <w:t>- přihlašování a odhlašování zaměstnanců na ZP, kdy se nově hlásí zaměstnanci pouze s kódy P, O, Q, M, U, A, E, C (ostatní doposud používané kódy jsou od 1.1.2026 zrušené)</w:t>
      </w:r>
    </w:p>
    <w:p w14:paraId="5CEA1695" w14:textId="77777777" w:rsidR="003A574E" w:rsidRPr="003A574E" w:rsidRDefault="003A574E" w:rsidP="003A574E">
      <w:pPr>
        <w:rPr>
          <w:rFonts w:ascii="Arial" w:hAnsi="Arial" w:cs="Arial"/>
        </w:rPr>
      </w:pPr>
      <w:r w:rsidRPr="003A574E">
        <w:rPr>
          <w:rFonts w:ascii="Arial" w:hAnsi="Arial" w:cs="Arial"/>
        </w:rPr>
        <w:t>- nové povinnosti komunikovat se ZP elektronicky (od 1.1.2026)</w:t>
      </w:r>
    </w:p>
    <w:p w14:paraId="1DF202F2" w14:textId="77777777" w:rsidR="003A574E" w:rsidRDefault="003A574E" w:rsidP="003A574E">
      <w:pPr>
        <w:rPr>
          <w:rFonts w:ascii="Arial" w:hAnsi="Arial" w:cs="Arial"/>
        </w:rPr>
      </w:pPr>
    </w:p>
    <w:p w14:paraId="5F09E244" w14:textId="29FE5AE6" w:rsidR="003A574E" w:rsidRPr="003A574E" w:rsidRDefault="003A574E" w:rsidP="003A574E">
      <w:pPr>
        <w:rPr>
          <w:rFonts w:ascii="Arial" w:hAnsi="Arial" w:cs="Arial"/>
        </w:rPr>
      </w:pPr>
      <w:r w:rsidRPr="003A574E">
        <w:rPr>
          <w:rFonts w:ascii="Arial" w:hAnsi="Arial" w:cs="Arial"/>
        </w:rPr>
        <w:t xml:space="preserve">Na všechny výše uvedené změny </w:t>
      </w:r>
      <w:r>
        <w:rPr>
          <w:rFonts w:ascii="Arial" w:hAnsi="Arial" w:cs="Arial"/>
        </w:rPr>
        <w:t xml:space="preserve">jsou z </w:t>
      </w:r>
      <w:proofErr w:type="spellStart"/>
      <w:r>
        <w:rPr>
          <w:rFonts w:ascii="Arial" w:hAnsi="Arial" w:cs="Arial"/>
        </w:rPr>
        <w:t>Elanoru</w:t>
      </w:r>
      <w:proofErr w:type="spellEnd"/>
      <w:r>
        <w:rPr>
          <w:rFonts w:ascii="Arial" w:hAnsi="Arial" w:cs="Arial"/>
        </w:rPr>
        <w:t xml:space="preserve"> nuceni</w:t>
      </w:r>
      <w:r w:rsidRPr="003A574E">
        <w:rPr>
          <w:rFonts w:ascii="Arial" w:hAnsi="Arial" w:cs="Arial"/>
        </w:rPr>
        <w:t xml:space="preserve"> reagovat a budou realizovány v průběhu verzí e202512, e202601, příp. i v následném patchi po výdeji lednové verze.</w:t>
      </w:r>
    </w:p>
    <w:p w14:paraId="051F6E8D" w14:textId="6EB36FB4" w:rsidR="000F3DB7" w:rsidRDefault="003A574E" w:rsidP="009A1467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0F3DB7">
        <w:rPr>
          <w:noProof/>
        </w:rPr>
        <w:drawing>
          <wp:inline distT="0" distB="0" distL="0" distR="0" wp14:anchorId="46DB9190" wp14:editId="167BCE67">
            <wp:extent cx="5760720" cy="2929436"/>
            <wp:effectExtent l="0" t="0" r="0" b="4445"/>
            <wp:docPr id="809299732" name="Obrázek 1" descr="Obsah obrázku text, snímek obrazovky, software, Webová strán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99732" name="Obrázek 1" descr="Obsah obrázku text, snímek obrazovky, software, Webová stránka&#10;&#10;Obsah generovaný pomocí AI může být nesprávný."/>
                    <pic:cNvPicPr/>
                  </pic:nvPicPr>
                  <pic:blipFill rotWithShape="1">
                    <a:blip r:embed="rId11"/>
                    <a:srcRect l="36740" t="47003" r="36375" b="25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9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B4A669" w14:textId="0722F4B6" w:rsidR="000F3DB7" w:rsidRDefault="000F3DB7" w:rsidP="009A1467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312A289" wp14:editId="3873A72D">
            <wp:extent cx="5757545" cy="1152525"/>
            <wp:effectExtent l="0" t="0" r="0" b="9525"/>
            <wp:docPr id="1622499754" name="Obrázek 1" descr="Obsah obrázku text, snímek obrazovky, software, Webová strán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99732" name="Obrázek 1" descr="Obsah obrázku text, snímek obrazovky, software, Webová stránka&#10;&#10;Obsah generovaný pomocí AI může být nesprávný."/>
                    <pic:cNvPicPr/>
                  </pic:nvPicPr>
                  <pic:blipFill rotWithShape="1">
                    <a:blip r:embed="rId11"/>
                    <a:srcRect l="36312" t="29743" r="36804" b="60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82" cy="1153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9CE8D6" w14:textId="03443BD1" w:rsidR="000F3DB7" w:rsidRDefault="00AF4371" w:rsidP="009A1467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6BB782C9" wp14:editId="7C03A363">
            <wp:extent cx="5760101" cy="3980815"/>
            <wp:effectExtent l="0" t="0" r="0" b="635"/>
            <wp:docPr id="247815694" name="Obrázek 1" descr="Obsah obrázku text, snímek obrazovky, software, Webová strán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815694" name="Obrázek 1" descr="Obsah obrázku text, snímek obrazovky, software, Webová stránka&#10;&#10;Obsah generovaný pomocí AI může být nesprávný."/>
                    <pic:cNvPicPr/>
                  </pic:nvPicPr>
                  <pic:blipFill rotWithShape="1">
                    <a:blip r:embed="rId12"/>
                    <a:srcRect l="36418" t="21077" r="37125" b="42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008" cy="3981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B63882" w14:textId="77777777" w:rsidR="00AF4371" w:rsidRDefault="00AF4371" w:rsidP="009A1467">
      <w:pPr>
        <w:rPr>
          <w:rFonts w:ascii="Arial" w:hAnsi="Arial" w:cs="Arial"/>
        </w:rPr>
      </w:pPr>
    </w:p>
    <w:p w14:paraId="4CE4ED38" w14:textId="1DEFEC4E" w:rsidR="00AF4371" w:rsidRDefault="00AF4371" w:rsidP="009A1467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8491BC5" wp14:editId="45065B3E">
            <wp:extent cx="5760476" cy="3771900"/>
            <wp:effectExtent l="0" t="0" r="0" b="0"/>
            <wp:docPr id="667743164" name="Obrázek 1" descr="Obsah obrázku text, snímek obrazovky, software, Webová strán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743164" name="Obrázek 1" descr="Obsah obrázku text, snímek obrazovky, software, Webová stránka&#10;&#10;Obsah generovaný pomocí AI může být nesprávný."/>
                    <pic:cNvPicPr/>
                  </pic:nvPicPr>
                  <pic:blipFill rotWithShape="1">
                    <a:blip r:embed="rId13"/>
                    <a:srcRect l="35454" t="14577" r="37125" b="48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412" cy="3775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B804B7" w14:textId="77777777" w:rsidR="00AF4371" w:rsidRDefault="00AF4371" w:rsidP="009A1467">
      <w:pPr>
        <w:rPr>
          <w:rFonts w:ascii="Arial" w:hAnsi="Arial" w:cs="Arial"/>
        </w:rPr>
      </w:pPr>
    </w:p>
    <w:p w14:paraId="3AFA6604" w14:textId="77777777" w:rsidR="00AF4371" w:rsidRDefault="00AF4371" w:rsidP="009A1467">
      <w:pPr>
        <w:rPr>
          <w:rFonts w:ascii="Arial" w:hAnsi="Arial" w:cs="Arial"/>
        </w:rPr>
      </w:pPr>
    </w:p>
    <w:p w14:paraId="72F52250" w14:textId="550F259F" w:rsidR="00AF4371" w:rsidRDefault="00AF4371" w:rsidP="009A1467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41231682" wp14:editId="2B63A21E">
            <wp:extent cx="5760720" cy="3265185"/>
            <wp:effectExtent l="0" t="0" r="0" b="0"/>
            <wp:docPr id="1622116178" name="Obrázek 1" descr="Obsah obrázku text, snímek obrazovky, software, Webová strán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743164" name="Obrázek 1" descr="Obsah obrázku text, snímek obrazovky, software, Webová stránka&#10;&#10;Obsah generovaný pomocí AI může být nesprávný."/>
                    <pic:cNvPicPr/>
                  </pic:nvPicPr>
                  <pic:blipFill rotWithShape="1">
                    <a:blip r:embed="rId13"/>
                    <a:srcRect l="35454" t="52687" r="37125" b="12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5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30C97C" w14:textId="45020F83" w:rsidR="00AF4371" w:rsidRDefault="00AF4371" w:rsidP="009A1467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B19DEEA" wp14:editId="062F7B5A">
            <wp:extent cx="6143625" cy="3867150"/>
            <wp:effectExtent l="0" t="0" r="9525" b="0"/>
            <wp:docPr id="1342961661" name="Obrázek 1" descr="Obsah obrázku text, snímek obrazovky, software, Webová strán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961661" name="Obrázek 1" descr="Obsah obrázku text, snímek obrazovky, software, Webová stránka&#10;&#10;Obsah generovaný pomocí AI může být nesprávný."/>
                    <pic:cNvPicPr/>
                  </pic:nvPicPr>
                  <pic:blipFill rotWithShape="1">
                    <a:blip r:embed="rId14"/>
                    <a:srcRect l="35714" t="26454" r="35681" b="36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86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BC2D70" w14:textId="77777777" w:rsidR="00AF4371" w:rsidRDefault="00AF4371" w:rsidP="009A1467">
      <w:pPr>
        <w:rPr>
          <w:rFonts w:ascii="Arial" w:hAnsi="Arial" w:cs="Arial"/>
        </w:rPr>
      </w:pPr>
    </w:p>
    <w:p w14:paraId="0B0D163F" w14:textId="77777777" w:rsidR="00AF4371" w:rsidRDefault="00AF4371" w:rsidP="009A1467">
      <w:pPr>
        <w:rPr>
          <w:rFonts w:ascii="Arial" w:hAnsi="Arial" w:cs="Arial"/>
        </w:rPr>
      </w:pPr>
    </w:p>
    <w:p w14:paraId="7D104F4C" w14:textId="77777777" w:rsidR="00AF4371" w:rsidRDefault="00AF4371" w:rsidP="009A1467">
      <w:pPr>
        <w:rPr>
          <w:rFonts w:ascii="Arial" w:hAnsi="Arial" w:cs="Arial"/>
        </w:rPr>
      </w:pPr>
    </w:p>
    <w:p w14:paraId="3E3A028D" w14:textId="33CB49E1" w:rsidR="00AF4371" w:rsidRDefault="00AF4371" w:rsidP="009A1467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8DDF922" wp14:editId="69BC6083">
            <wp:extent cx="6029325" cy="3933825"/>
            <wp:effectExtent l="0" t="0" r="9525" b="9525"/>
            <wp:docPr id="597325045" name="Obrázek 1" descr="Obsah obrázku text, snímek obrazovky, software, Webová strán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325045" name="Obrázek 1" descr="Obsah obrázku text, snímek obrazovky, software, Webová stránka&#10;&#10;Obsah generovaný pomocí AI může být nesprávný."/>
                    <pic:cNvPicPr/>
                  </pic:nvPicPr>
                  <pic:blipFill rotWithShape="1">
                    <a:blip r:embed="rId14"/>
                    <a:srcRect l="34557" t="63247" r="35020" b="1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93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C2EC12" w14:textId="77777777" w:rsidR="00AF4371" w:rsidRDefault="00AF4371" w:rsidP="009A1467">
      <w:pPr>
        <w:rPr>
          <w:rFonts w:ascii="Arial" w:hAnsi="Arial" w:cs="Arial"/>
        </w:rPr>
      </w:pPr>
    </w:p>
    <w:p w14:paraId="38F35861" w14:textId="62697079" w:rsidR="00AF4371" w:rsidRDefault="00AF4371" w:rsidP="009A1467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20CC1FB" wp14:editId="3E7A5C80">
            <wp:extent cx="5486400" cy="3705225"/>
            <wp:effectExtent l="0" t="0" r="0" b="9525"/>
            <wp:docPr id="1962664608" name="Obrázek 1" descr="Obsah obrázku text, snímek obrazovky, software, Webová strán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664608" name="Obrázek 1" descr="Obsah obrázku text, snímek obrazovky, software, Webová stránka&#10;&#10;Obsah generovaný pomocí AI může být nesprávný."/>
                    <pic:cNvPicPr/>
                  </pic:nvPicPr>
                  <pic:blipFill rotWithShape="1">
                    <a:blip r:embed="rId15"/>
                    <a:srcRect l="29100" t="18244" r="29894" b="30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0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FD9488" w14:textId="77777777" w:rsidR="00AF4371" w:rsidRDefault="00AF4371" w:rsidP="009A1467">
      <w:pPr>
        <w:rPr>
          <w:rFonts w:ascii="Arial" w:hAnsi="Arial" w:cs="Arial"/>
        </w:rPr>
      </w:pPr>
    </w:p>
    <w:p w14:paraId="1E575DDE" w14:textId="77777777" w:rsidR="00AF4371" w:rsidRDefault="00AF4371" w:rsidP="009A1467">
      <w:pPr>
        <w:rPr>
          <w:rFonts w:ascii="Arial" w:hAnsi="Arial" w:cs="Arial"/>
        </w:rPr>
      </w:pPr>
    </w:p>
    <w:p w14:paraId="04F221FD" w14:textId="72BE4ED7" w:rsidR="00AF4371" w:rsidRDefault="00F007D0" w:rsidP="009A1467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3.</w:t>
      </w:r>
      <w:r w:rsidR="00A4706B">
        <w:rPr>
          <w:rFonts w:ascii="Arial" w:hAnsi="Arial" w:cs="Arial"/>
        </w:rPr>
        <w:t>) Prodloužení doby určité v OPV30 EGJE</w:t>
      </w:r>
    </w:p>
    <w:p w14:paraId="47DEE3EA" w14:textId="77777777" w:rsidR="00A4706B" w:rsidRDefault="00A4706B" w:rsidP="009A1467">
      <w:pPr>
        <w:rPr>
          <w:rFonts w:ascii="Arial" w:hAnsi="Arial" w:cs="Arial"/>
        </w:rPr>
      </w:pPr>
    </w:p>
    <w:p w14:paraId="0CC98323" w14:textId="6DF93CA6" w:rsidR="00A4706B" w:rsidRPr="00A4706B" w:rsidRDefault="00A4706B" w:rsidP="00A4706B">
      <w:pPr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Pr="00A4706B">
        <w:rPr>
          <w:rFonts w:ascii="Arial" w:hAnsi="Arial" w:cs="Arial"/>
        </w:rPr>
        <w:t xml:space="preserve">ožnost zapsat do EGJE další prodloužení a mít přehled i bez prohledávání </w:t>
      </w:r>
      <w:r>
        <w:rPr>
          <w:rFonts w:ascii="Arial" w:hAnsi="Arial" w:cs="Arial"/>
        </w:rPr>
        <w:t xml:space="preserve">os. </w:t>
      </w:r>
      <w:r w:rsidRPr="00A4706B">
        <w:rPr>
          <w:rFonts w:ascii="Arial" w:hAnsi="Arial" w:cs="Arial"/>
        </w:rPr>
        <w:t>složky.</w:t>
      </w:r>
    </w:p>
    <w:p w14:paraId="4854B69C" w14:textId="5F3D4D84" w:rsidR="00A4706B" w:rsidRPr="00A4706B" w:rsidRDefault="00A4706B" w:rsidP="00A4706B">
      <w:pPr>
        <w:rPr>
          <w:rFonts w:ascii="Arial" w:hAnsi="Arial" w:cs="Arial"/>
        </w:rPr>
      </w:pPr>
      <w:r w:rsidRPr="00A4706B">
        <w:rPr>
          <w:rFonts w:ascii="Arial" w:hAnsi="Arial" w:cs="Arial"/>
        </w:rPr>
        <w:t>V OPV30 v záložce smlouvy (na obrázku) přidat (+) nový údaj a doplnit vše potřebné a ze seznamu vybrat, jestli jde o pracovní smlouvu (1 doba určitá (PS)) nebo 2 či 3 doba určitá dle ZP</w:t>
      </w:r>
      <w:r w:rsidR="00C17865">
        <w:rPr>
          <w:rFonts w:ascii="Arial" w:hAnsi="Arial" w:cs="Arial"/>
        </w:rPr>
        <w:t>,</w:t>
      </w:r>
      <w:r w:rsidRPr="00A4706B">
        <w:rPr>
          <w:rFonts w:ascii="Arial" w:hAnsi="Arial" w:cs="Arial"/>
        </w:rPr>
        <w:t xml:space="preserve"> </w:t>
      </w:r>
      <w:r w:rsidR="00C17865" w:rsidRPr="00A4706B">
        <w:rPr>
          <w:rFonts w:ascii="Arial" w:hAnsi="Arial" w:cs="Arial"/>
        </w:rPr>
        <w:t>anebo</w:t>
      </w:r>
      <w:r w:rsidRPr="00A4706B">
        <w:rPr>
          <w:rFonts w:ascii="Arial" w:hAnsi="Arial" w:cs="Arial"/>
        </w:rPr>
        <w:t xml:space="preserve"> další dle KOR. EGJE samo nedoplní, protože se údaj v trvání přepisuje.</w:t>
      </w:r>
      <w:r w:rsidRPr="00A4706B">
        <w:rPr>
          <w:rFonts w:ascii="Arial" w:hAnsi="Arial" w:cs="Arial"/>
        </w:rPr>
        <w:br/>
        <w:t xml:space="preserve">Je to možnost pro </w:t>
      </w:r>
      <w:r>
        <w:rPr>
          <w:rFonts w:ascii="Arial" w:hAnsi="Arial" w:cs="Arial"/>
        </w:rPr>
        <w:t>n</w:t>
      </w:r>
      <w:r w:rsidRPr="00A4706B">
        <w:rPr>
          <w:rFonts w:ascii="Arial" w:hAnsi="Arial" w:cs="Arial"/>
        </w:rPr>
        <w:t>ás, není to nutnost</w:t>
      </w:r>
      <w:r>
        <w:rPr>
          <w:rFonts w:ascii="Arial" w:hAnsi="Arial" w:cs="Arial"/>
        </w:rPr>
        <w:t>, je to s</w:t>
      </w:r>
      <w:r w:rsidRPr="00A4706B">
        <w:rPr>
          <w:rFonts w:ascii="Arial" w:hAnsi="Arial" w:cs="Arial"/>
        </w:rPr>
        <w:t>píše pro zlepšení přehledu v EGJE.</w:t>
      </w:r>
    </w:p>
    <w:p w14:paraId="74EE5FA0" w14:textId="3E66BC13" w:rsidR="00A4706B" w:rsidRPr="00A4706B" w:rsidRDefault="00A4706B" w:rsidP="00A4706B">
      <w:pPr>
        <w:rPr>
          <w:rFonts w:ascii="Arial" w:hAnsi="Arial" w:cs="Arial"/>
        </w:rPr>
      </w:pPr>
      <w:r w:rsidRPr="00A4706B">
        <w:rPr>
          <w:rFonts w:ascii="Arial" w:hAnsi="Arial" w:cs="Arial"/>
        </w:rPr>
        <w:t>Tabulka pro KOR je ale nutnost. Toto ji nenahrazuje.</w:t>
      </w:r>
    </w:p>
    <w:p w14:paraId="4ECDB437" w14:textId="77777777" w:rsidR="00A4706B" w:rsidRDefault="00A4706B" w:rsidP="009A1467">
      <w:pPr>
        <w:rPr>
          <w:rFonts w:ascii="Arial" w:hAnsi="Arial" w:cs="Arial"/>
        </w:rPr>
      </w:pPr>
    </w:p>
    <w:p w14:paraId="1F327B9B" w14:textId="1F506FAD" w:rsidR="00A4706B" w:rsidRDefault="00A4706B" w:rsidP="009A1467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BD905D4" wp14:editId="322D3FF5">
            <wp:extent cx="5760720" cy="3289300"/>
            <wp:effectExtent l="0" t="0" r="0" b="6350"/>
            <wp:docPr id="176733788" name="Obrázek 1" descr="Obsah obrázku text, snímek obrazovky, Písmo, čís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33788" name="Obrázek 1" descr="Obsah obrázku text, snímek obrazovky, Písmo, číslo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6A29B" w14:textId="77777777" w:rsidR="00F007D0" w:rsidRDefault="00F007D0" w:rsidP="009A1467">
      <w:pPr>
        <w:rPr>
          <w:rFonts w:ascii="Arial" w:hAnsi="Arial" w:cs="Arial"/>
        </w:rPr>
      </w:pPr>
    </w:p>
    <w:sectPr w:rsidR="00F007D0" w:rsidSect="00F3725F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8B79A1" w14:textId="77777777" w:rsidR="00091DCA" w:rsidRDefault="00091DCA" w:rsidP="00FE6F8D">
      <w:pPr>
        <w:spacing w:after="0" w:line="240" w:lineRule="auto"/>
      </w:pPr>
      <w:r>
        <w:separator/>
      </w:r>
    </w:p>
  </w:endnote>
  <w:endnote w:type="continuationSeparator" w:id="0">
    <w:p w14:paraId="2CFF1E38" w14:textId="77777777" w:rsidR="00091DCA" w:rsidRDefault="00091DCA" w:rsidP="00FE6F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7CD4C9" w14:textId="77777777" w:rsidR="004D3E8D" w:rsidRPr="004D3E8D" w:rsidRDefault="004D3E8D" w:rsidP="004D3E8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3DABEA" w14:textId="77777777" w:rsidR="00091DCA" w:rsidRDefault="00091DCA" w:rsidP="00FE6F8D">
      <w:pPr>
        <w:spacing w:after="0" w:line="240" w:lineRule="auto"/>
      </w:pPr>
      <w:r>
        <w:separator/>
      </w:r>
    </w:p>
  </w:footnote>
  <w:footnote w:type="continuationSeparator" w:id="0">
    <w:p w14:paraId="39B44145" w14:textId="77777777" w:rsidR="00091DCA" w:rsidRDefault="00091DCA" w:rsidP="00FE6F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EAF34D" w14:textId="23496261" w:rsidR="004D3E8D" w:rsidRDefault="004D3E8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103"/>
    <w:multiLevelType w:val="hybridMultilevel"/>
    <w:tmpl w:val="2418FB56"/>
    <w:lvl w:ilvl="0" w:tplc="BD2CDF22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050017">
      <w:start w:val="1"/>
      <w:numFmt w:val="lowerLetter"/>
      <w:lvlText w:val="%2)"/>
      <w:lvlJc w:val="left"/>
      <w:pPr>
        <w:ind w:left="107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1A2FDF"/>
    <w:multiLevelType w:val="hybridMultilevel"/>
    <w:tmpl w:val="E3EA060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D735C0"/>
    <w:multiLevelType w:val="hybridMultilevel"/>
    <w:tmpl w:val="A0F4599C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9B1937"/>
    <w:multiLevelType w:val="hybridMultilevel"/>
    <w:tmpl w:val="290ABA9E"/>
    <w:lvl w:ilvl="0" w:tplc="B1CEA2B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C644C6"/>
    <w:multiLevelType w:val="hybridMultilevel"/>
    <w:tmpl w:val="26005056"/>
    <w:lvl w:ilvl="0" w:tplc="35B0EE20">
      <w:start w:val="2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E852FC9"/>
    <w:multiLevelType w:val="hybridMultilevel"/>
    <w:tmpl w:val="00AABF10"/>
    <w:lvl w:ilvl="0" w:tplc="0405000D">
      <w:start w:val="1"/>
      <w:numFmt w:val="bullet"/>
      <w:lvlText w:val=""/>
      <w:lvlJc w:val="left"/>
      <w:pPr>
        <w:ind w:left="855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6" w15:restartNumberingAfterBreak="0">
    <w:nsid w:val="13497B82"/>
    <w:multiLevelType w:val="multilevel"/>
    <w:tmpl w:val="D4D0B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8052098"/>
    <w:multiLevelType w:val="hybridMultilevel"/>
    <w:tmpl w:val="ED4619B0"/>
    <w:lvl w:ilvl="0" w:tplc="770461A8">
      <w:start w:val="3"/>
      <w:numFmt w:val="bullet"/>
      <w:lvlText w:val="-"/>
      <w:lvlJc w:val="left"/>
      <w:pPr>
        <w:ind w:left="720" w:hanging="360"/>
      </w:pPr>
      <w:rPr>
        <w:rFonts w:ascii="Calibri" w:eastAsia="Aptos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24042B"/>
    <w:multiLevelType w:val="hybridMultilevel"/>
    <w:tmpl w:val="AE8E318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704D30"/>
    <w:multiLevelType w:val="hybridMultilevel"/>
    <w:tmpl w:val="94A40182"/>
    <w:lvl w:ilvl="0" w:tplc="8D7082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2222619"/>
    <w:multiLevelType w:val="multilevel"/>
    <w:tmpl w:val="A23C3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3FA74F7"/>
    <w:multiLevelType w:val="hybridMultilevel"/>
    <w:tmpl w:val="D716ECA4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272B5B48"/>
    <w:multiLevelType w:val="multilevel"/>
    <w:tmpl w:val="4D0AC5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B285813"/>
    <w:multiLevelType w:val="hybridMultilevel"/>
    <w:tmpl w:val="AD88CA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E648E3"/>
    <w:multiLevelType w:val="hybridMultilevel"/>
    <w:tmpl w:val="E402A46C"/>
    <w:lvl w:ilvl="0" w:tplc="0C407526">
      <w:start w:val="1"/>
      <w:numFmt w:val="bullet"/>
      <w:lvlText w:val=""/>
      <w:lvlJc w:val="left"/>
      <w:pPr>
        <w:ind w:left="6356" w:hanging="360"/>
      </w:pPr>
      <w:rPr>
        <w:rFonts w:ascii="Symbol" w:hAnsi="Symbol" w:hint="default"/>
        <w:color w:val="E00034"/>
        <w:sz w:val="32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FA8B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E00034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EA5A95"/>
    <w:multiLevelType w:val="multilevel"/>
    <w:tmpl w:val="891EC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86F3519"/>
    <w:multiLevelType w:val="hybridMultilevel"/>
    <w:tmpl w:val="82DE0A26"/>
    <w:lvl w:ilvl="0" w:tplc="7182061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E20D18"/>
    <w:multiLevelType w:val="multilevel"/>
    <w:tmpl w:val="22D6E3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D397401"/>
    <w:multiLevelType w:val="hybridMultilevel"/>
    <w:tmpl w:val="01B60E5A"/>
    <w:lvl w:ilvl="0" w:tplc="FFFFFFFF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E016EC8"/>
    <w:multiLevelType w:val="hybridMultilevel"/>
    <w:tmpl w:val="01B60E5A"/>
    <w:lvl w:ilvl="0" w:tplc="35B0EE20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3D17503"/>
    <w:multiLevelType w:val="hybridMultilevel"/>
    <w:tmpl w:val="49BAEB9C"/>
    <w:lvl w:ilvl="0" w:tplc="E5962D2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DE67BE"/>
    <w:multiLevelType w:val="hybridMultilevel"/>
    <w:tmpl w:val="01B60E5A"/>
    <w:lvl w:ilvl="0" w:tplc="FFFFFFFF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7623537"/>
    <w:multiLevelType w:val="hybridMultilevel"/>
    <w:tmpl w:val="01B60E5A"/>
    <w:lvl w:ilvl="0" w:tplc="FFFFFFFF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E1C43A5"/>
    <w:multiLevelType w:val="hybridMultilevel"/>
    <w:tmpl w:val="E56ACFF2"/>
    <w:lvl w:ilvl="0" w:tplc="F6F2365C">
      <w:start w:val="1"/>
      <w:numFmt w:val="lowerLetter"/>
      <w:lvlText w:val="%1.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6F77FEC"/>
    <w:multiLevelType w:val="hybridMultilevel"/>
    <w:tmpl w:val="BE2420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846204"/>
    <w:multiLevelType w:val="hybridMultilevel"/>
    <w:tmpl w:val="01B60E5A"/>
    <w:lvl w:ilvl="0" w:tplc="FFFFFFFF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6C25EF7"/>
    <w:multiLevelType w:val="hybridMultilevel"/>
    <w:tmpl w:val="DA78E5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1237E2"/>
    <w:multiLevelType w:val="multilevel"/>
    <w:tmpl w:val="253CB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88F4539"/>
    <w:multiLevelType w:val="hybridMultilevel"/>
    <w:tmpl w:val="01B60E5A"/>
    <w:lvl w:ilvl="0" w:tplc="FFFFFFFF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128741333">
    <w:abstractNumId w:val="8"/>
  </w:num>
  <w:num w:numId="2" w16cid:durableId="200673333">
    <w:abstractNumId w:val="19"/>
  </w:num>
  <w:num w:numId="3" w16cid:durableId="1324164142">
    <w:abstractNumId w:val="11"/>
  </w:num>
  <w:num w:numId="4" w16cid:durableId="62457734">
    <w:abstractNumId w:val="0"/>
  </w:num>
  <w:num w:numId="5" w16cid:durableId="455762356">
    <w:abstractNumId w:val="5"/>
  </w:num>
  <w:num w:numId="6" w16cid:durableId="886840491">
    <w:abstractNumId w:val="20"/>
  </w:num>
  <w:num w:numId="7" w16cid:durableId="1793984022">
    <w:abstractNumId w:val="16"/>
  </w:num>
  <w:num w:numId="8" w16cid:durableId="1644963888">
    <w:abstractNumId w:val="28"/>
  </w:num>
  <w:num w:numId="9" w16cid:durableId="1881240894">
    <w:abstractNumId w:val="4"/>
  </w:num>
  <w:num w:numId="10" w16cid:durableId="2095466612">
    <w:abstractNumId w:val="25"/>
  </w:num>
  <w:num w:numId="11" w16cid:durableId="1950509562">
    <w:abstractNumId w:val="24"/>
  </w:num>
  <w:num w:numId="12" w16cid:durableId="1013334698">
    <w:abstractNumId w:val="13"/>
  </w:num>
  <w:num w:numId="13" w16cid:durableId="254480354">
    <w:abstractNumId w:val="2"/>
  </w:num>
  <w:num w:numId="14" w16cid:durableId="2068337611">
    <w:abstractNumId w:val="26"/>
  </w:num>
  <w:num w:numId="15" w16cid:durableId="1025599260">
    <w:abstractNumId w:val="1"/>
  </w:num>
  <w:num w:numId="16" w16cid:durableId="145046880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22356446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99302246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365131457">
    <w:abstractNumId w:val="23"/>
  </w:num>
  <w:num w:numId="20" w16cid:durableId="1026906748">
    <w:abstractNumId w:val="7"/>
  </w:num>
  <w:num w:numId="21" w16cid:durableId="1276863034">
    <w:abstractNumId w:val="22"/>
  </w:num>
  <w:num w:numId="22" w16cid:durableId="594830173">
    <w:abstractNumId w:val="21"/>
  </w:num>
  <w:num w:numId="23" w16cid:durableId="1316882397">
    <w:abstractNumId w:val="14"/>
  </w:num>
  <w:num w:numId="24" w16cid:durableId="311106288">
    <w:abstractNumId w:val="9"/>
  </w:num>
  <w:num w:numId="25" w16cid:durableId="1068765318">
    <w:abstractNumId w:val="3"/>
  </w:num>
  <w:num w:numId="26" w16cid:durableId="554003534">
    <w:abstractNumId w:val="15"/>
  </w:num>
  <w:num w:numId="27" w16cid:durableId="239409928">
    <w:abstractNumId w:val="27"/>
  </w:num>
  <w:num w:numId="28" w16cid:durableId="27872759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6797436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4D9"/>
    <w:rsid w:val="00091DCA"/>
    <w:rsid w:val="000A74E5"/>
    <w:rsid w:val="000F2879"/>
    <w:rsid w:val="000F3DB7"/>
    <w:rsid w:val="001052A5"/>
    <w:rsid w:val="00106EDA"/>
    <w:rsid w:val="001074A5"/>
    <w:rsid w:val="00110D66"/>
    <w:rsid w:val="00115BC7"/>
    <w:rsid w:val="0011753C"/>
    <w:rsid w:val="001222CE"/>
    <w:rsid w:val="00187999"/>
    <w:rsid w:val="001A2B3A"/>
    <w:rsid w:val="001B4791"/>
    <w:rsid w:val="00203963"/>
    <w:rsid w:val="00247C2F"/>
    <w:rsid w:val="00273C1B"/>
    <w:rsid w:val="00275DBD"/>
    <w:rsid w:val="002B2AF3"/>
    <w:rsid w:val="002B6F2C"/>
    <w:rsid w:val="002F567B"/>
    <w:rsid w:val="00310DFC"/>
    <w:rsid w:val="00374DB7"/>
    <w:rsid w:val="00397088"/>
    <w:rsid w:val="003A574E"/>
    <w:rsid w:val="003A74D9"/>
    <w:rsid w:val="003C10D8"/>
    <w:rsid w:val="003E13A7"/>
    <w:rsid w:val="003E3C78"/>
    <w:rsid w:val="003F5057"/>
    <w:rsid w:val="00426BB4"/>
    <w:rsid w:val="00430EB8"/>
    <w:rsid w:val="00490657"/>
    <w:rsid w:val="004C382C"/>
    <w:rsid w:val="004D3E8D"/>
    <w:rsid w:val="004D4880"/>
    <w:rsid w:val="004F2B81"/>
    <w:rsid w:val="005148A4"/>
    <w:rsid w:val="0052219A"/>
    <w:rsid w:val="00562097"/>
    <w:rsid w:val="00563F0C"/>
    <w:rsid w:val="005A5420"/>
    <w:rsid w:val="00622940"/>
    <w:rsid w:val="00647659"/>
    <w:rsid w:val="0068155C"/>
    <w:rsid w:val="006A73AB"/>
    <w:rsid w:val="006E116D"/>
    <w:rsid w:val="006F4747"/>
    <w:rsid w:val="0070097B"/>
    <w:rsid w:val="00701FF2"/>
    <w:rsid w:val="00730D8E"/>
    <w:rsid w:val="00756357"/>
    <w:rsid w:val="007713CD"/>
    <w:rsid w:val="007F133E"/>
    <w:rsid w:val="0082635D"/>
    <w:rsid w:val="008772CC"/>
    <w:rsid w:val="0088560A"/>
    <w:rsid w:val="008A6000"/>
    <w:rsid w:val="008B15C0"/>
    <w:rsid w:val="008C23D4"/>
    <w:rsid w:val="008F116E"/>
    <w:rsid w:val="00964B9B"/>
    <w:rsid w:val="009A1467"/>
    <w:rsid w:val="009A3049"/>
    <w:rsid w:val="009B5340"/>
    <w:rsid w:val="009E0382"/>
    <w:rsid w:val="00A4706B"/>
    <w:rsid w:val="00A52FDF"/>
    <w:rsid w:val="00A727D1"/>
    <w:rsid w:val="00A834CF"/>
    <w:rsid w:val="00AB279A"/>
    <w:rsid w:val="00AF2FEF"/>
    <w:rsid w:val="00AF4371"/>
    <w:rsid w:val="00B319A2"/>
    <w:rsid w:val="00B43976"/>
    <w:rsid w:val="00BA700A"/>
    <w:rsid w:val="00BB5BCC"/>
    <w:rsid w:val="00BE3F3C"/>
    <w:rsid w:val="00BE6755"/>
    <w:rsid w:val="00C10380"/>
    <w:rsid w:val="00C17865"/>
    <w:rsid w:val="00C25EB0"/>
    <w:rsid w:val="00C5647E"/>
    <w:rsid w:val="00C703C5"/>
    <w:rsid w:val="00CA4184"/>
    <w:rsid w:val="00CC35C9"/>
    <w:rsid w:val="00CE6276"/>
    <w:rsid w:val="00D04136"/>
    <w:rsid w:val="00D16573"/>
    <w:rsid w:val="00D24983"/>
    <w:rsid w:val="00D300C5"/>
    <w:rsid w:val="00D40AD3"/>
    <w:rsid w:val="00D554BA"/>
    <w:rsid w:val="00E034EC"/>
    <w:rsid w:val="00E373A1"/>
    <w:rsid w:val="00E41894"/>
    <w:rsid w:val="00E61ACE"/>
    <w:rsid w:val="00E72245"/>
    <w:rsid w:val="00E93710"/>
    <w:rsid w:val="00EC2D1F"/>
    <w:rsid w:val="00EC6912"/>
    <w:rsid w:val="00EF1AF3"/>
    <w:rsid w:val="00F007D0"/>
    <w:rsid w:val="00F3725F"/>
    <w:rsid w:val="00F421F7"/>
    <w:rsid w:val="00FD195F"/>
    <w:rsid w:val="00FE6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CE4DF54"/>
  <w15:chartTrackingRefBased/>
  <w15:docId w15:val="{4918AFF7-6DA1-4BBC-B627-2A6DA56B6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A74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A74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A74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A74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A74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A74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A74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A74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A74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A74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A74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A74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A74D9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A74D9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A74D9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A74D9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A74D9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A74D9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"/>
    <w:qFormat/>
    <w:rsid w:val="003A74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A74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3A74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3A74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3A74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A74D9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3A74D9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A74D9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A74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A74D9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A74D9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BB5BCC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B5BCC"/>
    <w:rPr>
      <w:color w:val="605E5C"/>
      <w:shd w:val="clear" w:color="auto" w:fill="E1DFDD"/>
    </w:rPr>
  </w:style>
  <w:style w:type="table" w:styleId="Prosttabulka1">
    <w:name w:val="Plain Table 1"/>
    <w:basedOn w:val="Normlntabulka"/>
    <w:uiPriority w:val="41"/>
    <w:rsid w:val="00115BC7"/>
    <w:pPr>
      <w:spacing w:after="0" w:line="240" w:lineRule="auto"/>
    </w:pPr>
    <w:rPr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zmezer">
    <w:name w:val="No Spacing"/>
    <w:uiPriority w:val="1"/>
    <w:qFormat/>
    <w:rsid w:val="00E61ACE"/>
    <w:pPr>
      <w:spacing w:after="0" w:line="240" w:lineRule="auto"/>
    </w:pPr>
  </w:style>
  <w:style w:type="paragraph" w:styleId="Zkladntext">
    <w:name w:val="Body Text"/>
    <w:basedOn w:val="Normln"/>
    <w:link w:val="ZkladntextChar"/>
    <w:uiPriority w:val="1"/>
    <w:qFormat/>
    <w:rsid w:val="00B319A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sz w:val="20"/>
      <w:szCs w:val="20"/>
      <w14:ligatures w14:val="none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B319A2"/>
    <w:rPr>
      <w:rFonts w:ascii="Arial" w:eastAsia="Arial" w:hAnsi="Arial" w:cs="Arial"/>
      <w:kern w:val="0"/>
      <w:sz w:val="20"/>
      <w:szCs w:val="20"/>
      <w14:ligatures w14:val="none"/>
    </w:rPr>
  </w:style>
  <w:style w:type="table" w:styleId="Mkatabulky">
    <w:name w:val="Table Grid"/>
    <w:basedOn w:val="Normlntabulka"/>
    <w:uiPriority w:val="39"/>
    <w:rsid w:val="00B319A2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FE6F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E6F8D"/>
  </w:style>
  <w:style w:type="paragraph" w:styleId="Zpat">
    <w:name w:val="footer"/>
    <w:basedOn w:val="Normln"/>
    <w:link w:val="ZpatChar"/>
    <w:uiPriority w:val="99"/>
    <w:unhideWhenUsed/>
    <w:rsid w:val="00FE6F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E6F8D"/>
  </w:style>
  <w:style w:type="table" w:customStyle="1" w:styleId="Mkatabulky1">
    <w:name w:val="Mřížka tabulky1"/>
    <w:basedOn w:val="Normlntabulka"/>
    <w:next w:val="Mkatabulky"/>
    <w:uiPriority w:val="39"/>
    <w:rsid w:val="00701FF2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cid:image001.png@01DC4979.17ACE6F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customXml" Target="ink/ink2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20T06:36:34.180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0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0-20T06:36:14.392"/>
    </inkml:context>
    <inkml:brush xml:id="br0">
      <inkml:brushProperty name="width" value="0.035" units="cm"/>
      <inkml:brushProperty name="height" value="0.035" units="cm"/>
      <inkml:brushProperty name="color" value="#E71224"/>
      <inkml:brushProperty name="ignorePressure" value="1"/>
    </inkml:brush>
  </inkml:definitions>
  <inkml:trace contextRef="#ctx0" brushRef="#br0">0 0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8C95D6-39C2-46AC-A23F-2DE9EE118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1</Pages>
  <Words>400</Words>
  <Characters>2137</Characters>
  <Application>Microsoft Office Word</Application>
  <DocSecurity>0</DocSecurity>
  <Lines>101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Haisová Andrea Mgr.</dc:creator>
  <cp:keywords/>
  <dc:description/>
  <cp:lastModifiedBy>Haisová Andrea Mgr.</cp:lastModifiedBy>
  <cp:revision>18</cp:revision>
  <cp:lastPrinted>2025-09-25T09:19:00Z</cp:lastPrinted>
  <dcterms:created xsi:type="dcterms:W3CDTF">2025-11-12T12:17:00Z</dcterms:created>
  <dcterms:modified xsi:type="dcterms:W3CDTF">2025-11-18T11:38:00Z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ace46300-edc2-4225-9302-a39faaa012d0</vt:lpwstr>
  </property>
</Properties>
</file>