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9C72E" w14:textId="77777777" w:rsidR="00B33146" w:rsidRPr="00096C87" w:rsidRDefault="00B33146" w:rsidP="00B33146">
      <w:pPr>
        <w:ind w:left="567"/>
        <w:jc w:val="center"/>
        <w:rPr>
          <w:rFonts w:ascii="Clara Sans" w:hAnsi="Clara Sans"/>
          <w:b/>
          <w:lang w:val="en-GB"/>
        </w:rPr>
      </w:pPr>
      <w:r w:rsidRPr="00096C87">
        <w:rPr>
          <w:rFonts w:ascii="Clara Sans" w:hAnsi="Clara Sans"/>
          <w:b/>
          <w:lang w:val="en-GB"/>
        </w:rPr>
        <w:t>Information for employees on the content of the legal relationship established by agreements on work outside employment</w:t>
      </w:r>
    </w:p>
    <w:p w14:paraId="1D16F980" w14:textId="77777777" w:rsidR="005D3009" w:rsidRPr="00F2588A" w:rsidRDefault="005D3009" w:rsidP="00AB2AFC">
      <w:pPr>
        <w:ind w:left="567"/>
        <w:rPr>
          <w:rFonts w:ascii="Clara Sans" w:hAnsi="Clara Sans"/>
          <w:bCs/>
          <w:sz w:val="20"/>
          <w:lang w:val="en-GB"/>
        </w:rPr>
      </w:pPr>
    </w:p>
    <w:p w14:paraId="71268184" w14:textId="77777777" w:rsidR="00DA4E84" w:rsidRPr="00A3015F" w:rsidRDefault="00DA4E84" w:rsidP="00AB2AFC">
      <w:pPr>
        <w:ind w:left="567"/>
        <w:rPr>
          <w:rFonts w:ascii="Clara Sans" w:hAnsi="Clara Sans"/>
          <w:b/>
          <w:sz w:val="20"/>
          <w:lang w:val="en-GB"/>
        </w:rPr>
      </w:pPr>
      <w:r w:rsidRPr="00A3015F">
        <w:rPr>
          <w:rFonts w:ascii="Clara Sans" w:hAnsi="Clara Sans"/>
          <w:b/>
          <w:sz w:val="20"/>
          <w:lang w:val="en-GB"/>
        </w:rPr>
        <w:t xml:space="preserve">University of South Bohemia in </w:t>
      </w:r>
      <w:proofErr w:type="spellStart"/>
      <w:r w:rsidRPr="00A3015F">
        <w:rPr>
          <w:rFonts w:ascii="Clara Sans" w:hAnsi="Clara Sans"/>
          <w:b/>
          <w:sz w:val="20"/>
          <w:lang w:val="en-GB"/>
        </w:rPr>
        <w:t>České</w:t>
      </w:r>
      <w:proofErr w:type="spellEnd"/>
      <w:r w:rsidRPr="00A3015F">
        <w:rPr>
          <w:rFonts w:ascii="Clara Sans" w:hAnsi="Clara Sans"/>
          <w:b/>
          <w:sz w:val="20"/>
          <w:lang w:val="en-GB"/>
        </w:rPr>
        <w:t xml:space="preserve"> Budějovice</w:t>
      </w:r>
    </w:p>
    <w:p w14:paraId="6D439CD6" w14:textId="77777777" w:rsidR="00DA4E84" w:rsidRPr="00A3015F" w:rsidRDefault="00DA4E84" w:rsidP="00AB2AFC">
      <w:pPr>
        <w:ind w:left="567"/>
        <w:rPr>
          <w:rFonts w:ascii="Clara Sans" w:hAnsi="Clara Sans"/>
          <w:b/>
          <w:sz w:val="20"/>
          <w:lang w:val="en-GB"/>
        </w:rPr>
      </w:pPr>
      <w:r w:rsidRPr="00A3015F">
        <w:rPr>
          <w:rFonts w:ascii="Clara Sans" w:hAnsi="Clara Sans"/>
          <w:b/>
          <w:sz w:val="20"/>
          <w:lang w:val="en-GB"/>
        </w:rPr>
        <w:t>Rectorate</w:t>
      </w:r>
    </w:p>
    <w:p w14:paraId="55E4AF8F" w14:textId="0EE6D3C9" w:rsidR="00DA4E84" w:rsidRPr="00A3015F" w:rsidRDefault="00DA4E84" w:rsidP="00AB2AFC">
      <w:pPr>
        <w:ind w:left="567"/>
        <w:rPr>
          <w:rFonts w:ascii="Clara Sans" w:hAnsi="Clara Sans"/>
          <w:bCs/>
          <w:sz w:val="20"/>
          <w:lang w:val="en-GB"/>
        </w:rPr>
      </w:pPr>
      <w:proofErr w:type="spellStart"/>
      <w:r w:rsidRPr="00A3015F">
        <w:rPr>
          <w:rFonts w:ascii="Clara Sans" w:hAnsi="Clara Sans"/>
          <w:bCs/>
          <w:sz w:val="20"/>
          <w:lang w:val="en-GB"/>
        </w:rPr>
        <w:t>Branišovská</w:t>
      </w:r>
      <w:proofErr w:type="spellEnd"/>
      <w:r w:rsidR="009777F1">
        <w:rPr>
          <w:rFonts w:ascii="Clara Sans" w:hAnsi="Clara Sans"/>
          <w:bCs/>
          <w:sz w:val="20"/>
          <w:lang w:val="en-GB"/>
        </w:rPr>
        <w:t xml:space="preserve"> </w:t>
      </w:r>
      <w:r w:rsidR="009777F1" w:rsidRPr="00797642">
        <w:rPr>
          <w:rFonts w:ascii="Clara Sans" w:hAnsi="Clara Sans"/>
          <w:bCs/>
          <w:sz w:val="20"/>
          <w:lang w:val="en-GB"/>
        </w:rPr>
        <w:t>1645/</w:t>
      </w:r>
      <w:r w:rsidRPr="00797642">
        <w:rPr>
          <w:rFonts w:ascii="Clara Sans" w:hAnsi="Clara Sans"/>
          <w:bCs/>
          <w:sz w:val="20"/>
          <w:lang w:val="en-GB"/>
        </w:rPr>
        <w:t>31a,</w:t>
      </w:r>
      <w:r w:rsidRPr="00A3015F">
        <w:rPr>
          <w:rFonts w:ascii="Clara Sans" w:hAnsi="Clara Sans"/>
          <w:bCs/>
          <w:sz w:val="20"/>
          <w:lang w:val="en-GB"/>
        </w:rPr>
        <w:t xml:space="preserve"> 370 05 </w:t>
      </w:r>
      <w:proofErr w:type="spellStart"/>
      <w:r w:rsidRPr="00A3015F">
        <w:rPr>
          <w:rFonts w:ascii="Clara Sans" w:hAnsi="Clara Sans"/>
          <w:bCs/>
          <w:sz w:val="20"/>
          <w:lang w:val="en-GB"/>
        </w:rPr>
        <w:t>České</w:t>
      </w:r>
      <w:proofErr w:type="spellEnd"/>
      <w:r w:rsidRPr="00A3015F">
        <w:rPr>
          <w:rFonts w:ascii="Clara Sans" w:hAnsi="Clara Sans"/>
          <w:bCs/>
          <w:sz w:val="20"/>
          <w:lang w:val="en-GB"/>
        </w:rPr>
        <w:t xml:space="preserve"> Budějovice, I</w:t>
      </w:r>
      <w:r>
        <w:rPr>
          <w:rFonts w:ascii="Clara Sans" w:hAnsi="Clara Sans"/>
          <w:bCs/>
          <w:sz w:val="20"/>
          <w:lang w:val="en-GB"/>
        </w:rPr>
        <w:t>D</w:t>
      </w:r>
      <w:r w:rsidRPr="00A3015F">
        <w:rPr>
          <w:rFonts w:ascii="Clara Sans" w:hAnsi="Clara Sans"/>
          <w:bCs/>
          <w:sz w:val="20"/>
          <w:lang w:val="en-GB"/>
        </w:rPr>
        <w:t>: 60076658</w:t>
      </w:r>
    </w:p>
    <w:p w14:paraId="412FD77E" w14:textId="1522031C" w:rsidR="00DA4E84" w:rsidRPr="00A3015F" w:rsidRDefault="00DA4E84" w:rsidP="00AB2AFC">
      <w:pPr>
        <w:ind w:left="567"/>
        <w:rPr>
          <w:rFonts w:ascii="Clara Sans" w:hAnsi="Clara Sans"/>
          <w:b/>
          <w:sz w:val="20"/>
          <w:lang w:val="en-GB"/>
        </w:rPr>
      </w:pPr>
      <w:r w:rsidRPr="00A3015F">
        <w:rPr>
          <w:rFonts w:ascii="Clara Sans" w:hAnsi="Clara Sans"/>
          <w:b/>
          <w:sz w:val="20"/>
          <w:lang w:val="en-GB"/>
        </w:rPr>
        <w:t xml:space="preserve">represented by the </w:t>
      </w:r>
      <w:r>
        <w:rPr>
          <w:rFonts w:ascii="Clara Sans" w:hAnsi="Clara Sans"/>
          <w:b/>
          <w:sz w:val="20"/>
          <w:lang w:val="en-GB"/>
        </w:rPr>
        <w:t>R</w:t>
      </w:r>
      <w:r w:rsidRPr="00A3015F">
        <w:rPr>
          <w:rFonts w:ascii="Clara Sans" w:hAnsi="Clara Sans"/>
          <w:b/>
          <w:sz w:val="20"/>
          <w:lang w:val="en-GB"/>
        </w:rPr>
        <w:t xml:space="preserve">ector </w:t>
      </w:r>
      <w:r w:rsidR="007B3D2C">
        <w:rPr>
          <w:rFonts w:ascii="Clara Sans" w:hAnsi="Clara Sans"/>
          <w:b/>
          <w:sz w:val="20"/>
          <w:lang w:val="en-GB"/>
        </w:rPr>
        <w:t>prof. Ing. Pavel Kozák, Ph.D.</w:t>
      </w:r>
    </w:p>
    <w:p w14:paraId="1D3CC379" w14:textId="77777777" w:rsidR="00EB09F8" w:rsidRPr="00A71761" w:rsidRDefault="00EB09F8" w:rsidP="00EB09F8">
      <w:pPr>
        <w:ind w:left="284" w:firstLine="283"/>
        <w:rPr>
          <w:rFonts w:ascii="Clara Sans" w:hAnsi="Clara Sans" w:cs="Clara Serif"/>
          <w:sz w:val="20"/>
          <w:szCs w:val="20"/>
        </w:rPr>
      </w:pPr>
      <w:r w:rsidRPr="00A71761">
        <w:rPr>
          <w:rFonts w:ascii="Clara Sans" w:hAnsi="Clara Sans" w:cs="Clara Serif"/>
          <w:sz w:val="20"/>
          <w:szCs w:val="20"/>
        </w:rPr>
        <w:t>(</w:t>
      </w:r>
      <w:proofErr w:type="spellStart"/>
      <w:r w:rsidRPr="00A71761">
        <w:rPr>
          <w:rFonts w:ascii="Clara Sans" w:hAnsi="Clara Sans" w:cs="Clara Serif"/>
          <w:sz w:val="20"/>
          <w:szCs w:val="20"/>
        </w:rPr>
        <w:t>hereinafter</w:t>
      </w:r>
      <w:proofErr w:type="spellEnd"/>
      <w:r w:rsidRPr="00A71761">
        <w:rPr>
          <w:rFonts w:ascii="Clara Sans" w:hAnsi="Clara Sans" w:cs="Clara Serif"/>
          <w:sz w:val="20"/>
          <w:szCs w:val="20"/>
        </w:rPr>
        <w:t xml:space="preserve"> </w:t>
      </w:r>
      <w:proofErr w:type="spellStart"/>
      <w:r>
        <w:rPr>
          <w:rFonts w:ascii="Clara Sans" w:hAnsi="Clara Sans" w:cs="Clara Serif"/>
          <w:sz w:val="20"/>
          <w:szCs w:val="20"/>
        </w:rPr>
        <w:t>referred</w:t>
      </w:r>
      <w:proofErr w:type="spellEnd"/>
      <w:r>
        <w:rPr>
          <w:rFonts w:ascii="Clara Sans" w:hAnsi="Clara Sans" w:cs="Clara Serif"/>
          <w:sz w:val="20"/>
          <w:szCs w:val="20"/>
        </w:rPr>
        <w:t xml:space="preserve"> to as </w:t>
      </w:r>
      <w:proofErr w:type="spellStart"/>
      <w:r w:rsidRPr="00A71761">
        <w:rPr>
          <w:rFonts w:ascii="Clara Sans" w:hAnsi="Clara Sans" w:cs="Clara Serif"/>
          <w:sz w:val="20"/>
          <w:szCs w:val="20"/>
        </w:rPr>
        <w:t>the</w:t>
      </w:r>
      <w:proofErr w:type="spellEnd"/>
      <w:r w:rsidRPr="00A71761">
        <w:rPr>
          <w:rFonts w:ascii="Clara Sans" w:hAnsi="Clara Sans" w:cs="Clara Serif"/>
          <w:sz w:val="20"/>
          <w:szCs w:val="20"/>
        </w:rPr>
        <w:t xml:space="preserve"> </w:t>
      </w:r>
      <w:r>
        <w:rPr>
          <w:rFonts w:ascii="Clara Sans" w:hAnsi="Clara Sans" w:cs="Clara Serif"/>
          <w:sz w:val="20"/>
          <w:szCs w:val="20"/>
        </w:rPr>
        <w:t>‘</w:t>
      </w:r>
      <w:proofErr w:type="spellStart"/>
      <w:r>
        <w:rPr>
          <w:rFonts w:ascii="Clara Sans" w:hAnsi="Clara Sans" w:cs="Clara Serif"/>
          <w:sz w:val="20"/>
          <w:szCs w:val="20"/>
        </w:rPr>
        <w:t>E</w:t>
      </w:r>
      <w:r w:rsidRPr="00A71761">
        <w:rPr>
          <w:rFonts w:ascii="Clara Sans" w:hAnsi="Clara Sans" w:cs="Clara Serif"/>
          <w:sz w:val="20"/>
          <w:szCs w:val="20"/>
        </w:rPr>
        <w:t>mployer</w:t>
      </w:r>
      <w:proofErr w:type="spellEnd"/>
      <w:r>
        <w:rPr>
          <w:rFonts w:ascii="Clara Sans" w:hAnsi="Clara Sans" w:cs="Clara Serif"/>
          <w:sz w:val="20"/>
          <w:szCs w:val="20"/>
        </w:rPr>
        <w:t>‘</w:t>
      </w:r>
      <w:r w:rsidRPr="00A71761">
        <w:rPr>
          <w:rFonts w:ascii="Clara Sans" w:hAnsi="Clara Sans" w:cs="Clara Serif"/>
          <w:sz w:val="20"/>
          <w:szCs w:val="20"/>
        </w:rPr>
        <w:t>)</w:t>
      </w:r>
    </w:p>
    <w:p w14:paraId="3F23AC5C" w14:textId="77777777" w:rsidR="00EB09F8" w:rsidRPr="00A3015F" w:rsidRDefault="00EB09F8" w:rsidP="00EB09F8">
      <w:pPr>
        <w:ind w:left="567"/>
        <w:rPr>
          <w:rFonts w:ascii="Clara Sans" w:hAnsi="Clara Sans"/>
          <w:b/>
          <w:sz w:val="20"/>
          <w:lang w:val="en-GB"/>
        </w:rPr>
      </w:pPr>
    </w:p>
    <w:p w14:paraId="56981020" w14:textId="77777777" w:rsidR="00EB09F8" w:rsidRPr="00A3015F" w:rsidRDefault="00EB09F8" w:rsidP="00EB09F8">
      <w:pPr>
        <w:ind w:left="567"/>
        <w:rPr>
          <w:rFonts w:ascii="Clara Sans" w:hAnsi="Clara Sans"/>
          <w:bCs/>
          <w:sz w:val="20"/>
          <w:lang w:val="en-GB"/>
        </w:rPr>
      </w:pPr>
      <w:r w:rsidRPr="00A3015F">
        <w:rPr>
          <w:rFonts w:ascii="Clara Sans" w:hAnsi="Clara Sans"/>
          <w:bCs/>
          <w:sz w:val="20"/>
          <w:lang w:val="en-GB"/>
        </w:rPr>
        <w:t>and</w:t>
      </w:r>
    </w:p>
    <w:p w14:paraId="22AF7923" w14:textId="77777777" w:rsidR="00EB09F8" w:rsidRPr="00A3015F" w:rsidRDefault="00EB09F8" w:rsidP="00EB09F8">
      <w:pPr>
        <w:ind w:left="567"/>
        <w:rPr>
          <w:rFonts w:ascii="Clara Sans" w:hAnsi="Clara Sans"/>
          <w:bCs/>
          <w:sz w:val="20"/>
          <w:lang w:val="en-GB"/>
        </w:rPr>
      </w:pPr>
    </w:p>
    <w:p w14:paraId="40C70191" w14:textId="504C5E0C" w:rsidR="00EB09F8" w:rsidRPr="00A3015F" w:rsidRDefault="00EB09F8" w:rsidP="00EB09F8">
      <w:pPr>
        <w:ind w:left="567"/>
        <w:rPr>
          <w:rFonts w:ascii="Clara Sans" w:hAnsi="Clara Sans"/>
          <w:b/>
          <w:sz w:val="20"/>
          <w:lang w:val="en-GB"/>
        </w:rPr>
      </w:pPr>
      <w:r w:rsidRPr="00797642">
        <w:rPr>
          <w:rFonts w:ascii="Clara Sans" w:hAnsi="Clara Sans"/>
          <w:bCs/>
          <w:sz w:val="20"/>
          <w:lang w:val="en-GB"/>
        </w:rPr>
        <w:t>Mr</w:t>
      </w:r>
      <w:r>
        <w:rPr>
          <w:rFonts w:ascii="Clara Sans" w:hAnsi="Clara Sans"/>
          <w:bCs/>
          <w:sz w:val="20"/>
          <w:lang w:val="en-GB"/>
        </w:rPr>
        <w:t>.</w:t>
      </w:r>
      <w:r w:rsidRPr="00797642">
        <w:rPr>
          <w:rFonts w:ascii="Clara Sans" w:hAnsi="Clara Sans"/>
          <w:bCs/>
          <w:sz w:val="20"/>
          <w:lang w:val="en-GB"/>
        </w:rPr>
        <w:t>/M</w:t>
      </w:r>
      <w:r>
        <w:rPr>
          <w:rFonts w:ascii="Clara Sans" w:hAnsi="Clara Sans"/>
          <w:bCs/>
          <w:sz w:val="20"/>
          <w:lang w:val="en-GB"/>
        </w:rPr>
        <w:t>r</w:t>
      </w:r>
      <w:r w:rsidRPr="00797642">
        <w:rPr>
          <w:rFonts w:ascii="Clara Sans" w:hAnsi="Clara Sans"/>
          <w:bCs/>
          <w:sz w:val="20"/>
          <w:lang w:val="en-GB"/>
        </w:rPr>
        <w:t>s:</w:t>
      </w:r>
      <w:r w:rsidRPr="00A3015F">
        <w:rPr>
          <w:rFonts w:ascii="Clara Sans" w:hAnsi="Clara Sans"/>
          <w:b/>
          <w:sz w:val="20"/>
          <w:lang w:val="en-GB"/>
        </w:rPr>
        <w:t xml:space="preserve"> </w:t>
      </w:r>
    </w:p>
    <w:p w14:paraId="2D93E6F4" w14:textId="1CC0C888" w:rsidR="00EB09F8" w:rsidRDefault="00EB09F8" w:rsidP="00EB09F8">
      <w:pPr>
        <w:ind w:left="567"/>
        <w:rPr>
          <w:rFonts w:ascii="Clara Sans" w:hAnsi="Clara Sans"/>
          <w:b/>
          <w:sz w:val="20"/>
          <w:szCs w:val="20"/>
        </w:rPr>
      </w:pPr>
      <w:r>
        <w:rPr>
          <w:rFonts w:ascii="Clara Sans" w:hAnsi="Clara Sans"/>
          <w:bCs/>
          <w:sz w:val="20"/>
          <w:lang w:val="en-GB"/>
        </w:rPr>
        <w:t>d</w:t>
      </w:r>
      <w:r w:rsidRPr="00A3015F">
        <w:rPr>
          <w:rFonts w:ascii="Clara Sans" w:hAnsi="Clara Sans"/>
          <w:bCs/>
          <w:sz w:val="20"/>
          <w:lang w:val="en-GB"/>
        </w:rPr>
        <w:t>ate of birth:</w:t>
      </w:r>
      <w:r w:rsidRPr="00A3015F">
        <w:rPr>
          <w:rFonts w:ascii="Clara Sans" w:hAnsi="Clara Sans"/>
          <w:b/>
          <w:sz w:val="20"/>
          <w:lang w:val="en-GB"/>
        </w:rPr>
        <w:t xml:space="preserve"> </w:t>
      </w:r>
    </w:p>
    <w:p w14:paraId="1E0FD8DD" w14:textId="2AD9B88A" w:rsidR="00EB09F8" w:rsidRPr="00C66577" w:rsidRDefault="00EB09F8" w:rsidP="00EB09F8">
      <w:pPr>
        <w:ind w:left="567"/>
        <w:rPr>
          <w:rFonts w:ascii="Clara Sans" w:hAnsi="Clara Sans"/>
          <w:b/>
          <w:sz w:val="20"/>
        </w:rPr>
      </w:pPr>
      <w:proofErr w:type="spellStart"/>
      <w:r>
        <w:rPr>
          <w:rFonts w:ascii="Clara Sans" w:hAnsi="Clara Sans"/>
          <w:bCs/>
          <w:sz w:val="20"/>
        </w:rPr>
        <w:t>p</w:t>
      </w:r>
      <w:r w:rsidRPr="00C66577">
        <w:rPr>
          <w:rFonts w:ascii="Clara Sans" w:hAnsi="Clara Sans"/>
          <w:bCs/>
          <w:sz w:val="20"/>
        </w:rPr>
        <w:t>ersonal</w:t>
      </w:r>
      <w:proofErr w:type="spellEnd"/>
      <w:r w:rsidRPr="00C66577">
        <w:rPr>
          <w:rFonts w:ascii="Clara Sans" w:hAnsi="Clara Sans"/>
          <w:bCs/>
          <w:sz w:val="20"/>
        </w:rPr>
        <w:t xml:space="preserve"> </w:t>
      </w:r>
      <w:proofErr w:type="spellStart"/>
      <w:r w:rsidRPr="00C66577">
        <w:rPr>
          <w:rFonts w:ascii="Clara Sans" w:hAnsi="Clara Sans"/>
          <w:bCs/>
          <w:sz w:val="20"/>
        </w:rPr>
        <w:t>number</w:t>
      </w:r>
      <w:proofErr w:type="spellEnd"/>
      <w:r w:rsidRPr="00C66577">
        <w:rPr>
          <w:rFonts w:ascii="Clara Sans" w:hAnsi="Clara Sans"/>
          <w:bCs/>
          <w:sz w:val="20"/>
        </w:rPr>
        <w:t>:</w:t>
      </w:r>
      <w:r w:rsidRPr="00C66577">
        <w:rPr>
          <w:rFonts w:ascii="Clara Sans" w:hAnsi="Clara Sans"/>
          <w:b/>
          <w:sz w:val="20"/>
        </w:rPr>
        <w:t xml:space="preserve"> </w:t>
      </w:r>
    </w:p>
    <w:p w14:paraId="60FF4EEE" w14:textId="15E6B6AA" w:rsidR="00EB09F8" w:rsidRPr="00C66577" w:rsidRDefault="00EB09F8" w:rsidP="00EB09F8">
      <w:pPr>
        <w:ind w:left="567"/>
        <w:rPr>
          <w:rFonts w:ascii="Clara Sans" w:hAnsi="Clara Sans"/>
          <w:b/>
          <w:sz w:val="20"/>
        </w:rPr>
      </w:pPr>
      <w:proofErr w:type="spellStart"/>
      <w:r>
        <w:rPr>
          <w:rFonts w:ascii="Clara Sans" w:hAnsi="Clara Sans"/>
          <w:bCs/>
          <w:sz w:val="20"/>
        </w:rPr>
        <w:t>address</w:t>
      </w:r>
      <w:proofErr w:type="spellEnd"/>
      <w:r>
        <w:rPr>
          <w:rFonts w:ascii="Clara Sans" w:hAnsi="Clara Sans"/>
          <w:bCs/>
          <w:sz w:val="20"/>
        </w:rPr>
        <w:t xml:space="preserve"> </w:t>
      </w:r>
      <w:proofErr w:type="spellStart"/>
      <w:r>
        <w:rPr>
          <w:rFonts w:ascii="Clara Sans" w:hAnsi="Clara Sans"/>
          <w:bCs/>
          <w:sz w:val="20"/>
        </w:rPr>
        <w:t>of</w:t>
      </w:r>
      <w:proofErr w:type="spellEnd"/>
      <w:r>
        <w:rPr>
          <w:rFonts w:ascii="Clara Sans" w:hAnsi="Clara Sans"/>
          <w:bCs/>
          <w:sz w:val="20"/>
        </w:rPr>
        <w:t xml:space="preserve"> p</w:t>
      </w:r>
      <w:r w:rsidRPr="00C66577">
        <w:rPr>
          <w:rFonts w:ascii="Clara Sans" w:hAnsi="Clara Sans"/>
          <w:bCs/>
          <w:sz w:val="20"/>
        </w:rPr>
        <w:t xml:space="preserve">ermanent </w:t>
      </w:r>
      <w:r>
        <w:rPr>
          <w:rFonts w:ascii="Clara Sans" w:hAnsi="Clara Sans"/>
          <w:bCs/>
          <w:sz w:val="20"/>
        </w:rPr>
        <w:t>residence</w:t>
      </w:r>
      <w:r w:rsidR="002A6ED5">
        <w:rPr>
          <w:rFonts w:ascii="Clara Sans" w:hAnsi="Clara Sans"/>
          <w:bCs/>
          <w:sz w:val="20"/>
        </w:rPr>
        <w:t>:</w:t>
      </w:r>
    </w:p>
    <w:p w14:paraId="3D83E697" w14:textId="77777777" w:rsidR="00EB09F8" w:rsidRPr="00A3015F" w:rsidRDefault="00EB09F8" w:rsidP="00EB09F8">
      <w:pPr>
        <w:ind w:left="567"/>
        <w:rPr>
          <w:rFonts w:ascii="Clara Sans" w:hAnsi="Clara Sans"/>
          <w:bCs/>
          <w:sz w:val="20"/>
          <w:lang w:val="en-GB"/>
        </w:rPr>
      </w:pPr>
      <w:r w:rsidRPr="00797642">
        <w:rPr>
          <w:rFonts w:ascii="Clara Sans" w:hAnsi="Clara Sans"/>
          <w:bCs/>
          <w:sz w:val="20"/>
          <w:lang w:val="en-GB"/>
        </w:rPr>
        <w:t xml:space="preserve">(hereinafter </w:t>
      </w:r>
      <w:r>
        <w:rPr>
          <w:rFonts w:ascii="Clara Sans" w:hAnsi="Clara Sans"/>
          <w:bCs/>
          <w:sz w:val="20"/>
          <w:lang w:val="en-GB"/>
        </w:rPr>
        <w:t>referred to as ‘</w:t>
      </w:r>
      <w:r w:rsidRPr="00797642">
        <w:rPr>
          <w:rFonts w:ascii="Clara Sans" w:hAnsi="Clara Sans"/>
          <w:bCs/>
          <w:sz w:val="20"/>
          <w:lang w:val="en-GB"/>
        </w:rPr>
        <w:t>Employee</w:t>
      </w:r>
      <w:r>
        <w:rPr>
          <w:rFonts w:ascii="Clara Sans" w:hAnsi="Clara Sans"/>
          <w:bCs/>
          <w:sz w:val="20"/>
          <w:lang w:val="en-GB"/>
        </w:rPr>
        <w:t>’</w:t>
      </w:r>
      <w:r w:rsidRPr="00797642">
        <w:rPr>
          <w:rFonts w:ascii="Clara Sans" w:hAnsi="Clara Sans"/>
          <w:bCs/>
          <w:sz w:val="20"/>
          <w:lang w:val="en-GB"/>
        </w:rPr>
        <w:t>)</w:t>
      </w:r>
    </w:p>
    <w:p w14:paraId="7108528F" w14:textId="77777777" w:rsidR="00476C1D" w:rsidRPr="00A3015F" w:rsidRDefault="00476C1D" w:rsidP="00476C1D">
      <w:pPr>
        <w:ind w:left="567"/>
        <w:rPr>
          <w:rFonts w:ascii="Clara Sans" w:hAnsi="Clara Sans"/>
          <w:bCs/>
          <w:sz w:val="20"/>
          <w:lang w:val="en-GB"/>
        </w:rPr>
      </w:pPr>
    </w:p>
    <w:p w14:paraId="675430A8" w14:textId="77777777" w:rsidR="00476C1D" w:rsidRPr="00096C87" w:rsidRDefault="00476C1D" w:rsidP="00476C1D">
      <w:pPr>
        <w:ind w:left="567"/>
        <w:jc w:val="both"/>
        <w:rPr>
          <w:rFonts w:ascii="Clara Sans" w:hAnsi="Clara Sans"/>
          <w:sz w:val="20"/>
          <w:szCs w:val="20"/>
          <w:lang w:val="en-GB"/>
        </w:rPr>
      </w:pPr>
      <w:r w:rsidRPr="00096C87">
        <w:rPr>
          <w:rFonts w:ascii="Clara Sans" w:hAnsi="Clara Sans"/>
          <w:sz w:val="20"/>
          <w:szCs w:val="20"/>
          <w:lang w:val="en-GB"/>
        </w:rPr>
        <w:t>In accordance with the provisions of Section 77</w:t>
      </w:r>
      <w:r>
        <w:rPr>
          <w:rFonts w:ascii="Clara Sans" w:hAnsi="Clara Sans"/>
          <w:sz w:val="20"/>
          <w:szCs w:val="20"/>
          <w:lang w:val="en-GB"/>
        </w:rPr>
        <w:t>(</w:t>
      </w:r>
      <w:r w:rsidRPr="00096C87">
        <w:rPr>
          <w:rFonts w:ascii="Clara Sans" w:hAnsi="Clara Sans"/>
          <w:sz w:val="20"/>
          <w:szCs w:val="20"/>
          <w:lang w:val="en-GB"/>
        </w:rPr>
        <w:t>a</w:t>
      </w:r>
      <w:r>
        <w:rPr>
          <w:rFonts w:ascii="Clara Sans" w:hAnsi="Clara Sans"/>
          <w:sz w:val="20"/>
          <w:szCs w:val="20"/>
          <w:lang w:val="en-GB"/>
        </w:rPr>
        <w:t>)</w:t>
      </w:r>
      <w:r w:rsidRPr="00096C87">
        <w:rPr>
          <w:rFonts w:ascii="Clara Sans" w:hAnsi="Clara Sans"/>
          <w:sz w:val="20"/>
          <w:szCs w:val="20"/>
          <w:lang w:val="en-GB"/>
        </w:rPr>
        <w:t xml:space="preserve"> of Act No 262/2006, the Labour Code (hereinafter referred to as the </w:t>
      </w:r>
      <w:r>
        <w:rPr>
          <w:rFonts w:ascii="Clara Sans" w:hAnsi="Clara Sans"/>
          <w:sz w:val="20"/>
          <w:szCs w:val="20"/>
          <w:lang w:val="en-GB"/>
        </w:rPr>
        <w:t>‘</w:t>
      </w:r>
      <w:r w:rsidRPr="00096C87">
        <w:rPr>
          <w:rFonts w:ascii="Clara Sans" w:hAnsi="Clara Sans"/>
          <w:sz w:val="20"/>
          <w:szCs w:val="20"/>
          <w:lang w:val="en-GB"/>
        </w:rPr>
        <w:t>Labour Code</w:t>
      </w:r>
      <w:r>
        <w:rPr>
          <w:rFonts w:ascii="Clara Sans" w:hAnsi="Clara Sans"/>
          <w:sz w:val="20"/>
          <w:szCs w:val="20"/>
          <w:lang w:val="en-GB"/>
        </w:rPr>
        <w:t>’</w:t>
      </w:r>
      <w:r w:rsidRPr="00096C87">
        <w:rPr>
          <w:rFonts w:ascii="Clara Sans" w:hAnsi="Clara Sans"/>
          <w:sz w:val="20"/>
          <w:szCs w:val="20"/>
          <w:lang w:val="en-GB"/>
        </w:rPr>
        <w:t xml:space="preserve">), we inform you of the rights and obligations arising from the legal relationship based on an agreement on </w:t>
      </w:r>
      <w:r>
        <w:rPr>
          <w:rFonts w:ascii="Clara Sans" w:hAnsi="Clara Sans"/>
          <w:sz w:val="20"/>
          <w:szCs w:val="20"/>
          <w:lang w:val="en-GB"/>
        </w:rPr>
        <w:t>completing a job</w:t>
      </w:r>
      <w:r w:rsidRPr="00096C87">
        <w:rPr>
          <w:rFonts w:ascii="Clara Sans" w:hAnsi="Clara Sans"/>
          <w:sz w:val="20"/>
          <w:szCs w:val="20"/>
          <w:lang w:val="en-GB"/>
        </w:rPr>
        <w:t xml:space="preserve"> or an agreement </w:t>
      </w:r>
      <w:r>
        <w:rPr>
          <w:rFonts w:ascii="Clara Sans" w:hAnsi="Clara Sans"/>
          <w:sz w:val="20"/>
          <w:szCs w:val="20"/>
          <w:lang w:val="en-GB"/>
        </w:rPr>
        <w:t>on performing work</w:t>
      </w:r>
      <w:r w:rsidRPr="00096C87">
        <w:rPr>
          <w:rFonts w:ascii="Clara Sans" w:hAnsi="Clara Sans"/>
          <w:sz w:val="20"/>
          <w:szCs w:val="20"/>
          <w:lang w:val="en-GB"/>
        </w:rPr>
        <w:t xml:space="preserve"> that were not specified in such an agreement.</w:t>
      </w:r>
    </w:p>
    <w:p w14:paraId="23DB8ED9" w14:textId="77777777" w:rsidR="00476C1D" w:rsidRPr="00096C87" w:rsidRDefault="00476C1D" w:rsidP="00476C1D">
      <w:pPr>
        <w:ind w:left="567"/>
        <w:jc w:val="both"/>
        <w:rPr>
          <w:rFonts w:ascii="Clara Sans" w:hAnsi="Clara Sans"/>
          <w:sz w:val="20"/>
          <w:szCs w:val="20"/>
          <w:lang w:val="en-GB"/>
        </w:rPr>
      </w:pPr>
      <w:r w:rsidRPr="00096C87">
        <w:rPr>
          <w:rFonts w:ascii="Clara Sans" w:hAnsi="Clara Sans"/>
          <w:sz w:val="20"/>
          <w:szCs w:val="20"/>
          <w:lang w:val="en-GB"/>
        </w:rPr>
        <w:t xml:space="preserve">The rights and obligations of employees are governed by the relevant legislation, </w:t>
      </w:r>
      <w:proofErr w:type="gramStart"/>
      <w:r w:rsidRPr="00096C87">
        <w:rPr>
          <w:rFonts w:ascii="Clara Sans" w:hAnsi="Clara Sans"/>
          <w:sz w:val="20"/>
          <w:szCs w:val="20"/>
          <w:lang w:val="en-GB"/>
        </w:rPr>
        <w:t>in particular</w:t>
      </w:r>
      <w:proofErr w:type="gramEnd"/>
      <w:r w:rsidRPr="00096C87">
        <w:rPr>
          <w:rFonts w:ascii="Clara Sans" w:hAnsi="Clara Sans"/>
          <w:sz w:val="20"/>
          <w:szCs w:val="20"/>
          <w:lang w:val="en-GB"/>
        </w:rPr>
        <w:t xml:space="preserve"> the Labour Code, the Higher Education Act (Act No 111/1998), internal regulations and the USB </w:t>
      </w:r>
      <w:r>
        <w:rPr>
          <w:rFonts w:ascii="Clara Sans" w:hAnsi="Clara Sans"/>
          <w:sz w:val="20"/>
          <w:szCs w:val="20"/>
          <w:lang w:val="en-GB"/>
        </w:rPr>
        <w:t>C</w:t>
      </w:r>
      <w:r w:rsidRPr="00096C87">
        <w:rPr>
          <w:rFonts w:ascii="Clara Sans" w:hAnsi="Clara Sans"/>
          <w:sz w:val="20"/>
          <w:szCs w:val="20"/>
          <w:lang w:val="en-GB"/>
        </w:rPr>
        <w:t xml:space="preserve">ollective </w:t>
      </w:r>
      <w:r>
        <w:rPr>
          <w:rFonts w:ascii="Clara Sans" w:hAnsi="Clara Sans"/>
          <w:sz w:val="20"/>
          <w:szCs w:val="20"/>
          <w:lang w:val="en-GB"/>
        </w:rPr>
        <w:t>A</w:t>
      </w:r>
      <w:r w:rsidRPr="00096C87">
        <w:rPr>
          <w:rFonts w:ascii="Clara Sans" w:hAnsi="Clara Sans"/>
          <w:sz w:val="20"/>
          <w:szCs w:val="20"/>
          <w:lang w:val="en-GB"/>
        </w:rPr>
        <w:t xml:space="preserve">greement. The internal regulations and the </w:t>
      </w:r>
      <w:r>
        <w:rPr>
          <w:rFonts w:ascii="Clara Sans" w:hAnsi="Clara Sans"/>
          <w:sz w:val="20"/>
          <w:szCs w:val="20"/>
          <w:lang w:val="en-GB"/>
        </w:rPr>
        <w:t>C</w:t>
      </w:r>
      <w:r w:rsidRPr="00096C87">
        <w:rPr>
          <w:rFonts w:ascii="Clara Sans" w:hAnsi="Clara Sans"/>
          <w:sz w:val="20"/>
          <w:szCs w:val="20"/>
          <w:lang w:val="en-GB"/>
        </w:rPr>
        <w:t xml:space="preserve">ollective </w:t>
      </w:r>
      <w:r>
        <w:rPr>
          <w:rFonts w:ascii="Clara Sans" w:hAnsi="Clara Sans"/>
          <w:sz w:val="20"/>
          <w:szCs w:val="20"/>
          <w:lang w:val="en-GB"/>
        </w:rPr>
        <w:t>A</w:t>
      </w:r>
      <w:r w:rsidRPr="00096C87">
        <w:rPr>
          <w:rFonts w:ascii="Clara Sans" w:hAnsi="Clara Sans"/>
          <w:sz w:val="20"/>
          <w:szCs w:val="20"/>
          <w:lang w:val="en-GB"/>
        </w:rPr>
        <w:t xml:space="preserve">greement are available on the USB website </w:t>
      </w:r>
      <w:r w:rsidRPr="00096C87">
        <w:rPr>
          <w:rFonts w:ascii="Clara Sans" w:hAnsi="Clara Sans"/>
          <w:sz w:val="20"/>
          <w:lang w:val="en-GB"/>
        </w:rPr>
        <w:t>and on the websites of the individual faculties and units of USB</w:t>
      </w:r>
      <w:r w:rsidRPr="00096C87">
        <w:rPr>
          <w:rFonts w:ascii="Clara Sans" w:hAnsi="Clara Sans"/>
          <w:sz w:val="20"/>
          <w:szCs w:val="20"/>
          <w:lang w:val="en-GB"/>
        </w:rPr>
        <w:t xml:space="preserve">. </w:t>
      </w:r>
      <w:r>
        <w:rPr>
          <w:rFonts w:ascii="Clara Sans" w:hAnsi="Clara Sans"/>
          <w:sz w:val="20"/>
          <w:szCs w:val="20"/>
          <w:lang w:val="en-GB"/>
        </w:rPr>
        <w:t>Based on</w:t>
      </w:r>
      <w:r w:rsidRPr="00096C87">
        <w:rPr>
          <w:rFonts w:ascii="Clara Sans" w:hAnsi="Clara Sans"/>
          <w:sz w:val="20"/>
          <w:szCs w:val="20"/>
          <w:lang w:val="en-GB"/>
        </w:rPr>
        <w:t xml:space="preserve"> the above-mentioned regulations and </w:t>
      </w:r>
      <w:r>
        <w:rPr>
          <w:rFonts w:ascii="Clara Sans" w:hAnsi="Clara Sans"/>
          <w:sz w:val="20"/>
          <w:szCs w:val="20"/>
          <w:lang w:val="en-GB"/>
        </w:rPr>
        <w:t>the C</w:t>
      </w:r>
      <w:r w:rsidRPr="00096C87">
        <w:rPr>
          <w:rFonts w:ascii="Clara Sans" w:hAnsi="Clara Sans"/>
          <w:sz w:val="20"/>
          <w:szCs w:val="20"/>
          <w:lang w:val="en-GB"/>
        </w:rPr>
        <w:t xml:space="preserve">ollective </w:t>
      </w:r>
      <w:r>
        <w:rPr>
          <w:rFonts w:ascii="Clara Sans" w:hAnsi="Clara Sans"/>
          <w:sz w:val="20"/>
          <w:szCs w:val="20"/>
          <w:lang w:val="en-GB"/>
        </w:rPr>
        <w:t>A</w:t>
      </w:r>
      <w:r w:rsidRPr="00096C87">
        <w:rPr>
          <w:rFonts w:ascii="Clara Sans" w:hAnsi="Clara Sans"/>
          <w:sz w:val="20"/>
          <w:szCs w:val="20"/>
          <w:lang w:val="en-GB"/>
        </w:rPr>
        <w:t>greement</w:t>
      </w:r>
      <w:r>
        <w:rPr>
          <w:rFonts w:ascii="Clara Sans" w:hAnsi="Clara Sans"/>
          <w:sz w:val="20"/>
          <w:szCs w:val="20"/>
          <w:lang w:val="en-GB"/>
        </w:rPr>
        <w:t>, the following are</w:t>
      </w:r>
      <w:r w:rsidRPr="00096C87">
        <w:rPr>
          <w:rFonts w:ascii="Clara Sans" w:hAnsi="Clara Sans"/>
          <w:sz w:val="20"/>
          <w:szCs w:val="20"/>
          <w:lang w:val="en-GB"/>
        </w:rPr>
        <w:t xml:space="preserve"> your basic rights and obligations:</w:t>
      </w:r>
    </w:p>
    <w:p w14:paraId="3903F14D" w14:textId="77777777" w:rsidR="00476C1D" w:rsidRPr="00BF6FE4" w:rsidRDefault="00476C1D" w:rsidP="00476C1D">
      <w:pPr>
        <w:numPr>
          <w:ilvl w:val="0"/>
          <w:numId w:val="6"/>
        </w:numPr>
        <w:ind w:left="851" w:hanging="284"/>
        <w:contextualSpacing/>
        <w:jc w:val="both"/>
        <w:rPr>
          <w:rFonts w:ascii="Clara Sans" w:hAnsi="Clara Sans"/>
          <w:bCs/>
          <w:sz w:val="20"/>
          <w:szCs w:val="20"/>
          <w:lang w:val="en-GB"/>
        </w:rPr>
      </w:pPr>
      <w:proofErr w:type="spellStart"/>
      <w:r w:rsidRPr="00BF6FE4">
        <w:rPr>
          <w:rFonts w:ascii="Clara Sans" w:hAnsi="Clara Sans"/>
          <w:color w:val="000000"/>
          <w:sz w:val="20"/>
          <w:szCs w:val="20"/>
        </w:rPr>
        <w:t>The</w:t>
      </w:r>
      <w:proofErr w:type="spellEnd"/>
      <w:r w:rsidRPr="00BF6FE4">
        <w:rPr>
          <w:rFonts w:ascii="Clara Sans" w:hAnsi="Clara Sans"/>
          <w:color w:val="000000"/>
          <w:sz w:val="20"/>
          <w:szCs w:val="20"/>
        </w:rPr>
        <w:t xml:space="preserve"> </w:t>
      </w:r>
      <w:proofErr w:type="spellStart"/>
      <w:r w:rsidRPr="00BF6FE4">
        <w:rPr>
          <w:rFonts w:ascii="Clara Sans" w:hAnsi="Clara Sans"/>
          <w:b/>
          <w:bCs/>
          <w:color w:val="000000"/>
          <w:sz w:val="20"/>
          <w:szCs w:val="20"/>
        </w:rPr>
        <w:t>right</w:t>
      </w:r>
      <w:proofErr w:type="spellEnd"/>
      <w:r w:rsidRPr="00BF6FE4">
        <w:rPr>
          <w:rFonts w:ascii="Clara Sans" w:hAnsi="Clara Sans"/>
          <w:b/>
          <w:bCs/>
          <w:color w:val="000000"/>
          <w:sz w:val="20"/>
          <w:szCs w:val="20"/>
        </w:rPr>
        <w:t xml:space="preserve"> to </w:t>
      </w:r>
      <w:proofErr w:type="spellStart"/>
      <w:r w:rsidRPr="00BF6FE4">
        <w:rPr>
          <w:rFonts w:ascii="Clara Sans" w:hAnsi="Clara Sans"/>
          <w:b/>
          <w:bCs/>
          <w:color w:val="000000"/>
          <w:sz w:val="20"/>
          <w:szCs w:val="20"/>
        </w:rPr>
        <w:t>leave</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the</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amount</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of</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leave</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the</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method</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of</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determining</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leave</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the</w:t>
      </w:r>
      <w:proofErr w:type="spellEnd"/>
      <w:r w:rsidRPr="00BF6FE4">
        <w:rPr>
          <w:rFonts w:ascii="Clara Sans" w:hAnsi="Clara Sans"/>
          <w:color w:val="000000"/>
          <w:sz w:val="20"/>
          <w:szCs w:val="20"/>
        </w:rPr>
        <w:t xml:space="preserve"> use </w:t>
      </w:r>
      <w:proofErr w:type="spellStart"/>
      <w:r w:rsidRPr="00BF6FE4">
        <w:rPr>
          <w:rFonts w:ascii="Clara Sans" w:hAnsi="Clara Sans"/>
          <w:color w:val="000000"/>
          <w:sz w:val="20"/>
          <w:szCs w:val="20"/>
        </w:rPr>
        <w:t>of</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leave</w:t>
      </w:r>
      <w:proofErr w:type="spellEnd"/>
      <w:r w:rsidRPr="00BF6FE4">
        <w:rPr>
          <w:rFonts w:ascii="Clara Sans" w:hAnsi="Clara Sans"/>
          <w:color w:val="000000"/>
          <w:sz w:val="20"/>
          <w:szCs w:val="20"/>
        </w:rPr>
        <w:t xml:space="preserve"> and </w:t>
      </w:r>
      <w:proofErr w:type="spellStart"/>
      <w:r w:rsidRPr="00BF6FE4">
        <w:rPr>
          <w:rFonts w:ascii="Clara Sans" w:hAnsi="Clara Sans"/>
          <w:color w:val="000000"/>
          <w:sz w:val="20"/>
          <w:szCs w:val="20"/>
        </w:rPr>
        <w:t>other</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rules</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concerning</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leave</w:t>
      </w:r>
      <w:proofErr w:type="spellEnd"/>
      <w:r w:rsidRPr="00BF6FE4">
        <w:rPr>
          <w:rFonts w:ascii="Clara Sans" w:hAnsi="Clara Sans"/>
          <w:color w:val="000000"/>
          <w:sz w:val="20"/>
          <w:szCs w:val="20"/>
        </w:rPr>
        <w:t xml:space="preserve"> are </w:t>
      </w:r>
      <w:proofErr w:type="spellStart"/>
      <w:r w:rsidRPr="00BF6FE4">
        <w:rPr>
          <w:rFonts w:ascii="Clara Sans" w:hAnsi="Clara Sans"/>
          <w:color w:val="000000"/>
          <w:sz w:val="20"/>
          <w:szCs w:val="20"/>
        </w:rPr>
        <w:t>governed</w:t>
      </w:r>
      <w:proofErr w:type="spellEnd"/>
      <w:r w:rsidRPr="00BF6FE4">
        <w:rPr>
          <w:rFonts w:ascii="Clara Sans" w:hAnsi="Clara Sans"/>
          <w:color w:val="000000"/>
          <w:sz w:val="20"/>
          <w:szCs w:val="20"/>
        </w:rPr>
        <w:t xml:space="preserve"> by </w:t>
      </w:r>
      <w:proofErr w:type="spellStart"/>
      <w:r w:rsidRPr="00BF6FE4">
        <w:rPr>
          <w:rFonts w:ascii="Clara Sans" w:hAnsi="Clara Sans"/>
          <w:color w:val="000000"/>
          <w:sz w:val="20"/>
          <w:szCs w:val="20"/>
        </w:rPr>
        <w:t>the</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provisions</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of</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Section</w:t>
      </w:r>
      <w:proofErr w:type="spellEnd"/>
      <w:r w:rsidRPr="00BF6FE4">
        <w:rPr>
          <w:rFonts w:ascii="Clara Sans" w:hAnsi="Clara Sans"/>
          <w:color w:val="000000"/>
          <w:sz w:val="20"/>
          <w:szCs w:val="20"/>
        </w:rPr>
        <w:t xml:space="preserve"> 77 and </w:t>
      </w:r>
      <w:proofErr w:type="spellStart"/>
      <w:r w:rsidRPr="00BF6FE4">
        <w:rPr>
          <w:rFonts w:ascii="Clara Sans" w:hAnsi="Clara Sans"/>
          <w:color w:val="000000"/>
          <w:sz w:val="20"/>
          <w:szCs w:val="20"/>
        </w:rPr>
        <w:t>Sections</w:t>
      </w:r>
      <w:proofErr w:type="spellEnd"/>
      <w:r w:rsidRPr="00BF6FE4">
        <w:rPr>
          <w:rFonts w:ascii="Clara Sans" w:hAnsi="Clara Sans"/>
          <w:color w:val="000000"/>
          <w:sz w:val="20"/>
          <w:szCs w:val="20"/>
        </w:rPr>
        <w:t xml:space="preserve"> 211 to 223 </w:t>
      </w:r>
      <w:proofErr w:type="spellStart"/>
      <w:r w:rsidRPr="00BF6FE4">
        <w:rPr>
          <w:rFonts w:ascii="Clara Sans" w:hAnsi="Clara Sans"/>
          <w:color w:val="000000"/>
          <w:sz w:val="20"/>
          <w:szCs w:val="20"/>
        </w:rPr>
        <w:t>of</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the</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Labour</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Code</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the</w:t>
      </w:r>
      <w:proofErr w:type="spellEnd"/>
      <w:r w:rsidRPr="00BF6FE4">
        <w:rPr>
          <w:rFonts w:ascii="Clara Sans" w:hAnsi="Clara Sans"/>
          <w:color w:val="000000"/>
          <w:sz w:val="20"/>
          <w:szCs w:val="20"/>
        </w:rPr>
        <w:t xml:space="preserve"> USB </w:t>
      </w:r>
      <w:proofErr w:type="spellStart"/>
      <w:r w:rsidRPr="00BF6FE4">
        <w:rPr>
          <w:rFonts w:ascii="Clara Sans" w:hAnsi="Clara Sans"/>
          <w:color w:val="000000"/>
          <w:sz w:val="20"/>
          <w:szCs w:val="20"/>
        </w:rPr>
        <w:t>Collective</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Agreement</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the</w:t>
      </w:r>
      <w:proofErr w:type="spellEnd"/>
      <w:r w:rsidRPr="00BF6FE4">
        <w:rPr>
          <w:rFonts w:ascii="Clara Sans" w:hAnsi="Clara Sans"/>
          <w:color w:val="000000"/>
          <w:sz w:val="20"/>
          <w:szCs w:val="20"/>
        </w:rPr>
        <w:t xml:space="preserve"> USB </w:t>
      </w:r>
      <w:proofErr w:type="spellStart"/>
      <w:r w:rsidRPr="00BF6FE4">
        <w:rPr>
          <w:rFonts w:ascii="Clara Sans" w:hAnsi="Clara Sans"/>
          <w:color w:val="000000"/>
          <w:sz w:val="20"/>
          <w:szCs w:val="20"/>
        </w:rPr>
        <w:t>Career</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Regulations</w:t>
      </w:r>
      <w:proofErr w:type="spellEnd"/>
      <w:r w:rsidRPr="00BF6FE4">
        <w:rPr>
          <w:rFonts w:ascii="Clara Sans" w:hAnsi="Clara Sans"/>
          <w:color w:val="000000"/>
          <w:sz w:val="20"/>
          <w:szCs w:val="20"/>
        </w:rPr>
        <w:t xml:space="preserve"> and </w:t>
      </w:r>
      <w:proofErr w:type="spellStart"/>
      <w:r w:rsidRPr="00BF6FE4">
        <w:rPr>
          <w:rFonts w:ascii="Clara Sans" w:hAnsi="Clara Sans"/>
          <w:color w:val="000000"/>
          <w:sz w:val="20"/>
          <w:szCs w:val="20"/>
        </w:rPr>
        <w:t>other</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internal</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regulations</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of</w:t>
      </w:r>
      <w:proofErr w:type="spellEnd"/>
      <w:r w:rsidRPr="00BF6FE4">
        <w:rPr>
          <w:rFonts w:ascii="Clara Sans" w:hAnsi="Clara Sans"/>
          <w:color w:val="000000"/>
          <w:sz w:val="20"/>
          <w:szCs w:val="20"/>
        </w:rPr>
        <w:t xml:space="preserve"> USB.</w:t>
      </w:r>
    </w:p>
    <w:p w14:paraId="674CE1F9" w14:textId="77777777" w:rsidR="00476C1D" w:rsidRPr="00096C87" w:rsidRDefault="00476C1D" w:rsidP="00476C1D">
      <w:pPr>
        <w:numPr>
          <w:ilvl w:val="0"/>
          <w:numId w:val="6"/>
        </w:numPr>
        <w:ind w:left="851" w:hanging="284"/>
        <w:contextualSpacing/>
        <w:jc w:val="both"/>
        <w:rPr>
          <w:rFonts w:ascii="Clara Sans" w:hAnsi="Clara Sans"/>
          <w:sz w:val="20"/>
          <w:szCs w:val="20"/>
          <w:lang w:val="en-GB"/>
        </w:rPr>
      </w:pPr>
      <w:r w:rsidRPr="00096C87">
        <w:rPr>
          <w:rFonts w:ascii="Clara Sans" w:hAnsi="Clara Sans"/>
          <w:b/>
          <w:sz w:val="20"/>
          <w:szCs w:val="20"/>
          <w:lang w:val="en-GB"/>
        </w:rPr>
        <w:t xml:space="preserve">The procedure for termination of a legal relationship based on an agreement on </w:t>
      </w:r>
      <w:r>
        <w:rPr>
          <w:rFonts w:ascii="Clara Sans" w:hAnsi="Clara Sans"/>
          <w:b/>
          <w:sz w:val="20"/>
          <w:szCs w:val="20"/>
          <w:lang w:val="en-GB"/>
        </w:rPr>
        <w:t>completing a job</w:t>
      </w:r>
      <w:r w:rsidRPr="00096C87">
        <w:rPr>
          <w:rFonts w:ascii="Clara Sans" w:hAnsi="Clara Sans"/>
          <w:b/>
          <w:sz w:val="20"/>
          <w:szCs w:val="20"/>
          <w:lang w:val="en-GB"/>
        </w:rPr>
        <w:t xml:space="preserve"> or an agreement on </w:t>
      </w:r>
      <w:r>
        <w:rPr>
          <w:rFonts w:ascii="Clara Sans" w:hAnsi="Clara Sans"/>
          <w:b/>
          <w:sz w:val="20"/>
          <w:szCs w:val="20"/>
          <w:lang w:val="en-GB"/>
        </w:rPr>
        <w:t>performing work,</w:t>
      </w:r>
      <w:r w:rsidRPr="00096C87">
        <w:rPr>
          <w:rFonts w:ascii="Clara Sans" w:hAnsi="Clara Sans"/>
          <w:b/>
          <w:sz w:val="20"/>
          <w:szCs w:val="20"/>
          <w:lang w:val="en-GB"/>
        </w:rPr>
        <w:t xml:space="preserve"> the duration and length of the notice period </w:t>
      </w:r>
      <w:r w:rsidRPr="00096C87">
        <w:rPr>
          <w:rFonts w:ascii="Clara Sans" w:hAnsi="Clara Sans"/>
          <w:sz w:val="20"/>
          <w:szCs w:val="20"/>
          <w:lang w:val="en-GB"/>
        </w:rPr>
        <w:t>are determined by the provisions of Section 77 of the Labour Code.</w:t>
      </w:r>
    </w:p>
    <w:p w14:paraId="0B8606D8" w14:textId="77777777" w:rsidR="00476C1D" w:rsidRPr="00096C87" w:rsidRDefault="00476C1D" w:rsidP="00476C1D">
      <w:pPr>
        <w:numPr>
          <w:ilvl w:val="0"/>
          <w:numId w:val="6"/>
        </w:numPr>
        <w:ind w:left="851" w:hanging="284"/>
        <w:contextualSpacing/>
        <w:jc w:val="both"/>
        <w:rPr>
          <w:rFonts w:ascii="Clara Sans" w:hAnsi="Clara Sans"/>
          <w:sz w:val="20"/>
          <w:szCs w:val="20"/>
          <w:lang w:val="en-GB"/>
        </w:rPr>
      </w:pPr>
      <w:r w:rsidRPr="00096C87">
        <w:rPr>
          <w:rFonts w:ascii="Clara Sans" w:hAnsi="Clara Sans"/>
          <w:b/>
          <w:sz w:val="20"/>
          <w:szCs w:val="20"/>
          <w:lang w:val="en-GB"/>
        </w:rPr>
        <w:t xml:space="preserve">The professional development </w:t>
      </w:r>
      <w:r w:rsidRPr="00096C87">
        <w:rPr>
          <w:rFonts w:ascii="Clara Sans" w:hAnsi="Clara Sans"/>
          <w:bCs/>
          <w:sz w:val="20"/>
          <w:szCs w:val="20"/>
          <w:lang w:val="en-GB"/>
        </w:rPr>
        <w:t>of</w:t>
      </w:r>
      <w:r w:rsidRPr="00096C87">
        <w:rPr>
          <w:rFonts w:ascii="Clara Sans" w:hAnsi="Clara Sans"/>
          <w:b/>
          <w:sz w:val="20"/>
          <w:szCs w:val="20"/>
          <w:lang w:val="en-GB"/>
        </w:rPr>
        <w:t xml:space="preserve"> </w:t>
      </w:r>
      <w:r>
        <w:rPr>
          <w:rFonts w:ascii="Clara Sans" w:hAnsi="Clara Sans"/>
          <w:bCs/>
          <w:sz w:val="20"/>
          <w:szCs w:val="20"/>
          <w:lang w:val="en-GB"/>
        </w:rPr>
        <w:t>the</w:t>
      </w:r>
      <w:r w:rsidRPr="00096C87">
        <w:rPr>
          <w:rFonts w:ascii="Clara Sans" w:hAnsi="Clara Sans"/>
          <w:bCs/>
          <w:sz w:val="20"/>
          <w:szCs w:val="20"/>
          <w:lang w:val="en-GB"/>
        </w:rPr>
        <w:t xml:space="preserve"> </w:t>
      </w:r>
      <w:r>
        <w:rPr>
          <w:rFonts w:ascii="Clara Sans" w:hAnsi="Clara Sans"/>
          <w:bCs/>
          <w:sz w:val="20"/>
          <w:szCs w:val="20"/>
          <w:lang w:val="en-GB"/>
        </w:rPr>
        <w:t>E</w:t>
      </w:r>
      <w:r w:rsidRPr="00096C87">
        <w:rPr>
          <w:rFonts w:ascii="Clara Sans" w:hAnsi="Clara Sans"/>
          <w:bCs/>
          <w:sz w:val="20"/>
          <w:szCs w:val="20"/>
          <w:lang w:val="en-GB"/>
        </w:rPr>
        <w:t>mployee is governed by the provisions of Sections 227 to 230 of the Labour Code.</w:t>
      </w:r>
    </w:p>
    <w:p w14:paraId="2FC149D6" w14:textId="77777777" w:rsidR="00476C1D" w:rsidRPr="00096C87" w:rsidRDefault="00476C1D" w:rsidP="00476C1D">
      <w:pPr>
        <w:numPr>
          <w:ilvl w:val="0"/>
          <w:numId w:val="6"/>
        </w:numPr>
        <w:ind w:left="851" w:hanging="284"/>
        <w:contextualSpacing/>
        <w:jc w:val="both"/>
        <w:rPr>
          <w:rFonts w:ascii="Clara Sans" w:hAnsi="Clara Sans"/>
          <w:sz w:val="20"/>
          <w:szCs w:val="20"/>
          <w:lang w:val="en-GB"/>
        </w:rPr>
      </w:pPr>
      <w:r w:rsidRPr="00096C87">
        <w:rPr>
          <w:rFonts w:ascii="Clara Sans" w:hAnsi="Clara Sans"/>
          <w:b/>
          <w:bCs/>
          <w:sz w:val="20"/>
          <w:szCs w:val="20"/>
          <w:lang w:val="en-GB"/>
        </w:rPr>
        <w:t xml:space="preserve">The scope of the minimum continuous daily rest and continuous weekly rest, meal and rest breaks or reasonable rest and meal periods </w:t>
      </w:r>
      <w:r w:rsidRPr="00096C87">
        <w:rPr>
          <w:rFonts w:ascii="Clara Sans" w:hAnsi="Clara Sans"/>
          <w:sz w:val="20"/>
          <w:szCs w:val="20"/>
          <w:lang w:val="en-GB"/>
        </w:rPr>
        <w:t xml:space="preserve">are regulated by the provisions of Sections 90 to 92 of the Labour Code and the USB </w:t>
      </w:r>
      <w:r>
        <w:rPr>
          <w:rFonts w:ascii="Clara Sans" w:hAnsi="Clara Sans"/>
          <w:sz w:val="20"/>
          <w:szCs w:val="20"/>
          <w:lang w:val="en-GB"/>
        </w:rPr>
        <w:t>Employment</w:t>
      </w:r>
      <w:r w:rsidRPr="00096C87">
        <w:rPr>
          <w:rFonts w:ascii="Clara Sans" w:hAnsi="Clara Sans"/>
          <w:sz w:val="20"/>
          <w:szCs w:val="20"/>
          <w:lang w:val="en-GB"/>
        </w:rPr>
        <w:t xml:space="preserve"> Rules.</w:t>
      </w:r>
    </w:p>
    <w:p w14:paraId="253A6784" w14:textId="77777777" w:rsidR="00476C1D" w:rsidRPr="00096C87" w:rsidRDefault="00476C1D" w:rsidP="00476C1D">
      <w:pPr>
        <w:numPr>
          <w:ilvl w:val="0"/>
          <w:numId w:val="6"/>
        </w:numPr>
        <w:ind w:left="851" w:hanging="284"/>
        <w:contextualSpacing/>
        <w:jc w:val="both"/>
        <w:rPr>
          <w:rFonts w:ascii="Clara Sans" w:hAnsi="Clara Sans"/>
          <w:sz w:val="20"/>
          <w:szCs w:val="20"/>
          <w:lang w:val="en-GB"/>
        </w:rPr>
      </w:pPr>
      <w:r w:rsidRPr="00096C87">
        <w:rPr>
          <w:rFonts w:ascii="Clara Sans" w:hAnsi="Clara Sans"/>
          <w:b/>
          <w:sz w:val="20"/>
          <w:szCs w:val="20"/>
          <w:lang w:val="en-GB"/>
        </w:rPr>
        <w:t>Remuneration conditions</w:t>
      </w:r>
      <w:r w:rsidRPr="00096C87">
        <w:rPr>
          <w:rFonts w:ascii="Clara Sans" w:hAnsi="Clara Sans"/>
          <w:sz w:val="20"/>
          <w:szCs w:val="20"/>
          <w:lang w:val="en-GB"/>
        </w:rPr>
        <w:t>:</w:t>
      </w:r>
    </w:p>
    <w:p w14:paraId="4CA20573" w14:textId="77777777" w:rsidR="00476C1D" w:rsidRPr="00096C87" w:rsidRDefault="00476C1D" w:rsidP="00476C1D">
      <w:pPr>
        <w:numPr>
          <w:ilvl w:val="1"/>
          <w:numId w:val="6"/>
        </w:numPr>
        <w:ind w:left="1134" w:hanging="284"/>
        <w:contextualSpacing/>
        <w:jc w:val="both"/>
        <w:rPr>
          <w:rFonts w:ascii="Clara Sans" w:hAnsi="Clara Sans"/>
          <w:sz w:val="20"/>
          <w:szCs w:val="20"/>
          <w:lang w:val="en-GB"/>
        </w:rPr>
      </w:pPr>
      <w:r w:rsidRPr="00096C87">
        <w:rPr>
          <w:rFonts w:ascii="Clara Sans" w:hAnsi="Clara Sans"/>
          <w:sz w:val="20"/>
          <w:szCs w:val="20"/>
          <w:lang w:val="en-GB"/>
        </w:rPr>
        <w:t>the method of remuneration is governed by the Labour Code, related regulations, and related internal standards of the employer,</w:t>
      </w:r>
    </w:p>
    <w:p w14:paraId="7EB7E617" w14:textId="77777777" w:rsidR="00476C1D" w:rsidRPr="00096C87" w:rsidRDefault="00476C1D" w:rsidP="00476C1D">
      <w:pPr>
        <w:numPr>
          <w:ilvl w:val="1"/>
          <w:numId w:val="6"/>
        </w:numPr>
        <w:ind w:left="1134" w:hanging="284"/>
        <w:contextualSpacing/>
        <w:jc w:val="both"/>
        <w:rPr>
          <w:rFonts w:ascii="Clara Sans" w:hAnsi="Clara Sans"/>
          <w:sz w:val="20"/>
          <w:szCs w:val="20"/>
          <w:lang w:val="en-GB"/>
        </w:rPr>
      </w:pPr>
      <w:r w:rsidRPr="00096C87">
        <w:rPr>
          <w:rFonts w:ascii="Clara Sans" w:hAnsi="Clara Sans"/>
          <w:sz w:val="20"/>
          <w:szCs w:val="20"/>
          <w:lang w:val="en-GB"/>
        </w:rPr>
        <w:t xml:space="preserve">the regular date of payment of </w:t>
      </w:r>
      <w:r>
        <w:rPr>
          <w:rFonts w:ascii="Clara Sans" w:hAnsi="Clara Sans"/>
          <w:sz w:val="20"/>
          <w:szCs w:val="20"/>
          <w:lang w:val="en-GB"/>
        </w:rPr>
        <w:t>wages of the</w:t>
      </w:r>
      <w:r w:rsidRPr="00096C87">
        <w:rPr>
          <w:rFonts w:ascii="Clara Sans" w:hAnsi="Clara Sans"/>
          <w:sz w:val="20"/>
          <w:szCs w:val="20"/>
          <w:lang w:val="en-GB"/>
        </w:rPr>
        <w:t xml:space="preserve"> </w:t>
      </w:r>
      <w:r>
        <w:rPr>
          <w:rFonts w:ascii="Clara Sans" w:hAnsi="Clara Sans"/>
          <w:sz w:val="20"/>
          <w:szCs w:val="20"/>
          <w:lang w:val="en-GB"/>
        </w:rPr>
        <w:t>E</w:t>
      </w:r>
      <w:r w:rsidRPr="00096C87">
        <w:rPr>
          <w:rFonts w:ascii="Clara Sans" w:hAnsi="Clara Sans"/>
          <w:sz w:val="20"/>
          <w:szCs w:val="20"/>
          <w:lang w:val="en-GB"/>
        </w:rPr>
        <w:t>mployer is the 12th day of the calendar month in accordance with the USB Wage Regulation</w:t>
      </w:r>
      <w:r>
        <w:rPr>
          <w:rFonts w:ascii="Clara Sans" w:hAnsi="Clara Sans"/>
          <w:sz w:val="20"/>
          <w:szCs w:val="20"/>
          <w:lang w:val="en-GB"/>
        </w:rPr>
        <w:t>s</w:t>
      </w:r>
      <w:r w:rsidRPr="00096C87">
        <w:rPr>
          <w:rFonts w:ascii="Clara Sans" w:hAnsi="Clara Sans"/>
          <w:sz w:val="20"/>
          <w:szCs w:val="20"/>
          <w:lang w:val="en-GB"/>
        </w:rPr>
        <w:t xml:space="preserve">, </w:t>
      </w:r>
    </w:p>
    <w:p w14:paraId="7002EDF9" w14:textId="77777777" w:rsidR="00476C1D" w:rsidRPr="00096C87" w:rsidRDefault="00476C1D" w:rsidP="00476C1D">
      <w:pPr>
        <w:numPr>
          <w:ilvl w:val="1"/>
          <w:numId w:val="6"/>
        </w:numPr>
        <w:ind w:left="1134" w:hanging="284"/>
        <w:contextualSpacing/>
        <w:jc w:val="both"/>
        <w:rPr>
          <w:rFonts w:ascii="Clara Sans" w:hAnsi="Clara Sans"/>
          <w:sz w:val="20"/>
          <w:szCs w:val="20"/>
          <w:lang w:val="en-GB"/>
        </w:rPr>
      </w:pPr>
      <w:r w:rsidRPr="00096C87">
        <w:rPr>
          <w:rFonts w:ascii="Clara Sans" w:hAnsi="Clara Sans"/>
          <w:sz w:val="20"/>
          <w:lang w:val="en-GB"/>
        </w:rPr>
        <w:t xml:space="preserve">the remuneration is paid during working hours at the </w:t>
      </w:r>
      <w:r>
        <w:rPr>
          <w:rFonts w:ascii="Clara Sans" w:hAnsi="Clara Sans"/>
          <w:sz w:val="20"/>
          <w:lang w:val="en-GB"/>
        </w:rPr>
        <w:t>E</w:t>
      </w:r>
      <w:r w:rsidRPr="00096C87">
        <w:rPr>
          <w:rFonts w:ascii="Clara Sans" w:hAnsi="Clara Sans"/>
          <w:sz w:val="20"/>
          <w:lang w:val="en-GB"/>
        </w:rPr>
        <w:t>mployer's designated workplaces</w:t>
      </w:r>
      <w:r>
        <w:rPr>
          <w:rFonts w:ascii="Clara Sans" w:hAnsi="Clara Sans"/>
          <w:sz w:val="20"/>
          <w:lang w:val="en-GB"/>
        </w:rPr>
        <w:t xml:space="preserve">; </w:t>
      </w:r>
      <w:r w:rsidRPr="00096C87">
        <w:rPr>
          <w:rFonts w:ascii="Clara Sans" w:hAnsi="Clara Sans"/>
          <w:sz w:val="20"/>
          <w:lang w:val="en-GB"/>
        </w:rPr>
        <w:t>at the</w:t>
      </w:r>
      <w:r>
        <w:rPr>
          <w:rFonts w:ascii="Clara Sans" w:hAnsi="Clara Sans"/>
          <w:sz w:val="20"/>
          <w:lang w:val="en-GB"/>
        </w:rPr>
        <w:t xml:space="preserve"> E</w:t>
      </w:r>
      <w:r w:rsidRPr="00096C87">
        <w:rPr>
          <w:rFonts w:ascii="Clara Sans" w:hAnsi="Clara Sans"/>
          <w:sz w:val="20"/>
          <w:lang w:val="en-GB"/>
        </w:rPr>
        <w:t xml:space="preserve">mployee's request, the remuneration is paid into the </w:t>
      </w:r>
      <w:r>
        <w:rPr>
          <w:rFonts w:ascii="Clara Sans" w:hAnsi="Clara Sans"/>
          <w:sz w:val="20"/>
          <w:lang w:val="en-GB"/>
        </w:rPr>
        <w:t>E</w:t>
      </w:r>
      <w:r w:rsidRPr="00096C87">
        <w:rPr>
          <w:rFonts w:ascii="Clara Sans" w:hAnsi="Clara Sans"/>
          <w:sz w:val="20"/>
          <w:lang w:val="en-GB"/>
        </w:rPr>
        <w:t>mployee's designated account at a financial institution.</w:t>
      </w:r>
    </w:p>
    <w:p w14:paraId="3B705FC5" w14:textId="77777777" w:rsidR="00476C1D" w:rsidRPr="00096C87" w:rsidRDefault="00476C1D" w:rsidP="00476C1D">
      <w:pPr>
        <w:numPr>
          <w:ilvl w:val="0"/>
          <w:numId w:val="6"/>
        </w:numPr>
        <w:ind w:left="851" w:hanging="284"/>
        <w:contextualSpacing/>
        <w:jc w:val="both"/>
        <w:rPr>
          <w:rFonts w:ascii="Clara Sans" w:hAnsi="Clara Sans"/>
          <w:b/>
          <w:sz w:val="20"/>
          <w:szCs w:val="20"/>
          <w:lang w:val="en-GB"/>
        </w:rPr>
      </w:pPr>
      <w:r w:rsidRPr="00096C87">
        <w:rPr>
          <w:rFonts w:ascii="Clara Sans" w:hAnsi="Clara Sans"/>
          <w:b/>
          <w:sz w:val="20"/>
          <w:szCs w:val="20"/>
          <w:lang w:val="en-GB"/>
        </w:rPr>
        <w:t xml:space="preserve">The USB </w:t>
      </w:r>
      <w:r>
        <w:rPr>
          <w:rFonts w:ascii="Clara Sans" w:hAnsi="Clara Sans"/>
          <w:b/>
          <w:sz w:val="20"/>
          <w:szCs w:val="20"/>
          <w:lang w:val="en-GB"/>
        </w:rPr>
        <w:t>C</w:t>
      </w:r>
      <w:r w:rsidRPr="00096C87">
        <w:rPr>
          <w:rFonts w:ascii="Clara Sans" w:hAnsi="Clara Sans"/>
          <w:b/>
          <w:sz w:val="20"/>
          <w:szCs w:val="20"/>
          <w:lang w:val="en-GB"/>
        </w:rPr>
        <w:t xml:space="preserve">ollective Agreement </w:t>
      </w:r>
      <w:r w:rsidRPr="00096C87">
        <w:rPr>
          <w:rFonts w:ascii="Clara Sans" w:hAnsi="Clara Sans"/>
          <w:sz w:val="20"/>
          <w:szCs w:val="20"/>
          <w:lang w:val="en-GB"/>
        </w:rPr>
        <w:t xml:space="preserve">is concluded between the management of USB and representatives of individual trade unions that are </w:t>
      </w:r>
      <w:r>
        <w:rPr>
          <w:rFonts w:ascii="Clara Sans" w:hAnsi="Clara Sans"/>
          <w:sz w:val="20"/>
          <w:szCs w:val="20"/>
          <w:lang w:val="en-GB"/>
        </w:rPr>
        <w:t>grouped</w:t>
      </w:r>
      <w:r w:rsidRPr="00096C87">
        <w:rPr>
          <w:rFonts w:ascii="Clara Sans" w:hAnsi="Clara Sans"/>
          <w:sz w:val="20"/>
          <w:szCs w:val="20"/>
          <w:lang w:val="en-GB"/>
        </w:rPr>
        <w:t xml:space="preserve"> in the Coordinating Trade Union </w:t>
      </w:r>
      <w:r>
        <w:rPr>
          <w:rFonts w:ascii="Clara Sans" w:hAnsi="Clara Sans"/>
          <w:sz w:val="20"/>
          <w:szCs w:val="20"/>
          <w:lang w:val="en-GB"/>
        </w:rPr>
        <w:t>Board</w:t>
      </w:r>
      <w:r w:rsidRPr="00096C87">
        <w:rPr>
          <w:rFonts w:ascii="Clara Sans" w:hAnsi="Clara Sans"/>
          <w:sz w:val="20"/>
          <w:szCs w:val="20"/>
          <w:lang w:val="en-GB"/>
        </w:rPr>
        <w:t xml:space="preserve"> of the University of South Bohemia in </w:t>
      </w:r>
      <w:proofErr w:type="spellStart"/>
      <w:r w:rsidRPr="00096C87">
        <w:rPr>
          <w:rFonts w:ascii="Clara Sans" w:hAnsi="Clara Sans"/>
          <w:sz w:val="20"/>
          <w:szCs w:val="20"/>
          <w:lang w:val="en-GB"/>
        </w:rPr>
        <w:t>České</w:t>
      </w:r>
      <w:proofErr w:type="spellEnd"/>
      <w:r w:rsidRPr="00096C87">
        <w:rPr>
          <w:rFonts w:ascii="Clara Sans" w:hAnsi="Clara Sans"/>
          <w:sz w:val="20"/>
          <w:szCs w:val="20"/>
          <w:lang w:val="en-GB"/>
        </w:rPr>
        <w:t xml:space="preserve"> Budějovice.</w:t>
      </w:r>
    </w:p>
    <w:p w14:paraId="6116DB36" w14:textId="77777777" w:rsidR="00476C1D" w:rsidRPr="009B40AE" w:rsidRDefault="00476C1D" w:rsidP="00476C1D">
      <w:pPr>
        <w:numPr>
          <w:ilvl w:val="0"/>
          <w:numId w:val="6"/>
        </w:numPr>
        <w:ind w:left="851" w:hanging="284"/>
        <w:contextualSpacing/>
        <w:jc w:val="both"/>
        <w:rPr>
          <w:rFonts w:ascii="Clara Sans" w:hAnsi="Clara Sans"/>
          <w:b/>
          <w:sz w:val="20"/>
          <w:szCs w:val="20"/>
          <w:lang w:val="en-GB"/>
        </w:rPr>
      </w:pPr>
      <w:r w:rsidRPr="00096C87">
        <w:rPr>
          <w:rFonts w:ascii="Clara Sans" w:hAnsi="Clara Sans"/>
          <w:bCs/>
          <w:sz w:val="20"/>
          <w:szCs w:val="20"/>
          <w:lang w:val="en-GB"/>
        </w:rPr>
        <w:t xml:space="preserve">In connection with the </w:t>
      </w:r>
      <w:r>
        <w:rPr>
          <w:rFonts w:ascii="Clara Sans" w:hAnsi="Clara Sans"/>
          <w:bCs/>
          <w:sz w:val="20"/>
          <w:szCs w:val="20"/>
          <w:lang w:val="en-GB"/>
        </w:rPr>
        <w:t>E</w:t>
      </w:r>
      <w:r w:rsidRPr="00096C87">
        <w:rPr>
          <w:rFonts w:ascii="Clara Sans" w:hAnsi="Clara Sans"/>
          <w:bCs/>
          <w:sz w:val="20"/>
          <w:szCs w:val="20"/>
          <w:lang w:val="en-GB"/>
        </w:rPr>
        <w:t xml:space="preserve">mployee's employment, the </w:t>
      </w:r>
      <w:r>
        <w:rPr>
          <w:rFonts w:ascii="Clara Sans" w:hAnsi="Clara Sans"/>
          <w:bCs/>
          <w:sz w:val="20"/>
          <w:szCs w:val="20"/>
          <w:lang w:val="en-GB"/>
        </w:rPr>
        <w:t>E</w:t>
      </w:r>
      <w:r w:rsidRPr="00096C87">
        <w:rPr>
          <w:rFonts w:ascii="Clara Sans" w:hAnsi="Clara Sans"/>
          <w:bCs/>
          <w:sz w:val="20"/>
          <w:szCs w:val="20"/>
          <w:lang w:val="en-GB"/>
        </w:rPr>
        <w:t xml:space="preserve">mployer pays social security contributions to </w:t>
      </w:r>
      <w:r w:rsidRPr="00096C87">
        <w:rPr>
          <w:rFonts w:ascii="Clara Sans" w:hAnsi="Clara Sans"/>
          <w:b/>
          <w:sz w:val="20"/>
          <w:szCs w:val="20"/>
          <w:lang w:val="en-GB"/>
        </w:rPr>
        <w:t>the relevant social security administration</w:t>
      </w:r>
      <w:r w:rsidRPr="00096C87">
        <w:rPr>
          <w:rFonts w:ascii="Clara Sans" w:hAnsi="Clara Sans"/>
          <w:bCs/>
          <w:sz w:val="20"/>
          <w:szCs w:val="20"/>
          <w:lang w:val="en-GB"/>
        </w:rPr>
        <w:t>.</w:t>
      </w:r>
    </w:p>
    <w:p w14:paraId="44E48DDE" w14:textId="77777777" w:rsidR="00476C1D" w:rsidRPr="00DD49DC" w:rsidRDefault="00476C1D" w:rsidP="00476C1D">
      <w:pPr>
        <w:pStyle w:val="Odstavecseseznamem"/>
        <w:numPr>
          <w:ilvl w:val="0"/>
          <w:numId w:val="6"/>
        </w:numPr>
        <w:ind w:left="851" w:hanging="284"/>
        <w:jc w:val="both"/>
        <w:rPr>
          <w:rFonts w:ascii="Clara Sans" w:hAnsi="Clara Sans"/>
          <w:b/>
          <w:sz w:val="20"/>
          <w:lang w:val="en-GB"/>
        </w:rPr>
      </w:pPr>
      <w:r w:rsidRPr="00DD49DC">
        <w:rPr>
          <w:rFonts w:ascii="Clara Sans" w:hAnsi="Clara Sans"/>
          <w:b/>
          <w:bCs/>
          <w:sz w:val="20"/>
          <w:lang w:val="en-GB"/>
        </w:rPr>
        <w:t>Delivery of documents via an electronic communications network or service:</w:t>
      </w:r>
    </w:p>
    <w:p w14:paraId="0F236308" w14:textId="77777777" w:rsidR="00476C1D" w:rsidRDefault="00476C1D" w:rsidP="00476C1D">
      <w:pPr>
        <w:pStyle w:val="Odstavecseseznamem"/>
        <w:numPr>
          <w:ilvl w:val="1"/>
          <w:numId w:val="6"/>
        </w:numPr>
        <w:spacing w:after="0" w:line="276" w:lineRule="auto"/>
        <w:ind w:left="1134" w:hanging="283"/>
        <w:jc w:val="both"/>
        <w:rPr>
          <w:rFonts w:ascii="Clara Sans" w:hAnsi="Clara Sans"/>
          <w:sz w:val="20"/>
          <w:lang w:val="en-GB"/>
        </w:rPr>
      </w:pPr>
      <w:r w:rsidRPr="00DD49DC">
        <w:rPr>
          <w:rFonts w:ascii="Clara Sans" w:hAnsi="Clara Sans"/>
          <w:sz w:val="20"/>
          <w:lang w:val="en-GB"/>
        </w:rPr>
        <w:t xml:space="preserve">Pursuant to Section 335(1) of Act No 262/2006, the Labour Code, as amended (hereinafter referred to as the 'Labour Code'), the </w:t>
      </w:r>
      <w:r>
        <w:rPr>
          <w:rFonts w:ascii="Clara Sans" w:hAnsi="Clara Sans"/>
          <w:sz w:val="20"/>
          <w:lang w:val="en-GB"/>
        </w:rPr>
        <w:t>E</w:t>
      </w:r>
      <w:r w:rsidRPr="00DD49DC">
        <w:rPr>
          <w:rFonts w:ascii="Clara Sans" w:hAnsi="Clara Sans"/>
          <w:sz w:val="20"/>
          <w:lang w:val="en-GB"/>
        </w:rPr>
        <w:t xml:space="preserve">mployee hereby </w:t>
      </w:r>
      <w:r w:rsidRPr="00DD49DC">
        <w:rPr>
          <w:rFonts w:ascii="Clara Sans" w:hAnsi="Clara Sans"/>
          <w:b/>
          <w:bCs/>
          <w:sz w:val="20"/>
          <w:lang w:val="en-GB"/>
        </w:rPr>
        <w:t xml:space="preserve">declares in writing that he/she agrees to the </w:t>
      </w:r>
      <w:r>
        <w:rPr>
          <w:rFonts w:ascii="Clara Sans" w:hAnsi="Clara Sans"/>
          <w:b/>
          <w:bCs/>
          <w:sz w:val="20"/>
          <w:lang w:val="en-GB"/>
        </w:rPr>
        <w:t>E</w:t>
      </w:r>
      <w:r w:rsidRPr="00DD49DC">
        <w:rPr>
          <w:rFonts w:ascii="Clara Sans" w:hAnsi="Clara Sans"/>
          <w:b/>
          <w:bCs/>
          <w:sz w:val="20"/>
          <w:lang w:val="en-GB"/>
        </w:rPr>
        <w:t xml:space="preserve">mployer's delivery of documents to him/her via an </w:t>
      </w:r>
      <w:r w:rsidRPr="00DD49DC">
        <w:rPr>
          <w:rFonts w:ascii="Clara Sans" w:hAnsi="Clara Sans"/>
          <w:b/>
          <w:bCs/>
          <w:sz w:val="20"/>
          <w:lang w:val="en-GB"/>
        </w:rPr>
        <w:lastRenderedPageBreak/>
        <w:t>electronic communications network or service</w:t>
      </w:r>
      <w:r w:rsidRPr="00DD49DC">
        <w:rPr>
          <w:rFonts w:ascii="Clara Sans" w:hAnsi="Clara Sans"/>
          <w:sz w:val="20"/>
          <w:lang w:val="en-GB"/>
        </w:rPr>
        <w:t>. This consent applies to the delivery of all documents defined in Section 334 of the Labour Code.</w:t>
      </w:r>
    </w:p>
    <w:p w14:paraId="5B9AD42A" w14:textId="77777777" w:rsidR="00476C1D" w:rsidRPr="002A6ED5" w:rsidRDefault="00476C1D" w:rsidP="00476C1D">
      <w:pPr>
        <w:pStyle w:val="Odstavecseseznamem"/>
        <w:numPr>
          <w:ilvl w:val="1"/>
          <w:numId w:val="6"/>
        </w:numPr>
        <w:spacing w:after="0" w:line="276" w:lineRule="auto"/>
        <w:ind w:left="1134" w:hanging="283"/>
        <w:jc w:val="both"/>
        <w:rPr>
          <w:rFonts w:ascii="Clara Sans" w:hAnsi="Clara Sans"/>
          <w:sz w:val="20"/>
          <w:lang w:val="en-GB"/>
        </w:rPr>
      </w:pPr>
      <w:r>
        <w:rPr>
          <w:rFonts w:ascii="Clara Sans" w:hAnsi="Clara Sans"/>
          <w:sz w:val="20"/>
          <w:lang w:val="en-GB"/>
        </w:rPr>
        <w:t xml:space="preserve">For the purposes of delivery via an electronic communications network or service, the Employee shall provide an electronic address that is not held by the Employer. Electronic address: </w:t>
      </w:r>
      <w:r w:rsidRPr="00DD49DC">
        <w:rPr>
          <w:rFonts w:ascii="Clara Sans" w:hAnsi="Clara Sans"/>
          <w:sz w:val="20"/>
          <w:lang w:val="en-GB"/>
        </w:rPr>
        <w:t>...............................................................</w:t>
      </w:r>
      <w:r>
        <w:rPr>
          <w:rFonts w:ascii="Clara Sans" w:hAnsi="Clara Sans"/>
          <w:sz w:val="20"/>
          <w:lang w:val="en-GB"/>
        </w:rPr>
        <w:t xml:space="preserve">...................... The Employee </w:t>
      </w:r>
      <w:r w:rsidRPr="002A6ED5">
        <w:rPr>
          <w:rFonts w:ascii="Clara Sans" w:hAnsi="Clara Sans"/>
          <w:sz w:val="20"/>
          <w:lang w:val="en-GB"/>
        </w:rPr>
        <w:t>shall promptly notify the Employer in writing of any change to their email address.</w:t>
      </w:r>
    </w:p>
    <w:p w14:paraId="5DCA3A2E" w14:textId="77777777" w:rsidR="00476C1D" w:rsidRPr="002A6ED5" w:rsidRDefault="00476C1D" w:rsidP="00476C1D">
      <w:pPr>
        <w:pStyle w:val="Odstavecseseznamem"/>
        <w:numPr>
          <w:ilvl w:val="1"/>
          <w:numId w:val="6"/>
        </w:numPr>
        <w:ind w:left="1134" w:hanging="283"/>
        <w:jc w:val="both"/>
        <w:rPr>
          <w:rFonts w:ascii="Clara Sans" w:hAnsi="Clara Sans"/>
          <w:sz w:val="20"/>
          <w:lang w:val="en-GB"/>
        </w:rPr>
      </w:pPr>
      <w:r w:rsidRPr="002A6ED5">
        <w:rPr>
          <w:rFonts w:ascii="Clara Sans" w:hAnsi="Clara Sans"/>
          <w:sz w:val="20"/>
          <w:lang w:val="en-GB"/>
        </w:rPr>
        <w:t>The Employee confirms that he/she has been informed in writing by the Employer prior to the granting of this consent pursuant to Section 335(1) of the Labour Code about the conditions for the delivery of documents via an electronic communications network or service, including the statutory time limit provided for in Section 335(3) of the Labour Code.</w:t>
      </w:r>
    </w:p>
    <w:p w14:paraId="0DF056CE" w14:textId="2757AB4F" w:rsidR="002A6ED5" w:rsidRPr="002A6ED5" w:rsidRDefault="002A6ED5" w:rsidP="002A6ED5">
      <w:pPr>
        <w:pStyle w:val="Odstavecseseznamem"/>
        <w:numPr>
          <w:ilvl w:val="1"/>
          <w:numId w:val="6"/>
        </w:numPr>
        <w:ind w:left="1134" w:hanging="283"/>
        <w:jc w:val="both"/>
        <w:rPr>
          <w:rFonts w:ascii="Clara Sans" w:hAnsi="Clara Sans"/>
          <w:sz w:val="20"/>
          <w:lang w:val="en-GB"/>
        </w:rPr>
      </w:pPr>
      <w:r w:rsidRPr="002A6ED5">
        <w:rPr>
          <w:rFonts w:ascii="Clara Sans" w:hAnsi="Clara Sans"/>
          <w:sz w:val="20"/>
          <w:lang w:val="en-GB"/>
        </w:rPr>
        <w:t xml:space="preserve">The employee </w:t>
      </w:r>
      <w:r w:rsidRPr="002A6ED5">
        <w:rPr>
          <w:rFonts w:ascii="Clara Sans" w:hAnsi="Clara Sans"/>
          <w:sz w:val="20"/>
          <w:szCs w:val="20"/>
          <w:lang w:val="en-AU"/>
        </w:rPr>
        <w:t>confirms that they have been informed of the conditions for delivering the</w:t>
      </w:r>
      <w:r w:rsidRPr="002A6ED5">
        <w:rPr>
          <w:rFonts w:ascii="Clara Sans" w:hAnsi="Clara Sans"/>
          <w:sz w:val="20"/>
          <w:lang w:val="en-AU"/>
        </w:rPr>
        <w:t xml:space="preserve"> </w:t>
      </w:r>
      <w:r w:rsidRPr="002A6ED5">
        <w:rPr>
          <w:rFonts w:ascii="Clara Sans" w:hAnsi="Clara Sans"/>
          <w:sz w:val="20"/>
          <w:szCs w:val="20"/>
          <w:lang w:val="en-AU"/>
        </w:rPr>
        <w:t>wage statement pursuant to Section 335(3) of the Labour Code, which may also be delivered to the employee at their other electronic address.</w:t>
      </w:r>
    </w:p>
    <w:p w14:paraId="55E09A50" w14:textId="77777777" w:rsidR="002A6ED5" w:rsidRPr="00CE4D65" w:rsidRDefault="002A6ED5" w:rsidP="00FF5446">
      <w:pPr>
        <w:pStyle w:val="Odstavecseseznamem"/>
        <w:numPr>
          <w:ilvl w:val="0"/>
          <w:numId w:val="6"/>
        </w:numPr>
        <w:ind w:left="851" w:hanging="284"/>
        <w:jc w:val="both"/>
        <w:rPr>
          <w:rFonts w:ascii="Clara Sans" w:hAnsi="Clara Sans"/>
          <w:b/>
          <w:bCs/>
          <w:sz w:val="20"/>
          <w:lang w:val="en-AU"/>
        </w:rPr>
      </w:pPr>
      <w:bookmarkStart w:id="0" w:name="_Hlk209601897"/>
      <w:r w:rsidRPr="00CE4D65">
        <w:rPr>
          <w:rFonts w:ascii="Clara Sans" w:hAnsi="Clara Sans"/>
          <w:b/>
          <w:bCs/>
          <w:sz w:val="20"/>
          <w:lang w:val="en-AU"/>
        </w:rPr>
        <w:t>Setting a password for USB information systems</w:t>
      </w:r>
      <w:bookmarkEnd w:id="0"/>
      <w:r w:rsidRPr="00CE4D65">
        <w:rPr>
          <w:rFonts w:ascii="Clara Sans" w:hAnsi="Clara Sans"/>
          <w:b/>
          <w:bCs/>
          <w:sz w:val="20"/>
          <w:lang w:val="en-AU"/>
        </w:rPr>
        <w:t>:</w:t>
      </w:r>
    </w:p>
    <w:p w14:paraId="248CCF33" w14:textId="24E5D63E" w:rsidR="002A6ED5" w:rsidRDefault="002A6ED5" w:rsidP="002A6ED5">
      <w:pPr>
        <w:pStyle w:val="Odstavecseseznamem"/>
        <w:ind w:left="851"/>
        <w:jc w:val="both"/>
        <w:rPr>
          <w:rFonts w:ascii="Clara Sans" w:hAnsi="Clara Sans"/>
          <w:sz w:val="20"/>
          <w:szCs w:val="20"/>
          <w:lang w:val="en-AU"/>
        </w:rPr>
      </w:pPr>
      <w:bookmarkStart w:id="1" w:name="_Hlk209601980"/>
      <w:r w:rsidRPr="00CE4D65">
        <w:rPr>
          <w:rFonts w:ascii="Clara Sans" w:hAnsi="Clara Sans"/>
          <w:b/>
          <w:bCs/>
          <w:sz w:val="20"/>
          <w:lang w:val="en-AU"/>
        </w:rPr>
        <w:t>By entering</w:t>
      </w:r>
      <w:r w:rsidRPr="00CE4D65">
        <w:rPr>
          <w:rFonts w:ascii="Clara Sans" w:hAnsi="Clara Sans"/>
          <w:b/>
          <w:bCs/>
          <w:sz w:val="20"/>
          <w:szCs w:val="20"/>
          <w:lang w:val="en-AU"/>
        </w:rPr>
        <w:t xml:space="preserve"> </w:t>
      </w:r>
      <w:r w:rsidRPr="00A337F3">
        <w:rPr>
          <w:rFonts w:ascii="Clara Sans" w:hAnsi="Clara Sans"/>
          <w:b/>
          <w:bCs/>
          <w:sz w:val="20"/>
          <w:szCs w:val="20"/>
          <w:lang w:val="en-AU"/>
        </w:rPr>
        <w:t>their email address, employees agree</w:t>
      </w:r>
      <w:r w:rsidRPr="00A337F3">
        <w:rPr>
          <w:rFonts w:ascii="Clara Sans" w:hAnsi="Clara Sans"/>
          <w:sz w:val="20"/>
          <w:szCs w:val="20"/>
          <w:lang w:val="en-AU"/>
        </w:rPr>
        <w:t xml:space="preserve"> </w:t>
      </w:r>
      <w:r w:rsidRPr="00A337F3">
        <w:rPr>
          <w:rFonts w:ascii="Clara Sans" w:hAnsi="Clara Sans"/>
          <w:b/>
          <w:bCs/>
          <w:sz w:val="20"/>
          <w:szCs w:val="20"/>
          <w:lang w:val="en-AU"/>
        </w:rPr>
        <w:t>to receive an email</w:t>
      </w:r>
      <w:r w:rsidRPr="00A337F3">
        <w:rPr>
          <w:rFonts w:ascii="Clara Sans" w:hAnsi="Clara Sans"/>
          <w:sz w:val="20"/>
          <w:szCs w:val="20"/>
          <w:lang w:val="en-AU"/>
        </w:rPr>
        <w:t> containing</w:t>
      </w:r>
      <w:r w:rsidRPr="00CE4D65">
        <w:rPr>
          <w:rFonts w:ascii="Clara Sans" w:hAnsi="Clara Sans"/>
          <w:sz w:val="20"/>
          <w:szCs w:val="20"/>
          <w:lang w:val="en-AU"/>
        </w:rPr>
        <w:t xml:space="preserve"> instructions for setting </w:t>
      </w:r>
      <w:r w:rsidRPr="00A337F3">
        <w:rPr>
          <w:rFonts w:ascii="Clara Sans" w:hAnsi="Clara Sans"/>
          <w:sz w:val="20"/>
          <w:szCs w:val="20"/>
          <w:lang w:val="en-AU"/>
        </w:rPr>
        <w:t>a password for USB information system</w:t>
      </w:r>
      <w:r w:rsidRPr="00CE4D65">
        <w:rPr>
          <w:rFonts w:ascii="Clara Sans" w:hAnsi="Clara Sans"/>
          <w:sz w:val="20"/>
          <w:szCs w:val="20"/>
          <w:lang w:val="en-AU"/>
        </w:rPr>
        <w:t>s.</w:t>
      </w:r>
    </w:p>
    <w:bookmarkEnd w:id="1"/>
    <w:p w14:paraId="171AA1A7" w14:textId="6A54BFBB" w:rsidR="002A6ED5" w:rsidRPr="002A6ED5" w:rsidRDefault="00476C1D" w:rsidP="00FF5446">
      <w:pPr>
        <w:pStyle w:val="Odstavecseseznamem"/>
        <w:numPr>
          <w:ilvl w:val="0"/>
          <w:numId w:val="6"/>
        </w:numPr>
        <w:ind w:left="851" w:hanging="425"/>
        <w:jc w:val="both"/>
        <w:rPr>
          <w:rFonts w:ascii="Clara Sans" w:hAnsi="Clara Sans"/>
          <w:b/>
          <w:bCs/>
          <w:sz w:val="20"/>
          <w:lang w:val="en-GB"/>
        </w:rPr>
      </w:pPr>
      <w:r w:rsidRPr="002A6ED5">
        <w:rPr>
          <w:rFonts w:ascii="Clara Sans" w:hAnsi="Clara Sans"/>
          <w:b/>
          <w:bCs/>
          <w:sz w:val="20"/>
          <w:lang w:val="en-GB"/>
        </w:rPr>
        <w:t>Delivery of documents to the Employee's data box:</w:t>
      </w:r>
    </w:p>
    <w:p w14:paraId="4CAD1111" w14:textId="575CC894" w:rsidR="002A6ED5" w:rsidRDefault="00476C1D" w:rsidP="00476C1D">
      <w:pPr>
        <w:pStyle w:val="Odstavecseseznamem"/>
        <w:spacing w:line="276" w:lineRule="auto"/>
        <w:ind w:left="851"/>
        <w:jc w:val="both"/>
        <w:rPr>
          <w:rFonts w:ascii="Clara Sans" w:hAnsi="Clara Sans"/>
          <w:sz w:val="20"/>
          <w:lang w:val="en-GB"/>
        </w:rPr>
      </w:pPr>
      <w:proofErr w:type="gramStart"/>
      <w:r w:rsidRPr="00D67488">
        <w:rPr>
          <w:rFonts w:ascii="Clara Sans" w:hAnsi="Clara Sans"/>
          <w:sz w:val="20"/>
          <w:lang w:val="en-GB"/>
        </w:rPr>
        <w:t>For the purpose of</w:t>
      </w:r>
      <w:proofErr w:type="gramEnd"/>
      <w:r w:rsidRPr="00D67488">
        <w:rPr>
          <w:rFonts w:ascii="Clara Sans" w:hAnsi="Clara Sans"/>
          <w:sz w:val="20"/>
          <w:lang w:val="en-GB"/>
        </w:rPr>
        <w:t xml:space="preserve"> delivery of all documents defined in Section 334 of the Labour Code, the Employee also provides the Employer with the identifier of his/her data box: ............... and declares that he/she has not made it inaccessible for delivery of documents from the data box of a legal entity. The Employee is aware that if he/she does not log in to the data box within 10 days from the date of delivery of the document to the data box, the document shall be deemed to have been delivered on the last day of this period</w:t>
      </w:r>
      <w:r w:rsidRPr="00DD49DC">
        <w:rPr>
          <w:rFonts w:ascii="Clara Sans" w:hAnsi="Clara Sans"/>
          <w:sz w:val="20"/>
          <w:lang w:val="en-GB"/>
        </w:rPr>
        <w:t>.</w:t>
      </w:r>
    </w:p>
    <w:p w14:paraId="16CDFF52" w14:textId="77777777" w:rsidR="00476C1D" w:rsidRDefault="00476C1D" w:rsidP="00476C1D">
      <w:pPr>
        <w:pStyle w:val="Odstavecseseznamem"/>
        <w:numPr>
          <w:ilvl w:val="0"/>
          <w:numId w:val="6"/>
        </w:numPr>
        <w:spacing w:line="276" w:lineRule="auto"/>
        <w:ind w:left="851"/>
        <w:jc w:val="both"/>
        <w:rPr>
          <w:rFonts w:ascii="Clara Sans" w:hAnsi="Clara Sans"/>
          <w:sz w:val="20"/>
          <w:lang w:val="en-GB"/>
        </w:rPr>
      </w:pPr>
      <w:proofErr w:type="gramStart"/>
      <w:r>
        <w:rPr>
          <w:rFonts w:ascii="Clara Sans" w:hAnsi="Clara Sans"/>
          <w:sz w:val="20"/>
          <w:lang w:val="en-GB"/>
        </w:rPr>
        <w:t>In order to</w:t>
      </w:r>
      <w:proofErr w:type="gramEnd"/>
      <w:r>
        <w:rPr>
          <w:rFonts w:ascii="Clara Sans" w:hAnsi="Clara Sans"/>
          <w:sz w:val="20"/>
          <w:lang w:val="en-GB"/>
        </w:rPr>
        <w:t xml:space="preserve"> comply with Decree No 82/2018, on Security Measures, Cyber Security Incidents, Reactive Measures, Cyber Security Submission Requirements and Data Disposal (Cyber Security Decree), employees will be required to set up multi-factor authentication (MFA) when they first log into the Microsoft365 cloud (https://www.microsoft365.com/). Employees will install authentication applications or register authentication via SMS on their mobile phone, if applicable, or may ask the IT administrator to allocate and set up an authentication token. For more information, employees can visit https://wiki.jcu.cz/Microsoft_365/MFA or contact the IT administrator of the faculty/department.</w:t>
      </w:r>
    </w:p>
    <w:p w14:paraId="77C8BB3C" w14:textId="77777777" w:rsidR="00476C1D" w:rsidRDefault="00476C1D" w:rsidP="00476C1D">
      <w:pPr>
        <w:pStyle w:val="Odstavecseseznamem"/>
        <w:numPr>
          <w:ilvl w:val="0"/>
          <w:numId w:val="6"/>
        </w:numPr>
        <w:spacing w:line="276" w:lineRule="auto"/>
        <w:ind w:left="851"/>
        <w:jc w:val="both"/>
        <w:rPr>
          <w:rFonts w:ascii="Clara Sans" w:hAnsi="Clara Sans"/>
          <w:sz w:val="20"/>
          <w:lang w:val="en-GB"/>
        </w:rPr>
      </w:pPr>
      <w:r w:rsidRPr="009B40AE">
        <w:rPr>
          <w:rFonts w:ascii="Clara Sans" w:hAnsi="Clara Sans"/>
          <w:b/>
          <w:sz w:val="20"/>
          <w:lang w:val="en-GB"/>
        </w:rPr>
        <w:t xml:space="preserve">Further rights and obligations: </w:t>
      </w:r>
      <w:r w:rsidRPr="00DD49DC">
        <w:rPr>
          <w:rFonts w:ascii="Clara Sans" w:hAnsi="Clara Sans"/>
          <w:sz w:val="20"/>
          <w:lang w:val="en-GB"/>
        </w:rPr>
        <w:t>........</w:t>
      </w:r>
    </w:p>
    <w:p w14:paraId="6AC3F3D1" w14:textId="77777777" w:rsidR="00476C1D" w:rsidRPr="009B40AE" w:rsidRDefault="00476C1D" w:rsidP="00476C1D">
      <w:pPr>
        <w:pStyle w:val="Odstavecseseznamem"/>
        <w:jc w:val="both"/>
        <w:rPr>
          <w:rFonts w:ascii="Clara Sans" w:hAnsi="Clara Sans"/>
          <w:b/>
          <w:sz w:val="20"/>
          <w:lang w:val="en-GB"/>
        </w:rPr>
      </w:pPr>
    </w:p>
    <w:p w14:paraId="7A6D7F0D" w14:textId="77777777" w:rsidR="00476C1D" w:rsidRPr="00096C87" w:rsidRDefault="00476C1D" w:rsidP="00476C1D">
      <w:pPr>
        <w:ind w:left="567"/>
        <w:jc w:val="both"/>
        <w:rPr>
          <w:rFonts w:ascii="Clara Sans" w:hAnsi="Clara Sans"/>
          <w:sz w:val="20"/>
          <w:lang w:val="en-GB"/>
        </w:rPr>
      </w:pPr>
      <w:r w:rsidRPr="00096C87">
        <w:rPr>
          <w:rFonts w:ascii="Clara Sans" w:hAnsi="Clara Sans"/>
          <w:sz w:val="20"/>
          <w:lang w:val="en-GB"/>
        </w:rPr>
        <w:t xml:space="preserve">By affixing his/her signature, the employee confirms that he/she has been informed of the above information by the </w:t>
      </w:r>
      <w:r>
        <w:rPr>
          <w:rFonts w:ascii="Clara Sans" w:hAnsi="Clara Sans"/>
          <w:sz w:val="20"/>
          <w:lang w:val="en-GB"/>
        </w:rPr>
        <w:t>E</w:t>
      </w:r>
      <w:r w:rsidRPr="00096C87">
        <w:rPr>
          <w:rFonts w:ascii="Clara Sans" w:hAnsi="Clara Sans"/>
          <w:sz w:val="20"/>
          <w:lang w:val="en-GB"/>
        </w:rPr>
        <w:t>mployer.</w:t>
      </w:r>
    </w:p>
    <w:p w14:paraId="55B005AA" w14:textId="77777777" w:rsidR="00476C1D" w:rsidRPr="00096C87" w:rsidRDefault="00476C1D" w:rsidP="00476C1D">
      <w:pPr>
        <w:ind w:left="567"/>
        <w:jc w:val="both"/>
        <w:rPr>
          <w:rFonts w:ascii="Clara Sans" w:hAnsi="Clara Sans"/>
          <w:sz w:val="20"/>
          <w:lang w:val="en-GB"/>
        </w:rPr>
      </w:pPr>
    </w:p>
    <w:p w14:paraId="5CD632FB" w14:textId="77777777" w:rsidR="00476C1D" w:rsidRDefault="00476C1D" w:rsidP="00476C1D">
      <w:pPr>
        <w:ind w:left="567"/>
        <w:jc w:val="both"/>
        <w:rPr>
          <w:rFonts w:ascii="Clara Sans" w:hAnsi="Clara Sans"/>
          <w:sz w:val="20"/>
          <w:lang w:val="en-GB"/>
        </w:rPr>
      </w:pPr>
    </w:p>
    <w:p w14:paraId="206EBA6D" w14:textId="77777777" w:rsidR="00476C1D" w:rsidRPr="00096C87" w:rsidRDefault="00476C1D" w:rsidP="00476C1D">
      <w:pPr>
        <w:ind w:left="567"/>
        <w:jc w:val="both"/>
        <w:rPr>
          <w:rFonts w:ascii="Clara Sans" w:hAnsi="Clara Sans"/>
          <w:sz w:val="20"/>
          <w:lang w:val="en-GB"/>
        </w:rPr>
      </w:pPr>
      <w:proofErr w:type="spellStart"/>
      <w:r w:rsidRPr="00096C87">
        <w:rPr>
          <w:rFonts w:ascii="Clara Sans" w:hAnsi="Clara Sans"/>
          <w:sz w:val="20"/>
          <w:lang w:val="en-GB"/>
        </w:rPr>
        <w:t>České</w:t>
      </w:r>
      <w:proofErr w:type="spellEnd"/>
      <w:r w:rsidRPr="00096C87">
        <w:rPr>
          <w:rFonts w:ascii="Clara Sans" w:hAnsi="Clara Sans"/>
          <w:sz w:val="20"/>
          <w:lang w:val="en-GB"/>
        </w:rPr>
        <w:t xml:space="preserve"> Budějovice on ..................</w:t>
      </w:r>
    </w:p>
    <w:p w14:paraId="52F2A902" w14:textId="77777777" w:rsidR="00476C1D" w:rsidRPr="00096C87" w:rsidRDefault="00476C1D" w:rsidP="00476C1D">
      <w:pPr>
        <w:ind w:left="567"/>
        <w:jc w:val="both"/>
        <w:rPr>
          <w:rFonts w:ascii="Clara Sans" w:hAnsi="Clara Sans"/>
          <w:sz w:val="20"/>
          <w:lang w:val="en-GB"/>
        </w:rPr>
      </w:pPr>
    </w:p>
    <w:p w14:paraId="424AA185" w14:textId="77777777" w:rsidR="00476C1D" w:rsidRDefault="00476C1D" w:rsidP="00476C1D">
      <w:pPr>
        <w:tabs>
          <w:tab w:val="left" w:pos="2160"/>
        </w:tabs>
        <w:ind w:left="567"/>
        <w:jc w:val="both"/>
        <w:rPr>
          <w:rFonts w:ascii="Clara Sans" w:hAnsi="Clara Sans"/>
          <w:sz w:val="20"/>
          <w:szCs w:val="20"/>
          <w:lang w:val="en-GB"/>
        </w:rPr>
      </w:pPr>
    </w:p>
    <w:p w14:paraId="44234575" w14:textId="77777777" w:rsidR="00476C1D" w:rsidRPr="00096C87" w:rsidRDefault="00476C1D" w:rsidP="00476C1D">
      <w:pPr>
        <w:tabs>
          <w:tab w:val="left" w:pos="2160"/>
        </w:tabs>
        <w:ind w:left="567"/>
        <w:jc w:val="both"/>
        <w:rPr>
          <w:rFonts w:ascii="Clara Sans" w:hAnsi="Clara Sans"/>
          <w:sz w:val="20"/>
          <w:szCs w:val="20"/>
          <w:lang w:val="en-GB"/>
        </w:rPr>
      </w:pPr>
    </w:p>
    <w:p w14:paraId="182C60B0" w14:textId="77777777" w:rsidR="00476C1D" w:rsidRPr="00096C87" w:rsidRDefault="00476C1D" w:rsidP="00476C1D">
      <w:pPr>
        <w:tabs>
          <w:tab w:val="left" w:pos="2160"/>
        </w:tabs>
        <w:ind w:left="567"/>
        <w:jc w:val="both"/>
        <w:rPr>
          <w:rFonts w:ascii="Clara Sans" w:hAnsi="Clara Sans"/>
          <w:sz w:val="20"/>
          <w:szCs w:val="20"/>
          <w:lang w:val="en-GB"/>
        </w:rPr>
      </w:pPr>
    </w:p>
    <w:p w14:paraId="798608D7" w14:textId="77777777" w:rsidR="00476C1D" w:rsidRPr="00096C87" w:rsidRDefault="00476C1D" w:rsidP="00476C1D">
      <w:pPr>
        <w:ind w:left="567"/>
        <w:rPr>
          <w:rFonts w:ascii="Clara Sans" w:hAnsi="Clara Sans"/>
          <w:sz w:val="20"/>
          <w:szCs w:val="20"/>
          <w:lang w:val="en-GB"/>
        </w:rPr>
      </w:pPr>
      <w:r w:rsidRPr="00096C87">
        <w:rPr>
          <w:rFonts w:ascii="Clara Sans" w:hAnsi="Clara Sans"/>
          <w:sz w:val="20"/>
          <w:szCs w:val="20"/>
          <w:lang w:val="en-GB"/>
        </w:rPr>
        <w:t>.......................................</w:t>
      </w:r>
      <w:r>
        <w:rPr>
          <w:rFonts w:ascii="Clara Sans" w:hAnsi="Clara Sans"/>
          <w:sz w:val="20"/>
          <w:szCs w:val="20"/>
          <w:lang w:val="en-GB"/>
        </w:rPr>
        <w:t>........</w:t>
      </w:r>
    </w:p>
    <w:p w14:paraId="260E1632" w14:textId="77777777" w:rsidR="00476C1D" w:rsidRPr="00A55036" w:rsidRDefault="00476C1D" w:rsidP="00476C1D">
      <w:pPr>
        <w:ind w:left="567"/>
        <w:rPr>
          <w:bCs/>
          <w:sz w:val="20"/>
          <w:szCs w:val="20"/>
          <w:lang w:val="en-GB"/>
        </w:rPr>
      </w:pPr>
      <w:r>
        <w:rPr>
          <w:rFonts w:ascii="Clara Sans" w:hAnsi="Clara Sans"/>
          <w:sz w:val="20"/>
          <w:lang w:val="en-GB"/>
        </w:rPr>
        <w:t>S</w:t>
      </w:r>
      <w:r w:rsidRPr="00096C87">
        <w:rPr>
          <w:rFonts w:ascii="Clara Sans" w:hAnsi="Clara Sans"/>
          <w:sz w:val="20"/>
          <w:lang w:val="en-GB"/>
        </w:rPr>
        <w:t xml:space="preserve">ignature of the </w:t>
      </w:r>
      <w:r>
        <w:rPr>
          <w:rFonts w:ascii="Clara Sans" w:hAnsi="Clara Sans"/>
          <w:sz w:val="20"/>
          <w:lang w:val="en-GB"/>
        </w:rPr>
        <w:t>E</w:t>
      </w:r>
      <w:r w:rsidRPr="00096C87">
        <w:rPr>
          <w:rFonts w:ascii="Clara Sans" w:hAnsi="Clara Sans"/>
          <w:sz w:val="20"/>
          <w:lang w:val="en-GB"/>
        </w:rPr>
        <w:t>mployee</w:t>
      </w:r>
    </w:p>
    <w:p w14:paraId="5DCBAA7A" w14:textId="32F4B674" w:rsidR="009C7562" w:rsidRDefault="009C7562" w:rsidP="00476C1D">
      <w:pPr>
        <w:ind w:left="567"/>
        <w:sectPr w:rsidR="009C7562" w:rsidSect="008853F6">
          <w:headerReference w:type="default" r:id="rId7"/>
          <w:footerReference w:type="default" r:id="rId8"/>
          <w:pgSz w:w="11906" w:h="16838" w:code="9"/>
          <w:pgMar w:top="2268" w:right="1418" w:bottom="1560" w:left="1418" w:header="737" w:footer="787" w:gutter="0"/>
          <w:pgNumType w:start="1"/>
          <w:cols w:space="708"/>
          <w:docGrid w:linePitch="360"/>
        </w:sectPr>
      </w:pPr>
    </w:p>
    <w:p w14:paraId="45B0CCBC" w14:textId="77777777" w:rsidR="004515E3" w:rsidRDefault="004515E3"/>
    <w:p w14:paraId="6A931D83" w14:textId="77777777" w:rsidR="002A6ED5" w:rsidRDefault="002A6ED5"/>
    <w:sectPr w:rsidR="002A6ED5" w:rsidSect="008853F6">
      <w:type w:val="continuous"/>
      <w:pgSz w:w="11906" w:h="16838" w:code="9"/>
      <w:pgMar w:top="2268" w:right="1418" w:bottom="1560" w:left="1418" w:header="737" w:footer="7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CE9FB" w14:textId="77777777" w:rsidR="00BC0CD0" w:rsidRDefault="00BC0CD0" w:rsidP="00DE6D36">
      <w:r>
        <w:separator/>
      </w:r>
    </w:p>
  </w:endnote>
  <w:endnote w:type="continuationSeparator" w:id="0">
    <w:p w14:paraId="532C0A13" w14:textId="77777777" w:rsidR="00BC0CD0" w:rsidRDefault="00BC0CD0" w:rsidP="00DE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lara Sans">
    <w:panose1 w:val="02000503000000020004"/>
    <w:charset w:val="00"/>
    <w:family w:val="modern"/>
    <w:notTrueType/>
    <w:pitch w:val="variable"/>
    <w:sig w:usb0="A000002F" w:usb1="1000207A" w:usb2="00000000" w:usb3="00000000" w:csb0="00000193" w:csb1="00000000"/>
  </w:font>
  <w:font w:name="Clara Serif">
    <w:panose1 w:val="02000503000000020004"/>
    <w:charset w:val="EE"/>
    <w:family w:val="auto"/>
    <w:pitch w:val="variable"/>
    <w:sig w:usb0="A000002F" w:usb1="1000207A"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lara Sans" w:hAnsi="Clara Sans"/>
        <w:sz w:val="16"/>
        <w:szCs w:val="16"/>
      </w:rPr>
      <w:id w:val="-2068797201"/>
      <w:docPartObj>
        <w:docPartGallery w:val="Page Numbers (Bottom of Page)"/>
        <w:docPartUnique/>
      </w:docPartObj>
    </w:sdtPr>
    <w:sdtContent>
      <w:sdt>
        <w:sdtPr>
          <w:rPr>
            <w:rFonts w:ascii="Clara Sans" w:hAnsi="Clara Sans"/>
            <w:sz w:val="16"/>
            <w:szCs w:val="16"/>
          </w:rPr>
          <w:id w:val="845907212"/>
          <w:docPartObj>
            <w:docPartGallery w:val="Page Numbers (Top of Page)"/>
            <w:docPartUnique/>
          </w:docPartObj>
        </w:sdtPr>
        <w:sdtContent>
          <w:p w14:paraId="4520E9B8" w14:textId="7D7834E8" w:rsidR="00384464" w:rsidRPr="00384464" w:rsidRDefault="008853F6">
            <w:pPr>
              <w:pStyle w:val="Zpat"/>
              <w:jc w:val="center"/>
              <w:rPr>
                <w:rFonts w:ascii="Clara Sans" w:hAnsi="Clara Sans"/>
                <w:sz w:val="16"/>
                <w:szCs w:val="16"/>
              </w:rPr>
            </w:pPr>
            <w:r>
              <w:rPr>
                <w:noProof/>
              </w:rPr>
              <w:drawing>
                <wp:anchor distT="0" distB="0" distL="114300" distR="114300" simplePos="0" relativeHeight="251658240" behindDoc="1" locked="0" layoutInCell="1" allowOverlap="1" wp14:anchorId="161E5271" wp14:editId="244D6470">
                  <wp:simplePos x="0" y="0"/>
                  <wp:positionH relativeFrom="column">
                    <wp:posOffset>5146795</wp:posOffset>
                  </wp:positionH>
                  <wp:positionV relativeFrom="paragraph">
                    <wp:posOffset>-144384</wp:posOffset>
                  </wp:positionV>
                  <wp:extent cx="632836" cy="655608"/>
                  <wp:effectExtent l="0" t="0" r="0" b="0"/>
                  <wp:wrapNone/>
                  <wp:docPr id="2" name="Obrázek 393" descr="C:\Users\zfilip\AppData\Local\Microsoft\Windows\INetCache\Content.Word\HR_01_bez_claimu-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zfilip\AppData\Local\Microsoft\Windows\INetCache\Content.Word\HR_01_bez_claimu-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2836" cy="655608"/>
                          </a:xfrm>
                          <a:prstGeom prst="rect">
                            <a:avLst/>
                          </a:prstGeom>
                          <a:noFill/>
                          <a:ln>
                            <a:noFill/>
                          </a:ln>
                        </pic:spPr>
                      </pic:pic>
                    </a:graphicData>
                  </a:graphic>
                </wp:anchor>
              </w:drawing>
            </w:r>
            <w:proofErr w:type="spellStart"/>
            <w:r w:rsidR="003D765E">
              <w:rPr>
                <w:rFonts w:ascii="Clara Sans" w:hAnsi="Clara Sans"/>
                <w:sz w:val="16"/>
                <w:szCs w:val="16"/>
              </w:rPr>
              <w:t>Page</w:t>
            </w:r>
            <w:proofErr w:type="spellEnd"/>
            <w:r w:rsidR="003D765E">
              <w:rPr>
                <w:rFonts w:ascii="Clara Sans" w:hAnsi="Clara Sans"/>
                <w:sz w:val="16"/>
                <w:szCs w:val="16"/>
              </w:rPr>
              <w:t xml:space="preserve"> </w:t>
            </w:r>
            <w:r w:rsidR="00384464" w:rsidRPr="00384464">
              <w:rPr>
                <w:rFonts w:ascii="Clara Sans" w:hAnsi="Clara Sans"/>
                <w:bCs/>
                <w:sz w:val="16"/>
                <w:szCs w:val="16"/>
              </w:rPr>
              <w:fldChar w:fldCharType="begin"/>
            </w:r>
            <w:r w:rsidR="00384464" w:rsidRPr="00384464">
              <w:rPr>
                <w:rFonts w:ascii="Clara Sans" w:hAnsi="Clara Sans"/>
                <w:bCs/>
                <w:sz w:val="16"/>
                <w:szCs w:val="16"/>
              </w:rPr>
              <w:instrText>PAGE</w:instrText>
            </w:r>
            <w:r w:rsidR="00384464" w:rsidRPr="00384464">
              <w:rPr>
                <w:rFonts w:ascii="Clara Sans" w:hAnsi="Clara Sans"/>
                <w:bCs/>
                <w:sz w:val="16"/>
                <w:szCs w:val="16"/>
              </w:rPr>
              <w:fldChar w:fldCharType="separate"/>
            </w:r>
            <w:r w:rsidR="00200518">
              <w:rPr>
                <w:rFonts w:ascii="Clara Sans" w:hAnsi="Clara Sans"/>
                <w:bCs/>
                <w:noProof/>
                <w:sz w:val="16"/>
                <w:szCs w:val="16"/>
              </w:rPr>
              <w:t>1</w:t>
            </w:r>
            <w:r w:rsidR="00384464" w:rsidRPr="00384464">
              <w:rPr>
                <w:rFonts w:ascii="Clara Sans" w:hAnsi="Clara Sans"/>
                <w:bCs/>
                <w:sz w:val="16"/>
                <w:szCs w:val="16"/>
              </w:rPr>
              <w:fldChar w:fldCharType="end"/>
            </w:r>
            <w:r w:rsidR="00384464" w:rsidRPr="00384464">
              <w:rPr>
                <w:rFonts w:ascii="Clara Sans" w:hAnsi="Clara Sans"/>
                <w:sz w:val="16"/>
                <w:szCs w:val="16"/>
              </w:rPr>
              <w:t xml:space="preserve"> </w:t>
            </w:r>
            <w:proofErr w:type="spellStart"/>
            <w:r w:rsidR="003D765E">
              <w:rPr>
                <w:rFonts w:ascii="Clara Sans" w:hAnsi="Clara Sans"/>
                <w:sz w:val="16"/>
                <w:szCs w:val="16"/>
              </w:rPr>
              <w:t>of</w:t>
            </w:r>
            <w:proofErr w:type="spellEnd"/>
            <w:r w:rsidR="00384464" w:rsidRPr="00384464">
              <w:rPr>
                <w:rFonts w:ascii="Clara Sans" w:hAnsi="Clara Sans"/>
                <w:sz w:val="16"/>
                <w:szCs w:val="16"/>
              </w:rPr>
              <w:t xml:space="preserve"> </w:t>
            </w:r>
            <w:r w:rsidR="00384464" w:rsidRPr="00384464">
              <w:rPr>
                <w:rFonts w:ascii="Clara Sans" w:hAnsi="Clara Sans"/>
                <w:bCs/>
                <w:sz w:val="16"/>
                <w:szCs w:val="16"/>
              </w:rPr>
              <w:fldChar w:fldCharType="begin"/>
            </w:r>
            <w:r w:rsidR="00384464" w:rsidRPr="00384464">
              <w:rPr>
                <w:rFonts w:ascii="Clara Sans" w:hAnsi="Clara Sans"/>
                <w:bCs/>
                <w:sz w:val="16"/>
                <w:szCs w:val="16"/>
              </w:rPr>
              <w:instrText>NUMPAGES</w:instrText>
            </w:r>
            <w:r w:rsidR="00384464" w:rsidRPr="00384464">
              <w:rPr>
                <w:rFonts w:ascii="Clara Sans" w:hAnsi="Clara Sans"/>
                <w:bCs/>
                <w:sz w:val="16"/>
                <w:szCs w:val="16"/>
              </w:rPr>
              <w:fldChar w:fldCharType="separate"/>
            </w:r>
            <w:r w:rsidR="00200518">
              <w:rPr>
                <w:rFonts w:ascii="Clara Sans" w:hAnsi="Clara Sans"/>
                <w:bCs/>
                <w:noProof/>
                <w:sz w:val="16"/>
                <w:szCs w:val="16"/>
              </w:rPr>
              <w:t>1</w:t>
            </w:r>
            <w:r w:rsidR="00384464" w:rsidRPr="00384464">
              <w:rPr>
                <w:rFonts w:ascii="Clara Sans" w:hAnsi="Clara Sans"/>
                <w:bCs/>
                <w:sz w:val="16"/>
                <w:szCs w:val="16"/>
              </w:rPr>
              <w:fldChar w:fldCharType="end"/>
            </w:r>
          </w:p>
        </w:sdtContent>
      </w:sdt>
    </w:sdtContent>
  </w:sdt>
  <w:p w14:paraId="1AB30AF1" w14:textId="77777777" w:rsidR="00384464" w:rsidRDefault="003844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C0E20" w14:textId="77777777" w:rsidR="00BC0CD0" w:rsidRDefault="00BC0CD0" w:rsidP="00DE6D36">
      <w:r>
        <w:separator/>
      </w:r>
    </w:p>
  </w:footnote>
  <w:footnote w:type="continuationSeparator" w:id="0">
    <w:p w14:paraId="6B3A8DA0" w14:textId="77777777" w:rsidR="00BC0CD0" w:rsidRDefault="00BC0CD0" w:rsidP="00DE6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ED1E" w14:textId="77777777" w:rsidR="00384464" w:rsidRPr="00A45427" w:rsidRDefault="00384464" w:rsidP="00336D55">
    <w:pPr>
      <w:pStyle w:val="Zhlav"/>
      <w:ind w:left="-851"/>
      <w:rPr>
        <w:b/>
      </w:rPr>
    </w:pPr>
    <w:r w:rsidRPr="00E366AA">
      <w:rPr>
        <w:noProof/>
      </w:rPr>
      <w:drawing>
        <wp:inline distT="0" distB="0" distL="0" distR="0" wp14:anchorId="5FE619C4" wp14:editId="1977705D">
          <wp:extent cx="2466975" cy="609600"/>
          <wp:effectExtent l="0" t="0" r="0" b="0"/>
          <wp:docPr id="1" name="Obrázek 392" descr="\\serverREK\Redir\REK\jvana\Desktop\Manuál JU\loga\loga JU\JU_RGB_POSI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REK\Redir\REK\jvana\Desktop\Manuál JU\loga\loga JU\JU_RGB_POSITIV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00"/>
    <w:multiLevelType w:val="hybridMultilevel"/>
    <w:tmpl w:val="2418FB56"/>
    <w:lvl w:ilvl="0" w:tplc="BD2CDF22">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000101"/>
    <w:multiLevelType w:val="hybridMultilevel"/>
    <w:tmpl w:val="9288EBC4"/>
    <w:lvl w:ilvl="0" w:tplc="BD2CDF22">
      <w:start w:val="1"/>
      <w:numFmt w:val="decimal"/>
      <w:lvlText w:val="%1."/>
      <w:lvlJc w:val="left"/>
      <w:pPr>
        <w:ind w:left="720" w:hanging="360"/>
      </w:pPr>
      <w:rPr>
        <w:b w:val="0"/>
      </w:rPr>
    </w:lvl>
    <w:lvl w:ilvl="1" w:tplc="61AC7844">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000102"/>
    <w:multiLevelType w:val="hybridMultilevel"/>
    <w:tmpl w:val="2418FB56"/>
    <w:lvl w:ilvl="0" w:tplc="BD2CDF22">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0000103"/>
    <w:multiLevelType w:val="hybridMultilevel"/>
    <w:tmpl w:val="A170C990"/>
    <w:lvl w:ilvl="0" w:tplc="5BB494A4">
      <w:start w:val="1"/>
      <w:numFmt w:val="decimal"/>
      <w:lvlText w:val="%1."/>
      <w:lvlJc w:val="left"/>
      <w:pPr>
        <w:ind w:left="720" w:hanging="360"/>
      </w:pPr>
      <w:rPr>
        <w:rFonts w:hint="default"/>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036A04"/>
    <w:multiLevelType w:val="hybridMultilevel"/>
    <w:tmpl w:val="2418FB56"/>
    <w:lvl w:ilvl="0" w:tplc="BD2CDF22">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A32561"/>
    <w:multiLevelType w:val="hybridMultilevel"/>
    <w:tmpl w:val="45C63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BB7E4B"/>
    <w:multiLevelType w:val="hybridMultilevel"/>
    <w:tmpl w:val="8D4C02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F35ACB"/>
    <w:multiLevelType w:val="hybridMultilevel"/>
    <w:tmpl w:val="1100A9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5353137">
    <w:abstractNumId w:val="4"/>
  </w:num>
  <w:num w:numId="2" w16cid:durableId="896355358">
    <w:abstractNumId w:val="6"/>
  </w:num>
  <w:num w:numId="3" w16cid:durableId="1421486434">
    <w:abstractNumId w:val="7"/>
  </w:num>
  <w:num w:numId="4" w16cid:durableId="1430007917">
    <w:abstractNumId w:val="5"/>
  </w:num>
  <w:num w:numId="5" w16cid:durableId="1298024052">
    <w:abstractNumId w:val="0"/>
  </w:num>
  <w:num w:numId="6" w16cid:durableId="1298024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D36"/>
    <w:rsid w:val="00043B7F"/>
    <w:rsid w:val="000C7D6A"/>
    <w:rsid w:val="00120104"/>
    <w:rsid w:val="001D0FB7"/>
    <w:rsid w:val="001D6D1E"/>
    <w:rsid w:val="00200518"/>
    <w:rsid w:val="00207F9E"/>
    <w:rsid w:val="00275041"/>
    <w:rsid w:val="00287493"/>
    <w:rsid w:val="002A6ED5"/>
    <w:rsid w:val="002C3FB3"/>
    <w:rsid w:val="002F0D4B"/>
    <w:rsid w:val="0032239E"/>
    <w:rsid w:val="00336D55"/>
    <w:rsid w:val="00337F4A"/>
    <w:rsid w:val="00355B79"/>
    <w:rsid w:val="003605C4"/>
    <w:rsid w:val="00360DAD"/>
    <w:rsid w:val="0037569B"/>
    <w:rsid w:val="00384464"/>
    <w:rsid w:val="003919B5"/>
    <w:rsid w:val="003D765E"/>
    <w:rsid w:val="004515E3"/>
    <w:rsid w:val="00476C1D"/>
    <w:rsid w:val="004F6661"/>
    <w:rsid w:val="0058460B"/>
    <w:rsid w:val="005B720F"/>
    <w:rsid w:val="005C248A"/>
    <w:rsid w:val="005D3009"/>
    <w:rsid w:val="005D310B"/>
    <w:rsid w:val="005F09E7"/>
    <w:rsid w:val="005F43AB"/>
    <w:rsid w:val="0066111D"/>
    <w:rsid w:val="006F51CF"/>
    <w:rsid w:val="00753AF2"/>
    <w:rsid w:val="00757978"/>
    <w:rsid w:val="00797642"/>
    <w:rsid w:val="007B3D2C"/>
    <w:rsid w:val="007B6710"/>
    <w:rsid w:val="007E7923"/>
    <w:rsid w:val="0081218E"/>
    <w:rsid w:val="00850E83"/>
    <w:rsid w:val="008644CA"/>
    <w:rsid w:val="00884A47"/>
    <w:rsid w:val="008853F6"/>
    <w:rsid w:val="0089103E"/>
    <w:rsid w:val="008C0F01"/>
    <w:rsid w:val="008D24EB"/>
    <w:rsid w:val="008D74A6"/>
    <w:rsid w:val="008F6D2A"/>
    <w:rsid w:val="009030EE"/>
    <w:rsid w:val="009259D3"/>
    <w:rsid w:val="009777F1"/>
    <w:rsid w:val="00990A42"/>
    <w:rsid w:val="00991E64"/>
    <w:rsid w:val="009C7562"/>
    <w:rsid w:val="009F766A"/>
    <w:rsid w:val="00A55036"/>
    <w:rsid w:val="00A5609D"/>
    <w:rsid w:val="00A61A09"/>
    <w:rsid w:val="00A87594"/>
    <w:rsid w:val="00AB2AFC"/>
    <w:rsid w:val="00AD50D1"/>
    <w:rsid w:val="00B33146"/>
    <w:rsid w:val="00B42CE9"/>
    <w:rsid w:val="00BC0CD0"/>
    <w:rsid w:val="00BE3589"/>
    <w:rsid w:val="00C54A7A"/>
    <w:rsid w:val="00C72AAC"/>
    <w:rsid w:val="00CD4425"/>
    <w:rsid w:val="00D0641D"/>
    <w:rsid w:val="00D21F95"/>
    <w:rsid w:val="00D47BAD"/>
    <w:rsid w:val="00DA2C6A"/>
    <w:rsid w:val="00DA4E84"/>
    <w:rsid w:val="00DE6D36"/>
    <w:rsid w:val="00E54212"/>
    <w:rsid w:val="00E83F63"/>
    <w:rsid w:val="00E9243D"/>
    <w:rsid w:val="00E9629E"/>
    <w:rsid w:val="00EB09F8"/>
    <w:rsid w:val="00F0046C"/>
    <w:rsid w:val="00F2588A"/>
    <w:rsid w:val="00F4465E"/>
    <w:rsid w:val="00F73911"/>
    <w:rsid w:val="00FF5446"/>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2C1AE"/>
  <w15:chartTrackingRefBased/>
  <w15:docId w15:val="{A34233A9-2E5A-4DED-828A-A4CCFCE8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6D3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E6D36"/>
    <w:pPr>
      <w:tabs>
        <w:tab w:val="center" w:pos="4536"/>
        <w:tab w:val="right" w:pos="9072"/>
      </w:tabs>
    </w:pPr>
  </w:style>
  <w:style w:type="character" w:customStyle="1" w:styleId="ZhlavChar">
    <w:name w:val="Záhlaví Char"/>
    <w:basedOn w:val="Standardnpsmoodstavce"/>
    <w:link w:val="Zhlav"/>
    <w:uiPriority w:val="99"/>
    <w:rsid w:val="00DE6D3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E6D36"/>
    <w:pPr>
      <w:tabs>
        <w:tab w:val="center" w:pos="4536"/>
        <w:tab w:val="right" w:pos="9072"/>
      </w:tabs>
    </w:pPr>
  </w:style>
  <w:style w:type="character" w:customStyle="1" w:styleId="ZpatChar">
    <w:name w:val="Zápatí Char"/>
    <w:basedOn w:val="Standardnpsmoodstavce"/>
    <w:link w:val="Zpat"/>
    <w:uiPriority w:val="99"/>
    <w:rsid w:val="00DE6D36"/>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C0F01"/>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958</Words>
  <Characters>5260</Characters>
  <Application>Microsoft Office Word</Application>
  <DocSecurity>0</DocSecurity>
  <Lines>103</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Matějů Hana Ing.</dc:creator>
  <cp:keywords/>
  <dc:description/>
  <cp:lastModifiedBy>Haisová Andrea Mgr.</cp:lastModifiedBy>
  <cp:revision>4</cp:revision>
  <dcterms:created xsi:type="dcterms:W3CDTF">2025-09-24T06:55:00Z</dcterms:created>
  <dcterms:modified xsi:type="dcterms:W3CDTF">2025-09-24T08:52:00Z</dcterms:modified>
</cp:coreProperties>
</file>